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0000"/>
        </w:rPr>
        <w:id w:val="19358330"/>
        <w:docPartObj>
          <w:docPartGallery w:val="Table of Contents"/>
          <w:docPartUnique/>
        </w:docPartObj>
      </w:sdtPr>
      <w:sdtEndPr>
        <w:rPr>
          <w:b/>
          <w:bCs/>
          <w:color w:val="auto"/>
        </w:rPr>
      </w:sdtEndPr>
      <w:sdtContent>
        <w:p w14:paraId="04D55FC3" w14:textId="77777777" w:rsidR="00DC6D7E" w:rsidRPr="004240C0" w:rsidRDefault="00DC6D7E" w:rsidP="00300CBE">
          <w:pPr>
            <w:spacing w:after="0"/>
            <w:ind w:right="-41"/>
            <w:jc w:val="center"/>
            <w:rPr>
              <w:rFonts w:ascii="Times New Roman" w:hAnsi="Times New Roman" w:cs="Times New Roman"/>
              <w:b/>
              <w:sz w:val="24"/>
              <w:szCs w:val="24"/>
              <w:lang w:val="ro-RO"/>
            </w:rPr>
          </w:pPr>
          <w:r w:rsidRPr="004240C0">
            <w:rPr>
              <w:rFonts w:ascii="Times New Roman" w:hAnsi="Times New Roman" w:cs="Times New Roman"/>
              <w:b/>
              <w:sz w:val="28"/>
              <w:szCs w:val="28"/>
              <w:lang w:val="ro-RO"/>
            </w:rPr>
            <w:t>CUPRINS</w:t>
          </w:r>
        </w:p>
        <w:p w14:paraId="610211EF" w14:textId="285FF882" w:rsidR="004240C0" w:rsidRDefault="000B1931"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r w:rsidRPr="00562BEE">
            <w:rPr>
              <w:color w:val="FF0000"/>
            </w:rPr>
            <w:fldChar w:fldCharType="begin"/>
          </w:r>
          <w:r w:rsidR="00DC6D7E" w:rsidRPr="00562BEE">
            <w:rPr>
              <w:color w:val="FF0000"/>
            </w:rPr>
            <w:instrText xml:space="preserve"> TOC \o "1-3" \h \z \u </w:instrText>
          </w:r>
          <w:r w:rsidRPr="00562BEE">
            <w:rPr>
              <w:color w:val="FF0000"/>
            </w:rPr>
            <w:fldChar w:fldCharType="separate"/>
          </w:r>
          <w:hyperlink w:anchor="_Toc141464132" w:history="1">
            <w:r w:rsidR="004240C0" w:rsidRPr="002C690E">
              <w:rPr>
                <w:rStyle w:val="Hyperlink"/>
              </w:rPr>
              <w:t>1.</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DENUMIREA PROIECTULUI</w:t>
            </w:r>
            <w:r w:rsidR="004240C0">
              <w:rPr>
                <w:webHidden/>
              </w:rPr>
              <w:tab/>
            </w:r>
            <w:r w:rsidR="004240C0">
              <w:rPr>
                <w:webHidden/>
              </w:rPr>
              <w:fldChar w:fldCharType="begin"/>
            </w:r>
            <w:r w:rsidR="004240C0">
              <w:rPr>
                <w:webHidden/>
              </w:rPr>
              <w:instrText xml:space="preserve"> PAGEREF _Toc141464132 \h </w:instrText>
            </w:r>
            <w:r w:rsidR="004240C0">
              <w:rPr>
                <w:webHidden/>
              </w:rPr>
            </w:r>
            <w:r w:rsidR="004240C0">
              <w:rPr>
                <w:webHidden/>
              </w:rPr>
              <w:fldChar w:fldCharType="separate"/>
            </w:r>
            <w:r w:rsidR="0001005B">
              <w:rPr>
                <w:webHidden/>
              </w:rPr>
              <w:t>4</w:t>
            </w:r>
            <w:r w:rsidR="004240C0">
              <w:rPr>
                <w:webHidden/>
              </w:rPr>
              <w:fldChar w:fldCharType="end"/>
            </w:r>
          </w:hyperlink>
        </w:p>
        <w:p w14:paraId="2776D69E" w14:textId="64ADC2CF"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33" w:history="1">
            <w:r w:rsidR="004240C0" w:rsidRPr="002C690E">
              <w:rPr>
                <w:rStyle w:val="Hyperlink"/>
              </w:rPr>
              <w:t>2.</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TITULAR</w:t>
            </w:r>
            <w:r w:rsidR="004240C0">
              <w:rPr>
                <w:webHidden/>
              </w:rPr>
              <w:tab/>
            </w:r>
            <w:r w:rsidR="004240C0">
              <w:rPr>
                <w:webHidden/>
              </w:rPr>
              <w:fldChar w:fldCharType="begin"/>
            </w:r>
            <w:r w:rsidR="004240C0">
              <w:rPr>
                <w:webHidden/>
              </w:rPr>
              <w:instrText xml:space="preserve"> PAGEREF _Toc141464133 \h </w:instrText>
            </w:r>
            <w:r w:rsidR="004240C0">
              <w:rPr>
                <w:webHidden/>
              </w:rPr>
            </w:r>
            <w:r w:rsidR="004240C0">
              <w:rPr>
                <w:webHidden/>
              </w:rPr>
              <w:fldChar w:fldCharType="separate"/>
            </w:r>
            <w:r w:rsidR="0001005B">
              <w:rPr>
                <w:webHidden/>
              </w:rPr>
              <w:t>4</w:t>
            </w:r>
            <w:r w:rsidR="004240C0">
              <w:rPr>
                <w:webHidden/>
              </w:rPr>
              <w:fldChar w:fldCharType="end"/>
            </w:r>
          </w:hyperlink>
        </w:p>
        <w:p w14:paraId="1514283E" w14:textId="2528ACD1"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34" w:history="1">
            <w:r w:rsidR="004240C0" w:rsidRPr="002C690E">
              <w:rPr>
                <w:rStyle w:val="Hyperlink"/>
              </w:rPr>
              <w:t>3.</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DESCRIEREA CARACTERISTICILOR FIZICE ALE ÎNTREGULUI PROIECT</w:t>
            </w:r>
            <w:r w:rsidR="004240C0">
              <w:rPr>
                <w:webHidden/>
              </w:rPr>
              <w:tab/>
            </w:r>
            <w:r w:rsidR="004240C0">
              <w:rPr>
                <w:webHidden/>
              </w:rPr>
              <w:fldChar w:fldCharType="begin"/>
            </w:r>
            <w:r w:rsidR="004240C0">
              <w:rPr>
                <w:webHidden/>
              </w:rPr>
              <w:instrText xml:space="preserve"> PAGEREF _Toc141464134 \h </w:instrText>
            </w:r>
            <w:r w:rsidR="004240C0">
              <w:rPr>
                <w:webHidden/>
              </w:rPr>
            </w:r>
            <w:r w:rsidR="004240C0">
              <w:rPr>
                <w:webHidden/>
              </w:rPr>
              <w:fldChar w:fldCharType="separate"/>
            </w:r>
            <w:r w:rsidR="0001005B">
              <w:rPr>
                <w:webHidden/>
              </w:rPr>
              <w:t>5</w:t>
            </w:r>
            <w:r w:rsidR="004240C0">
              <w:rPr>
                <w:webHidden/>
              </w:rPr>
              <w:fldChar w:fldCharType="end"/>
            </w:r>
          </w:hyperlink>
        </w:p>
        <w:p w14:paraId="415898E2" w14:textId="13242739"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 </w:t>
          </w:r>
          <w:r w:rsidR="00000000">
            <w:fldChar w:fldCharType="begin"/>
          </w:r>
          <w:r w:rsidR="00000000">
            <w:instrText>HYPERLINK \l "_Toc141464135"</w:instrText>
          </w:r>
          <w:r w:rsidR="00000000">
            <w:fldChar w:fldCharType="separate"/>
          </w:r>
          <w:r w:rsidR="004240C0" w:rsidRPr="002C690E">
            <w:rPr>
              <w:rStyle w:val="Hyperlink"/>
            </w:rPr>
            <w:t>Rezumatul proiectului</w:t>
          </w:r>
          <w:r w:rsidR="004240C0">
            <w:rPr>
              <w:webHidden/>
            </w:rPr>
            <w:tab/>
          </w:r>
          <w:r w:rsidR="004240C0">
            <w:rPr>
              <w:webHidden/>
            </w:rPr>
            <w:fldChar w:fldCharType="begin"/>
          </w:r>
          <w:r w:rsidR="004240C0">
            <w:rPr>
              <w:webHidden/>
            </w:rPr>
            <w:instrText xml:space="preserve"> PAGEREF _Toc141464135 \h </w:instrText>
          </w:r>
          <w:r w:rsidR="004240C0">
            <w:rPr>
              <w:webHidden/>
            </w:rPr>
          </w:r>
          <w:r w:rsidR="004240C0">
            <w:rPr>
              <w:webHidden/>
            </w:rPr>
            <w:fldChar w:fldCharType="separate"/>
          </w:r>
          <w:r w:rsidR="0001005B">
            <w:rPr>
              <w:webHidden/>
            </w:rPr>
            <w:t>5</w:t>
          </w:r>
          <w:r w:rsidR="004240C0">
            <w:rPr>
              <w:webHidden/>
            </w:rPr>
            <w:fldChar w:fldCharType="end"/>
          </w:r>
          <w:r w:rsidR="00000000">
            <w:fldChar w:fldCharType="end"/>
          </w:r>
        </w:p>
        <w:p w14:paraId="7EEDDF14" w14:textId="59E9EEC1"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3.2. </w:t>
          </w:r>
          <w:r w:rsidR="00000000">
            <w:fldChar w:fldCharType="begin"/>
          </w:r>
          <w:r w:rsidR="00000000">
            <w:instrText>HYPERLINK \l "_Toc141464136"</w:instrText>
          </w:r>
          <w:r w:rsidR="00000000">
            <w:fldChar w:fldCharType="separate"/>
          </w:r>
          <w:r w:rsidR="004240C0" w:rsidRPr="002C690E">
            <w:rPr>
              <w:rStyle w:val="Hyperlink"/>
            </w:rPr>
            <w:t>Justificarea necesității proiectului</w:t>
          </w:r>
          <w:r w:rsidR="004240C0">
            <w:rPr>
              <w:webHidden/>
            </w:rPr>
            <w:tab/>
          </w:r>
          <w:r w:rsidR="004240C0">
            <w:rPr>
              <w:webHidden/>
            </w:rPr>
            <w:fldChar w:fldCharType="begin"/>
          </w:r>
          <w:r w:rsidR="004240C0">
            <w:rPr>
              <w:webHidden/>
            </w:rPr>
            <w:instrText xml:space="preserve"> PAGEREF _Toc141464136 \h </w:instrText>
          </w:r>
          <w:r w:rsidR="004240C0">
            <w:rPr>
              <w:webHidden/>
            </w:rPr>
          </w:r>
          <w:r w:rsidR="004240C0">
            <w:rPr>
              <w:webHidden/>
            </w:rPr>
            <w:fldChar w:fldCharType="separate"/>
          </w:r>
          <w:r w:rsidR="0001005B">
            <w:rPr>
              <w:webHidden/>
            </w:rPr>
            <w:t>7</w:t>
          </w:r>
          <w:r w:rsidR="004240C0">
            <w:rPr>
              <w:webHidden/>
            </w:rPr>
            <w:fldChar w:fldCharType="end"/>
          </w:r>
          <w:r w:rsidR="00000000">
            <w:fldChar w:fldCharType="end"/>
          </w:r>
        </w:p>
        <w:p w14:paraId="0693FF53" w14:textId="1E2ADB17"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3.3. </w:t>
          </w:r>
          <w:r w:rsidR="00000000">
            <w:fldChar w:fldCharType="begin"/>
          </w:r>
          <w:r w:rsidR="00000000">
            <w:instrText>HYPERLINK \l "_Toc141464137"</w:instrText>
          </w:r>
          <w:r w:rsidR="00000000">
            <w:fldChar w:fldCharType="separate"/>
          </w:r>
          <w:r w:rsidR="004240C0" w:rsidRPr="002C690E">
            <w:rPr>
              <w:rStyle w:val="Hyperlink"/>
            </w:rPr>
            <w:t>Perioada de implementare propusă</w:t>
          </w:r>
          <w:r w:rsidR="004240C0">
            <w:rPr>
              <w:webHidden/>
            </w:rPr>
            <w:tab/>
          </w:r>
          <w:r w:rsidR="004240C0">
            <w:rPr>
              <w:webHidden/>
            </w:rPr>
            <w:fldChar w:fldCharType="begin"/>
          </w:r>
          <w:r w:rsidR="004240C0">
            <w:rPr>
              <w:webHidden/>
            </w:rPr>
            <w:instrText xml:space="preserve"> PAGEREF _Toc141464137 \h </w:instrText>
          </w:r>
          <w:r w:rsidR="004240C0">
            <w:rPr>
              <w:webHidden/>
            </w:rPr>
          </w:r>
          <w:r w:rsidR="004240C0">
            <w:rPr>
              <w:webHidden/>
            </w:rPr>
            <w:fldChar w:fldCharType="separate"/>
          </w:r>
          <w:r w:rsidR="0001005B">
            <w:rPr>
              <w:webHidden/>
            </w:rPr>
            <w:t>8</w:t>
          </w:r>
          <w:r w:rsidR="004240C0">
            <w:rPr>
              <w:webHidden/>
            </w:rPr>
            <w:fldChar w:fldCharType="end"/>
          </w:r>
          <w:r w:rsidR="00000000">
            <w:fldChar w:fldCharType="end"/>
          </w:r>
        </w:p>
        <w:p w14:paraId="76B6CCC5" w14:textId="0BF83C9D"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3.4. </w:t>
          </w:r>
          <w:r w:rsidR="00000000">
            <w:fldChar w:fldCharType="begin"/>
          </w:r>
          <w:r w:rsidR="00000000">
            <w:instrText>HYPERLINK \l "_Toc141464138"</w:instrText>
          </w:r>
          <w:r w:rsidR="00000000">
            <w:fldChar w:fldCharType="separate"/>
          </w:r>
          <w:r w:rsidR="004240C0" w:rsidRPr="002C690E">
            <w:rPr>
              <w:rStyle w:val="Hyperlink"/>
            </w:rPr>
            <w:t>Planșe reprezentând limita perimetrului și a balastierei</w:t>
          </w:r>
          <w:r w:rsidR="004240C0">
            <w:rPr>
              <w:webHidden/>
            </w:rPr>
            <w:tab/>
          </w:r>
          <w:r w:rsidR="004240C0">
            <w:rPr>
              <w:webHidden/>
            </w:rPr>
            <w:fldChar w:fldCharType="begin"/>
          </w:r>
          <w:r w:rsidR="004240C0">
            <w:rPr>
              <w:webHidden/>
            </w:rPr>
            <w:instrText xml:space="preserve"> PAGEREF _Toc141464138 \h </w:instrText>
          </w:r>
          <w:r w:rsidR="004240C0">
            <w:rPr>
              <w:webHidden/>
            </w:rPr>
          </w:r>
          <w:r w:rsidR="004240C0">
            <w:rPr>
              <w:webHidden/>
            </w:rPr>
            <w:fldChar w:fldCharType="separate"/>
          </w:r>
          <w:r w:rsidR="0001005B">
            <w:rPr>
              <w:webHidden/>
            </w:rPr>
            <w:t>8</w:t>
          </w:r>
          <w:r w:rsidR="004240C0">
            <w:rPr>
              <w:webHidden/>
            </w:rPr>
            <w:fldChar w:fldCharType="end"/>
          </w:r>
          <w:r w:rsidR="00000000">
            <w:fldChar w:fldCharType="end"/>
          </w:r>
        </w:p>
        <w:p w14:paraId="5DDA958E" w14:textId="337674EF"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3.5. </w:t>
          </w:r>
          <w:r w:rsidR="00000000">
            <w:fldChar w:fldCharType="begin"/>
          </w:r>
          <w:r w:rsidR="00000000">
            <w:instrText>HYPERLINK \l "_Toc141464139"</w:instrText>
          </w:r>
          <w:r w:rsidR="00000000">
            <w:fldChar w:fldCharType="separate"/>
          </w:r>
          <w:r w:rsidR="004240C0" w:rsidRPr="002C690E">
            <w:rPr>
              <w:rStyle w:val="Hyperlink"/>
            </w:rPr>
            <w:t>Descrierea caracteristicilor fizice ale întregului proiect, formele fizice ale proiectului</w:t>
          </w:r>
          <w:r w:rsidR="004240C0">
            <w:rPr>
              <w:webHidden/>
            </w:rPr>
            <w:tab/>
          </w:r>
          <w:r w:rsidR="004240C0">
            <w:rPr>
              <w:webHidden/>
            </w:rPr>
            <w:fldChar w:fldCharType="begin"/>
          </w:r>
          <w:r w:rsidR="004240C0">
            <w:rPr>
              <w:webHidden/>
            </w:rPr>
            <w:instrText xml:space="preserve"> PAGEREF _Toc141464139 \h </w:instrText>
          </w:r>
          <w:r w:rsidR="004240C0">
            <w:rPr>
              <w:webHidden/>
            </w:rPr>
          </w:r>
          <w:r w:rsidR="004240C0">
            <w:rPr>
              <w:webHidden/>
            </w:rPr>
            <w:fldChar w:fldCharType="separate"/>
          </w:r>
          <w:r w:rsidR="0001005B">
            <w:rPr>
              <w:webHidden/>
            </w:rPr>
            <w:t>8</w:t>
          </w:r>
          <w:r w:rsidR="004240C0">
            <w:rPr>
              <w:webHidden/>
            </w:rPr>
            <w:fldChar w:fldCharType="end"/>
          </w:r>
          <w:r w:rsidR="00000000">
            <w:fldChar w:fldCharType="end"/>
          </w:r>
        </w:p>
        <w:p w14:paraId="25A84952" w14:textId="2CC71CFF" w:rsidR="004240C0" w:rsidRDefault="00000000" w:rsidP="00300CBE">
          <w:pPr>
            <w:pStyle w:val="Cuprins3"/>
            <w:spacing w:after="0"/>
            <w:jc w:val="both"/>
            <w:rPr>
              <w:rFonts w:eastAsiaTheme="minorEastAsia"/>
              <w:i w:val="0"/>
              <w:kern w:val="2"/>
              <w:sz w:val="22"/>
              <w:lang w:val="en-US"/>
              <w14:ligatures w14:val="standardContextual"/>
            </w:rPr>
          </w:pPr>
          <w:hyperlink w:anchor="_Toc141464140" w:history="1">
            <w:r w:rsidR="00895ADE">
              <w:rPr>
                <w:rStyle w:val="Hyperlink"/>
              </w:rPr>
              <w:t xml:space="preserve">3.5.1. </w:t>
            </w:r>
            <w:r w:rsidR="004240C0" w:rsidRPr="002C690E">
              <w:rPr>
                <w:rStyle w:val="Hyperlink"/>
              </w:rPr>
              <w:t>Profilul și capacitățile de producție</w:t>
            </w:r>
            <w:r w:rsidR="004240C0">
              <w:rPr>
                <w:webHidden/>
              </w:rPr>
              <w:tab/>
            </w:r>
            <w:r w:rsidR="004240C0">
              <w:rPr>
                <w:webHidden/>
              </w:rPr>
              <w:fldChar w:fldCharType="begin"/>
            </w:r>
            <w:r w:rsidR="004240C0">
              <w:rPr>
                <w:webHidden/>
              </w:rPr>
              <w:instrText xml:space="preserve"> PAGEREF _Toc141464140 \h </w:instrText>
            </w:r>
            <w:r w:rsidR="004240C0">
              <w:rPr>
                <w:webHidden/>
              </w:rPr>
            </w:r>
            <w:r w:rsidR="004240C0">
              <w:rPr>
                <w:webHidden/>
              </w:rPr>
              <w:fldChar w:fldCharType="separate"/>
            </w:r>
            <w:r w:rsidR="0001005B">
              <w:rPr>
                <w:webHidden/>
              </w:rPr>
              <w:t>8</w:t>
            </w:r>
            <w:r w:rsidR="004240C0">
              <w:rPr>
                <w:webHidden/>
              </w:rPr>
              <w:fldChar w:fldCharType="end"/>
            </w:r>
          </w:hyperlink>
        </w:p>
        <w:p w14:paraId="4411955F" w14:textId="32BDE26D" w:rsidR="004240C0" w:rsidRDefault="00000000" w:rsidP="00300CBE">
          <w:pPr>
            <w:pStyle w:val="Cuprins3"/>
            <w:spacing w:after="0"/>
            <w:jc w:val="both"/>
            <w:rPr>
              <w:rFonts w:eastAsiaTheme="minorEastAsia"/>
              <w:i w:val="0"/>
              <w:kern w:val="2"/>
              <w:sz w:val="22"/>
              <w:lang w:val="en-US"/>
              <w14:ligatures w14:val="standardContextual"/>
            </w:rPr>
          </w:pPr>
          <w:hyperlink w:anchor="_Toc141464141" w:history="1">
            <w:r w:rsidR="004240C0" w:rsidRPr="002C690E">
              <w:rPr>
                <w:rStyle w:val="Hyperlink"/>
              </w:rPr>
              <w:t>3.</w:t>
            </w:r>
            <w:r w:rsidR="00895ADE">
              <w:rPr>
                <w:rStyle w:val="Hyperlink"/>
              </w:rPr>
              <w:t xml:space="preserve">5.2. </w:t>
            </w:r>
            <w:r w:rsidR="004240C0" w:rsidRPr="002C690E">
              <w:rPr>
                <w:rStyle w:val="Hyperlink"/>
              </w:rPr>
              <w:t>Descrierea instalației și a fluxurilor tehnologice existente pe amplasament</w:t>
            </w:r>
            <w:r w:rsidR="004240C0">
              <w:rPr>
                <w:webHidden/>
              </w:rPr>
              <w:tab/>
            </w:r>
            <w:r w:rsidR="004240C0">
              <w:rPr>
                <w:webHidden/>
              </w:rPr>
              <w:fldChar w:fldCharType="begin"/>
            </w:r>
            <w:r w:rsidR="004240C0">
              <w:rPr>
                <w:webHidden/>
              </w:rPr>
              <w:instrText xml:space="preserve"> PAGEREF _Toc141464141 \h </w:instrText>
            </w:r>
            <w:r w:rsidR="004240C0">
              <w:rPr>
                <w:webHidden/>
              </w:rPr>
            </w:r>
            <w:r w:rsidR="004240C0">
              <w:rPr>
                <w:webHidden/>
              </w:rPr>
              <w:fldChar w:fldCharType="separate"/>
            </w:r>
            <w:r w:rsidR="0001005B">
              <w:rPr>
                <w:webHidden/>
              </w:rPr>
              <w:t>9</w:t>
            </w:r>
            <w:r w:rsidR="004240C0">
              <w:rPr>
                <w:webHidden/>
              </w:rPr>
              <w:fldChar w:fldCharType="end"/>
            </w:r>
          </w:hyperlink>
        </w:p>
        <w:p w14:paraId="719C3B65" w14:textId="2C47B48F" w:rsidR="004240C0" w:rsidRDefault="00000000" w:rsidP="00300CBE">
          <w:pPr>
            <w:pStyle w:val="Cuprins3"/>
            <w:spacing w:after="0"/>
            <w:jc w:val="both"/>
            <w:rPr>
              <w:rFonts w:eastAsiaTheme="minorEastAsia"/>
              <w:i w:val="0"/>
              <w:kern w:val="2"/>
              <w:sz w:val="22"/>
              <w:lang w:val="en-US"/>
              <w14:ligatures w14:val="standardContextual"/>
            </w:rPr>
          </w:pPr>
          <w:hyperlink w:anchor="_Toc141464142" w:history="1">
            <w:r w:rsidR="004240C0" w:rsidRPr="002C690E">
              <w:rPr>
                <w:rStyle w:val="Hyperlink"/>
              </w:rPr>
              <w:t>3.</w:t>
            </w:r>
            <w:r w:rsidR="00895ADE">
              <w:rPr>
                <w:rStyle w:val="Hyperlink"/>
              </w:rPr>
              <w:t xml:space="preserve">5.3. </w:t>
            </w:r>
            <w:r w:rsidR="004240C0" w:rsidRPr="002C690E">
              <w:rPr>
                <w:rStyle w:val="Hyperlink"/>
              </w:rPr>
              <w:t>Descrierea proceselor de producție ale proiectului propus</w:t>
            </w:r>
            <w:r w:rsidR="004240C0">
              <w:rPr>
                <w:webHidden/>
              </w:rPr>
              <w:tab/>
            </w:r>
            <w:r w:rsidR="004240C0">
              <w:rPr>
                <w:webHidden/>
              </w:rPr>
              <w:fldChar w:fldCharType="begin"/>
            </w:r>
            <w:r w:rsidR="004240C0">
              <w:rPr>
                <w:webHidden/>
              </w:rPr>
              <w:instrText xml:space="preserve"> PAGEREF _Toc141464142 \h </w:instrText>
            </w:r>
            <w:r w:rsidR="004240C0">
              <w:rPr>
                <w:webHidden/>
              </w:rPr>
            </w:r>
            <w:r w:rsidR="004240C0">
              <w:rPr>
                <w:webHidden/>
              </w:rPr>
              <w:fldChar w:fldCharType="separate"/>
            </w:r>
            <w:r w:rsidR="0001005B">
              <w:rPr>
                <w:webHidden/>
              </w:rPr>
              <w:t>10</w:t>
            </w:r>
            <w:r w:rsidR="004240C0">
              <w:rPr>
                <w:webHidden/>
              </w:rPr>
              <w:fldChar w:fldCharType="end"/>
            </w:r>
          </w:hyperlink>
        </w:p>
        <w:p w14:paraId="119F8263" w14:textId="38449DA0" w:rsidR="004240C0" w:rsidRDefault="00000000" w:rsidP="00300CBE">
          <w:pPr>
            <w:pStyle w:val="Cuprins3"/>
            <w:spacing w:after="0"/>
            <w:jc w:val="both"/>
            <w:rPr>
              <w:rFonts w:eastAsiaTheme="minorEastAsia"/>
              <w:i w:val="0"/>
              <w:kern w:val="2"/>
              <w:sz w:val="22"/>
              <w:lang w:val="en-US"/>
              <w14:ligatures w14:val="standardContextual"/>
            </w:rPr>
          </w:pPr>
          <w:hyperlink w:anchor="_Toc141464143" w:history="1">
            <w:r w:rsidR="004240C0" w:rsidRPr="002C690E">
              <w:rPr>
                <w:rStyle w:val="Hyperlink"/>
              </w:rPr>
              <w:t>3.</w:t>
            </w:r>
            <w:r w:rsidR="00895ADE">
              <w:rPr>
                <w:rStyle w:val="Hyperlink"/>
              </w:rPr>
              <w:t xml:space="preserve">5.4. </w:t>
            </w:r>
            <w:r w:rsidR="004240C0" w:rsidRPr="002C690E">
              <w:rPr>
                <w:rStyle w:val="Hyperlink"/>
              </w:rPr>
              <w:t>Materiile prime, energia și combustibili utilizați, cu modul de asigurare a acestora</w:t>
            </w:r>
            <w:r w:rsidR="004240C0">
              <w:rPr>
                <w:webHidden/>
              </w:rPr>
              <w:tab/>
            </w:r>
            <w:r w:rsidR="004240C0">
              <w:rPr>
                <w:webHidden/>
              </w:rPr>
              <w:fldChar w:fldCharType="begin"/>
            </w:r>
            <w:r w:rsidR="004240C0">
              <w:rPr>
                <w:webHidden/>
              </w:rPr>
              <w:instrText xml:space="preserve"> PAGEREF _Toc141464143 \h </w:instrText>
            </w:r>
            <w:r w:rsidR="004240C0">
              <w:rPr>
                <w:webHidden/>
              </w:rPr>
            </w:r>
            <w:r w:rsidR="004240C0">
              <w:rPr>
                <w:webHidden/>
              </w:rPr>
              <w:fldChar w:fldCharType="separate"/>
            </w:r>
            <w:r w:rsidR="0001005B">
              <w:rPr>
                <w:webHidden/>
              </w:rPr>
              <w:t>15</w:t>
            </w:r>
            <w:r w:rsidR="004240C0">
              <w:rPr>
                <w:webHidden/>
              </w:rPr>
              <w:fldChar w:fldCharType="end"/>
            </w:r>
          </w:hyperlink>
        </w:p>
        <w:p w14:paraId="2F59CAA3" w14:textId="6D2DE25B" w:rsidR="004240C0" w:rsidRDefault="00000000" w:rsidP="00300CBE">
          <w:pPr>
            <w:pStyle w:val="Cuprins3"/>
            <w:spacing w:after="0"/>
            <w:jc w:val="both"/>
            <w:rPr>
              <w:rFonts w:eastAsiaTheme="minorEastAsia"/>
              <w:i w:val="0"/>
              <w:kern w:val="2"/>
              <w:sz w:val="22"/>
              <w:lang w:val="en-US"/>
              <w14:ligatures w14:val="standardContextual"/>
            </w:rPr>
          </w:pPr>
          <w:hyperlink w:anchor="_Toc141464144" w:history="1">
            <w:r w:rsidR="004240C0" w:rsidRPr="002C690E">
              <w:rPr>
                <w:rStyle w:val="Hyperlink"/>
              </w:rPr>
              <w:t>3.</w:t>
            </w:r>
            <w:r w:rsidR="00895ADE">
              <w:rPr>
                <w:rStyle w:val="Hyperlink"/>
              </w:rPr>
              <w:t xml:space="preserve">5.5. </w:t>
            </w:r>
            <w:r w:rsidR="004240C0" w:rsidRPr="002C690E">
              <w:rPr>
                <w:rStyle w:val="Hyperlink"/>
              </w:rPr>
              <w:t>Racordarea la rețele utilitare existente în zonă</w:t>
            </w:r>
            <w:r w:rsidR="004240C0">
              <w:rPr>
                <w:webHidden/>
              </w:rPr>
              <w:tab/>
            </w:r>
            <w:r w:rsidR="004240C0">
              <w:rPr>
                <w:webHidden/>
              </w:rPr>
              <w:fldChar w:fldCharType="begin"/>
            </w:r>
            <w:r w:rsidR="004240C0">
              <w:rPr>
                <w:webHidden/>
              </w:rPr>
              <w:instrText xml:space="preserve"> PAGEREF _Toc141464144 \h </w:instrText>
            </w:r>
            <w:r w:rsidR="004240C0">
              <w:rPr>
                <w:webHidden/>
              </w:rPr>
            </w:r>
            <w:r w:rsidR="004240C0">
              <w:rPr>
                <w:webHidden/>
              </w:rPr>
              <w:fldChar w:fldCharType="separate"/>
            </w:r>
            <w:r w:rsidR="0001005B">
              <w:rPr>
                <w:webHidden/>
              </w:rPr>
              <w:t>15</w:t>
            </w:r>
            <w:r w:rsidR="004240C0">
              <w:rPr>
                <w:webHidden/>
              </w:rPr>
              <w:fldChar w:fldCharType="end"/>
            </w:r>
          </w:hyperlink>
        </w:p>
        <w:p w14:paraId="22BF8B4F" w14:textId="047A757B"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3.6. </w:t>
          </w:r>
          <w:r w:rsidR="00000000">
            <w:fldChar w:fldCharType="begin"/>
          </w:r>
          <w:r w:rsidR="00000000">
            <w:instrText>HYPERLINK \l "_Toc141464145"</w:instrText>
          </w:r>
          <w:r w:rsidR="00000000">
            <w:fldChar w:fldCharType="separate"/>
          </w:r>
          <w:r w:rsidR="004240C0" w:rsidRPr="002C690E">
            <w:rPr>
              <w:rStyle w:val="Hyperlink"/>
            </w:rPr>
            <w:t>Descrierea lucrărilor de refacere a amplasamentului în zona afectată de execuția investiției</w:t>
          </w:r>
          <w:r w:rsidR="004240C0">
            <w:rPr>
              <w:webHidden/>
            </w:rPr>
            <w:tab/>
          </w:r>
          <w:r w:rsidR="004240C0">
            <w:rPr>
              <w:webHidden/>
            </w:rPr>
            <w:fldChar w:fldCharType="begin"/>
          </w:r>
          <w:r w:rsidR="004240C0">
            <w:rPr>
              <w:webHidden/>
            </w:rPr>
            <w:instrText xml:space="preserve"> PAGEREF _Toc141464145 \h </w:instrText>
          </w:r>
          <w:r w:rsidR="004240C0">
            <w:rPr>
              <w:webHidden/>
            </w:rPr>
          </w:r>
          <w:r w:rsidR="004240C0">
            <w:rPr>
              <w:webHidden/>
            </w:rPr>
            <w:fldChar w:fldCharType="separate"/>
          </w:r>
          <w:r w:rsidR="0001005B">
            <w:rPr>
              <w:webHidden/>
            </w:rPr>
            <w:t>17</w:t>
          </w:r>
          <w:r w:rsidR="004240C0">
            <w:rPr>
              <w:webHidden/>
            </w:rPr>
            <w:fldChar w:fldCharType="end"/>
          </w:r>
          <w:r w:rsidR="00000000">
            <w:fldChar w:fldCharType="end"/>
          </w:r>
        </w:p>
        <w:p w14:paraId="2950231A" w14:textId="4B580AE7"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3.7. </w:t>
          </w:r>
          <w:r w:rsidR="00000000">
            <w:fldChar w:fldCharType="begin"/>
          </w:r>
          <w:r w:rsidR="00000000">
            <w:instrText>HYPERLINK \l "_Toc141464146"</w:instrText>
          </w:r>
          <w:r w:rsidR="00000000">
            <w:fldChar w:fldCharType="separate"/>
          </w:r>
          <w:r w:rsidR="004240C0" w:rsidRPr="002C690E">
            <w:rPr>
              <w:rStyle w:val="Hyperlink"/>
            </w:rPr>
            <w:t>Căi noi de acces sau schimbări ale celor existente</w:t>
          </w:r>
          <w:r w:rsidR="004240C0">
            <w:rPr>
              <w:webHidden/>
            </w:rPr>
            <w:tab/>
          </w:r>
          <w:r w:rsidR="004240C0">
            <w:rPr>
              <w:webHidden/>
            </w:rPr>
            <w:fldChar w:fldCharType="begin"/>
          </w:r>
          <w:r w:rsidR="004240C0">
            <w:rPr>
              <w:webHidden/>
            </w:rPr>
            <w:instrText xml:space="preserve"> PAGEREF _Toc141464146 \h </w:instrText>
          </w:r>
          <w:r w:rsidR="004240C0">
            <w:rPr>
              <w:webHidden/>
            </w:rPr>
          </w:r>
          <w:r w:rsidR="004240C0">
            <w:rPr>
              <w:webHidden/>
            </w:rPr>
            <w:fldChar w:fldCharType="separate"/>
          </w:r>
          <w:r w:rsidR="0001005B">
            <w:rPr>
              <w:webHidden/>
            </w:rPr>
            <w:t>18</w:t>
          </w:r>
          <w:r w:rsidR="004240C0">
            <w:rPr>
              <w:webHidden/>
            </w:rPr>
            <w:fldChar w:fldCharType="end"/>
          </w:r>
          <w:r w:rsidR="00000000">
            <w:fldChar w:fldCharType="end"/>
          </w:r>
        </w:p>
        <w:p w14:paraId="025F6847" w14:textId="7E8834E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3.8. </w:t>
          </w:r>
          <w:r w:rsidR="00000000">
            <w:fldChar w:fldCharType="begin"/>
          </w:r>
          <w:r w:rsidR="00000000">
            <w:instrText>HYPERLINK \l "_Toc141464147"</w:instrText>
          </w:r>
          <w:r w:rsidR="00000000">
            <w:fldChar w:fldCharType="separate"/>
          </w:r>
          <w:r w:rsidR="004240C0" w:rsidRPr="002C690E">
            <w:rPr>
              <w:rStyle w:val="Hyperlink"/>
            </w:rPr>
            <w:t>Resursele naturale folosite în construcție și funcționare</w:t>
          </w:r>
          <w:r w:rsidR="004240C0">
            <w:rPr>
              <w:webHidden/>
            </w:rPr>
            <w:tab/>
          </w:r>
          <w:r w:rsidR="004240C0">
            <w:rPr>
              <w:webHidden/>
            </w:rPr>
            <w:fldChar w:fldCharType="begin"/>
          </w:r>
          <w:r w:rsidR="004240C0">
            <w:rPr>
              <w:webHidden/>
            </w:rPr>
            <w:instrText xml:space="preserve"> PAGEREF _Toc141464147 \h </w:instrText>
          </w:r>
          <w:r w:rsidR="004240C0">
            <w:rPr>
              <w:webHidden/>
            </w:rPr>
          </w:r>
          <w:r w:rsidR="004240C0">
            <w:rPr>
              <w:webHidden/>
            </w:rPr>
            <w:fldChar w:fldCharType="separate"/>
          </w:r>
          <w:r w:rsidR="0001005B">
            <w:rPr>
              <w:webHidden/>
            </w:rPr>
            <w:t>18</w:t>
          </w:r>
          <w:r w:rsidR="004240C0">
            <w:rPr>
              <w:webHidden/>
            </w:rPr>
            <w:fldChar w:fldCharType="end"/>
          </w:r>
          <w:r w:rsidR="00000000">
            <w:fldChar w:fldCharType="end"/>
          </w:r>
        </w:p>
        <w:p w14:paraId="21301861" w14:textId="3E939E1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3.9. </w:t>
          </w:r>
          <w:r w:rsidR="00000000">
            <w:fldChar w:fldCharType="begin"/>
          </w:r>
          <w:r w:rsidR="00000000">
            <w:instrText>HYPERLINK \l "_Toc141464148"</w:instrText>
          </w:r>
          <w:r w:rsidR="00000000">
            <w:fldChar w:fldCharType="separate"/>
          </w:r>
          <w:r w:rsidR="004240C0" w:rsidRPr="002C690E">
            <w:rPr>
              <w:rStyle w:val="Hyperlink"/>
            </w:rPr>
            <w:t>Metode folosite în construcție / demolare</w:t>
          </w:r>
          <w:r w:rsidR="004240C0">
            <w:rPr>
              <w:webHidden/>
            </w:rPr>
            <w:tab/>
          </w:r>
          <w:r w:rsidR="004240C0">
            <w:rPr>
              <w:webHidden/>
            </w:rPr>
            <w:fldChar w:fldCharType="begin"/>
          </w:r>
          <w:r w:rsidR="004240C0">
            <w:rPr>
              <w:webHidden/>
            </w:rPr>
            <w:instrText xml:space="preserve"> PAGEREF _Toc141464148 \h </w:instrText>
          </w:r>
          <w:r w:rsidR="004240C0">
            <w:rPr>
              <w:webHidden/>
            </w:rPr>
          </w:r>
          <w:r w:rsidR="004240C0">
            <w:rPr>
              <w:webHidden/>
            </w:rPr>
            <w:fldChar w:fldCharType="separate"/>
          </w:r>
          <w:r w:rsidR="0001005B">
            <w:rPr>
              <w:webHidden/>
            </w:rPr>
            <w:t>18</w:t>
          </w:r>
          <w:r w:rsidR="004240C0">
            <w:rPr>
              <w:webHidden/>
            </w:rPr>
            <w:fldChar w:fldCharType="end"/>
          </w:r>
          <w:r w:rsidR="00000000">
            <w:fldChar w:fldCharType="end"/>
          </w:r>
        </w:p>
        <w:p w14:paraId="4D23F7A3" w14:textId="03B0EED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3.10. </w:t>
          </w:r>
          <w:r w:rsidR="00000000">
            <w:fldChar w:fldCharType="begin"/>
          </w:r>
          <w:r w:rsidR="00000000">
            <w:instrText>HYPERLINK \l "_Toc141464149"</w:instrText>
          </w:r>
          <w:r w:rsidR="00000000">
            <w:fldChar w:fldCharType="separate"/>
          </w:r>
          <w:r w:rsidR="004240C0" w:rsidRPr="002C690E">
            <w:rPr>
              <w:rStyle w:val="Hyperlink"/>
            </w:rPr>
            <w:t>Planul de execuție, cuprinzând faza de construcție, punerea în funcțiune, exploatare, refacere și folosire ulterioară</w:t>
          </w:r>
          <w:r w:rsidR="004240C0">
            <w:rPr>
              <w:webHidden/>
            </w:rPr>
            <w:tab/>
          </w:r>
          <w:r w:rsidR="004240C0">
            <w:rPr>
              <w:webHidden/>
            </w:rPr>
            <w:fldChar w:fldCharType="begin"/>
          </w:r>
          <w:r w:rsidR="004240C0">
            <w:rPr>
              <w:webHidden/>
            </w:rPr>
            <w:instrText xml:space="preserve"> PAGEREF _Toc141464149 \h </w:instrText>
          </w:r>
          <w:r w:rsidR="004240C0">
            <w:rPr>
              <w:webHidden/>
            </w:rPr>
          </w:r>
          <w:r w:rsidR="004240C0">
            <w:rPr>
              <w:webHidden/>
            </w:rPr>
            <w:fldChar w:fldCharType="separate"/>
          </w:r>
          <w:r w:rsidR="0001005B">
            <w:rPr>
              <w:webHidden/>
            </w:rPr>
            <w:t>18</w:t>
          </w:r>
          <w:r w:rsidR="004240C0">
            <w:rPr>
              <w:webHidden/>
            </w:rPr>
            <w:fldChar w:fldCharType="end"/>
          </w:r>
          <w:r w:rsidR="00000000">
            <w:fldChar w:fldCharType="end"/>
          </w:r>
        </w:p>
        <w:p w14:paraId="77E0141C" w14:textId="40392544"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3.11. </w:t>
          </w:r>
          <w:r w:rsidR="00000000">
            <w:fldChar w:fldCharType="begin"/>
          </w:r>
          <w:r w:rsidR="00000000">
            <w:instrText>HYPERLINK \l "_Toc141464150"</w:instrText>
          </w:r>
          <w:r w:rsidR="00000000">
            <w:fldChar w:fldCharType="separate"/>
          </w:r>
          <w:r w:rsidR="004240C0" w:rsidRPr="002C690E">
            <w:rPr>
              <w:rStyle w:val="Hyperlink"/>
            </w:rPr>
            <w:t>Relații cu alte proiecte existente sau planificate</w:t>
          </w:r>
          <w:r w:rsidR="004240C0">
            <w:rPr>
              <w:webHidden/>
            </w:rPr>
            <w:tab/>
          </w:r>
          <w:r w:rsidR="004240C0">
            <w:rPr>
              <w:webHidden/>
            </w:rPr>
            <w:fldChar w:fldCharType="begin"/>
          </w:r>
          <w:r w:rsidR="004240C0">
            <w:rPr>
              <w:webHidden/>
            </w:rPr>
            <w:instrText xml:space="preserve"> PAGEREF _Toc141464150 \h </w:instrText>
          </w:r>
          <w:r w:rsidR="004240C0">
            <w:rPr>
              <w:webHidden/>
            </w:rPr>
          </w:r>
          <w:r w:rsidR="004240C0">
            <w:rPr>
              <w:webHidden/>
            </w:rPr>
            <w:fldChar w:fldCharType="separate"/>
          </w:r>
          <w:r w:rsidR="0001005B">
            <w:rPr>
              <w:webHidden/>
            </w:rPr>
            <w:t>19</w:t>
          </w:r>
          <w:r w:rsidR="004240C0">
            <w:rPr>
              <w:webHidden/>
            </w:rPr>
            <w:fldChar w:fldCharType="end"/>
          </w:r>
          <w:r w:rsidR="00000000">
            <w:fldChar w:fldCharType="end"/>
          </w:r>
        </w:p>
        <w:p w14:paraId="6A706597" w14:textId="3224C67F"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3.12. </w:t>
          </w:r>
          <w:r w:rsidR="00000000">
            <w:fldChar w:fldCharType="begin"/>
          </w:r>
          <w:r w:rsidR="00000000">
            <w:instrText>HYPERLINK \l "_Toc141464151"</w:instrText>
          </w:r>
          <w:r w:rsidR="00000000">
            <w:fldChar w:fldCharType="separate"/>
          </w:r>
          <w:r w:rsidR="004240C0" w:rsidRPr="002C690E">
            <w:rPr>
              <w:rStyle w:val="Hyperlink"/>
            </w:rPr>
            <w:t>Detalii privind alternativele care au fost luate în considerare</w:t>
          </w:r>
          <w:r w:rsidR="004240C0">
            <w:rPr>
              <w:webHidden/>
            </w:rPr>
            <w:tab/>
          </w:r>
          <w:r w:rsidR="004240C0">
            <w:rPr>
              <w:webHidden/>
            </w:rPr>
            <w:fldChar w:fldCharType="begin"/>
          </w:r>
          <w:r w:rsidR="004240C0">
            <w:rPr>
              <w:webHidden/>
            </w:rPr>
            <w:instrText xml:space="preserve"> PAGEREF _Toc141464151 \h </w:instrText>
          </w:r>
          <w:r w:rsidR="004240C0">
            <w:rPr>
              <w:webHidden/>
            </w:rPr>
          </w:r>
          <w:r w:rsidR="004240C0">
            <w:rPr>
              <w:webHidden/>
            </w:rPr>
            <w:fldChar w:fldCharType="separate"/>
          </w:r>
          <w:r w:rsidR="0001005B">
            <w:rPr>
              <w:webHidden/>
            </w:rPr>
            <w:t>19</w:t>
          </w:r>
          <w:r w:rsidR="004240C0">
            <w:rPr>
              <w:webHidden/>
            </w:rPr>
            <w:fldChar w:fldCharType="end"/>
          </w:r>
          <w:r w:rsidR="00000000">
            <w:fldChar w:fldCharType="end"/>
          </w:r>
        </w:p>
        <w:p w14:paraId="74F62F96" w14:textId="4B1E2D54"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3.13. </w:t>
          </w:r>
          <w:r w:rsidR="00000000">
            <w:fldChar w:fldCharType="begin"/>
          </w:r>
          <w:r w:rsidR="00000000">
            <w:instrText>HYPERLINK \l "_Toc141464152"</w:instrText>
          </w:r>
          <w:r w:rsidR="00000000">
            <w:fldChar w:fldCharType="separate"/>
          </w:r>
          <w:r w:rsidR="004240C0" w:rsidRPr="002C690E">
            <w:rPr>
              <w:rStyle w:val="Hyperlink"/>
            </w:rPr>
            <w:t>Folosinţele actuale şi planificate ale terenului, atât pe amplasament, cât şi în zonele adiacente acestuia</w:t>
          </w:r>
          <w:r w:rsidR="004240C0">
            <w:rPr>
              <w:webHidden/>
            </w:rPr>
            <w:tab/>
          </w:r>
          <w:r w:rsidR="004240C0">
            <w:rPr>
              <w:webHidden/>
            </w:rPr>
            <w:fldChar w:fldCharType="begin"/>
          </w:r>
          <w:r w:rsidR="004240C0">
            <w:rPr>
              <w:webHidden/>
            </w:rPr>
            <w:instrText xml:space="preserve"> PAGEREF _Toc141464152 \h </w:instrText>
          </w:r>
          <w:r w:rsidR="004240C0">
            <w:rPr>
              <w:webHidden/>
            </w:rPr>
          </w:r>
          <w:r w:rsidR="004240C0">
            <w:rPr>
              <w:webHidden/>
            </w:rPr>
            <w:fldChar w:fldCharType="separate"/>
          </w:r>
          <w:r w:rsidR="0001005B">
            <w:rPr>
              <w:webHidden/>
            </w:rPr>
            <w:t>22</w:t>
          </w:r>
          <w:r w:rsidR="004240C0">
            <w:rPr>
              <w:webHidden/>
            </w:rPr>
            <w:fldChar w:fldCharType="end"/>
          </w:r>
          <w:r w:rsidR="00000000">
            <w:fldChar w:fldCharType="end"/>
          </w:r>
        </w:p>
        <w:p w14:paraId="238C969D" w14:textId="042537D2"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3.14. </w:t>
          </w:r>
          <w:r w:rsidR="00000000">
            <w:fldChar w:fldCharType="begin"/>
          </w:r>
          <w:r w:rsidR="00000000">
            <w:instrText>HYPERLINK \l "_Toc141464153"</w:instrText>
          </w:r>
          <w:r w:rsidR="00000000">
            <w:fldChar w:fldCharType="separate"/>
          </w:r>
          <w:r w:rsidR="004240C0" w:rsidRPr="002C690E">
            <w:rPr>
              <w:rStyle w:val="Hyperlink"/>
            </w:rPr>
            <w:t>Alte autorizații cerute pentru proiect</w:t>
          </w:r>
          <w:r w:rsidR="004240C0">
            <w:rPr>
              <w:webHidden/>
            </w:rPr>
            <w:tab/>
          </w:r>
          <w:r w:rsidR="004240C0">
            <w:rPr>
              <w:webHidden/>
            </w:rPr>
            <w:fldChar w:fldCharType="begin"/>
          </w:r>
          <w:r w:rsidR="004240C0">
            <w:rPr>
              <w:webHidden/>
            </w:rPr>
            <w:instrText xml:space="preserve"> PAGEREF _Toc141464153 \h </w:instrText>
          </w:r>
          <w:r w:rsidR="004240C0">
            <w:rPr>
              <w:webHidden/>
            </w:rPr>
          </w:r>
          <w:r w:rsidR="004240C0">
            <w:rPr>
              <w:webHidden/>
            </w:rPr>
            <w:fldChar w:fldCharType="separate"/>
          </w:r>
          <w:r w:rsidR="0001005B">
            <w:rPr>
              <w:webHidden/>
            </w:rPr>
            <w:t>22</w:t>
          </w:r>
          <w:r w:rsidR="004240C0">
            <w:rPr>
              <w:webHidden/>
            </w:rPr>
            <w:fldChar w:fldCharType="end"/>
          </w:r>
          <w:r w:rsidR="00000000">
            <w:fldChar w:fldCharType="end"/>
          </w:r>
        </w:p>
        <w:p w14:paraId="637AC818" w14:textId="1D1F49F2"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54" w:history="1">
            <w:r w:rsidR="004240C0" w:rsidRPr="002C690E">
              <w:rPr>
                <w:rStyle w:val="Hyperlink"/>
              </w:rPr>
              <w:t>4.</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DESCRIEREA LUCRĂRILOR DE DEMOLARE NECESARE</w:t>
            </w:r>
            <w:r w:rsidR="004240C0">
              <w:rPr>
                <w:webHidden/>
              </w:rPr>
              <w:tab/>
            </w:r>
            <w:r w:rsidR="004240C0">
              <w:rPr>
                <w:webHidden/>
              </w:rPr>
              <w:fldChar w:fldCharType="begin"/>
            </w:r>
            <w:r w:rsidR="004240C0">
              <w:rPr>
                <w:webHidden/>
              </w:rPr>
              <w:instrText xml:space="preserve"> PAGEREF _Toc141464154 \h </w:instrText>
            </w:r>
            <w:r w:rsidR="004240C0">
              <w:rPr>
                <w:webHidden/>
              </w:rPr>
            </w:r>
            <w:r w:rsidR="004240C0">
              <w:rPr>
                <w:webHidden/>
              </w:rPr>
              <w:fldChar w:fldCharType="separate"/>
            </w:r>
            <w:r w:rsidR="0001005B">
              <w:rPr>
                <w:webHidden/>
              </w:rPr>
              <w:t>22</w:t>
            </w:r>
            <w:r w:rsidR="004240C0">
              <w:rPr>
                <w:webHidden/>
              </w:rPr>
              <w:fldChar w:fldCharType="end"/>
            </w:r>
          </w:hyperlink>
        </w:p>
        <w:p w14:paraId="785B305C" w14:textId="4D29A1F1"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4.1. </w:t>
          </w:r>
          <w:r w:rsidR="00000000">
            <w:fldChar w:fldCharType="begin"/>
          </w:r>
          <w:r w:rsidR="00000000">
            <w:instrText>HYPERLINK \l "_Toc141464155"</w:instrText>
          </w:r>
          <w:r w:rsidR="00000000">
            <w:fldChar w:fldCharType="separate"/>
          </w:r>
          <w:r w:rsidR="004240C0" w:rsidRPr="002C690E">
            <w:rPr>
              <w:rStyle w:val="Hyperlink"/>
            </w:rPr>
            <w:t>Planul de execuție a lucrărilor de demolare, de refacere și folosire ulterioară a terenului</w:t>
          </w:r>
          <w:r w:rsidR="004240C0">
            <w:rPr>
              <w:webHidden/>
            </w:rPr>
            <w:tab/>
          </w:r>
          <w:r w:rsidR="004240C0">
            <w:rPr>
              <w:webHidden/>
            </w:rPr>
            <w:fldChar w:fldCharType="begin"/>
          </w:r>
          <w:r w:rsidR="004240C0">
            <w:rPr>
              <w:webHidden/>
            </w:rPr>
            <w:instrText xml:space="preserve"> PAGEREF _Toc141464155 \h </w:instrText>
          </w:r>
          <w:r w:rsidR="004240C0">
            <w:rPr>
              <w:webHidden/>
            </w:rPr>
          </w:r>
          <w:r w:rsidR="004240C0">
            <w:rPr>
              <w:webHidden/>
            </w:rPr>
            <w:fldChar w:fldCharType="separate"/>
          </w:r>
          <w:r w:rsidR="0001005B">
            <w:rPr>
              <w:webHidden/>
            </w:rPr>
            <w:t>22</w:t>
          </w:r>
          <w:r w:rsidR="004240C0">
            <w:rPr>
              <w:webHidden/>
            </w:rPr>
            <w:fldChar w:fldCharType="end"/>
          </w:r>
          <w:r w:rsidR="00000000">
            <w:fldChar w:fldCharType="end"/>
          </w:r>
        </w:p>
        <w:p w14:paraId="5D5B2BFC" w14:textId="2B6D6329"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4.2. </w:t>
          </w:r>
          <w:r w:rsidR="00000000">
            <w:fldChar w:fldCharType="begin"/>
          </w:r>
          <w:r w:rsidR="00000000">
            <w:instrText>HYPERLINK \l "_Toc141464156"</w:instrText>
          </w:r>
          <w:r w:rsidR="00000000">
            <w:fldChar w:fldCharType="separate"/>
          </w:r>
          <w:r w:rsidR="004240C0" w:rsidRPr="002C690E">
            <w:rPr>
              <w:rStyle w:val="Hyperlink"/>
              <w:rFonts w:eastAsiaTheme="minorHAnsi"/>
            </w:rPr>
            <w:t>Descrierea lucrărilor de refacere a amplasamentului</w:t>
          </w:r>
          <w:r w:rsidR="004240C0">
            <w:rPr>
              <w:webHidden/>
            </w:rPr>
            <w:tab/>
          </w:r>
          <w:r w:rsidR="004240C0">
            <w:rPr>
              <w:webHidden/>
            </w:rPr>
            <w:fldChar w:fldCharType="begin"/>
          </w:r>
          <w:r w:rsidR="004240C0">
            <w:rPr>
              <w:webHidden/>
            </w:rPr>
            <w:instrText xml:space="preserve"> PAGEREF _Toc141464156 \h </w:instrText>
          </w:r>
          <w:r w:rsidR="004240C0">
            <w:rPr>
              <w:webHidden/>
            </w:rPr>
          </w:r>
          <w:r w:rsidR="004240C0">
            <w:rPr>
              <w:webHidden/>
            </w:rPr>
            <w:fldChar w:fldCharType="separate"/>
          </w:r>
          <w:r w:rsidR="0001005B">
            <w:rPr>
              <w:webHidden/>
            </w:rPr>
            <w:t>22</w:t>
          </w:r>
          <w:r w:rsidR="004240C0">
            <w:rPr>
              <w:webHidden/>
            </w:rPr>
            <w:fldChar w:fldCharType="end"/>
          </w:r>
          <w:r w:rsidR="00000000">
            <w:fldChar w:fldCharType="end"/>
          </w:r>
        </w:p>
        <w:p w14:paraId="0DB3586A" w14:textId="746A9C93"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4.3. </w:t>
          </w:r>
          <w:r w:rsidR="00000000">
            <w:fldChar w:fldCharType="begin"/>
          </w:r>
          <w:r w:rsidR="00000000">
            <w:instrText>HYPERLINK \l "_Toc141464157"</w:instrText>
          </w:r>
          <w:r w:rsidR="00000000">
            <w:fldChar w:fldCharType="separate"/>
          </w:r>
          <w:r w:rsidR="004240C0" w:rsidRPr="002C690E">
            <w:rPr>
              <w:rStyle w:val="Hyperlink"/>
            </w:rPr>
            <w:t>Căi noi de acces sau schimbări ale celor existente, după caz</w:t>
          </w:r>
          <w:r w:rsidR="004240C0">
            <w:rPr>
              <w:webHidden/>
            </w:rPr>
            <w:tab/>
          </w:r>
          <w:r w:rsidR="004240C0">
            <w:rPr>
              <w:webHidden/>
            </w:rPr>
            <w:fldChar w:fldCharType="begin"/>
          </w:r>
          <w:r w:rsidR="004240C0">
            <w:rPr>
              <w:webHidden/>
            </w:rPr>
            <w:instrText xml:space="preserve"> PAGEREF _Toc141464157 \h </w:instrText>
          </w:r>
          <w:r w:rsidR="004240C0">
            <w:rPr>
              <w:webHidden/>
            </w:rPr>
          </w:r>
          <w:r w:rsidR="004240C0">
            <w:rPr>
              <w:webHidden/>
            </w:rPr>
            <w:fldChar w:fldCharType="separate"/>
          </w:r>
          <w:r w:rsidR="0001005B">
            <w:rPr>
              <w:webHidden/>
            </w:rPr>
            <w:t>23</w:t>
          </w:r>
          <w:r w:rsidR="004240C0">
            <w:rPr>
              <w:webHidden/>
            </w:rPr>
            <w:fldChar w:fldCharType="end"/>
          </w:r>
          <w:r w:rsidR="00000000">
            <w:fldChar w:fldCharType="end"/>
          </w:r>
        </w:p>
        <w:p w14:paraId="34538345" w14:textId="044ECB12"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4.4. </w:t>
          </w:r>
          <w:r w:rsidR="00000000">
            <w:fldChar w:fldCharType="begin"/>
          </w:r>
          <w:r w:rsidR="00000000">
            <w:instrText>HYPERLINK \l "_Toc141464158"</w:instrText>
          </w:r>
          <w:r w:rsidR="00000000">
            <w:fldChar w:fldCharType="separate"/>
          </w:r>
          <w:r w:rsidR="004240C0" w:rsidRPr="002C690E">
            <w:rPr>
              <w:rStyle w:val="Hyperlink"/>
            </w:rPr>
            <w:t>Metode folosite în demolare</w:t>
          </w:r>
          <w:r w:rsidR="004240C0">
            <w:rPr>
              <w:webHidden/>
            </w:rPr>
            <w:tab/>
          </w:r>
          <w:r w:rsidR="004240C0">
            <w:rPr>
              <w:webHidden/>
            </w:rPr>
            <w:fldChar w:fldCharType="begin"/>
          </w:r>
          <w:r w:rsidR="004240C0">
            <w:rPr>
              <w:webHidden/>
            </w:rPr>
            <w:instrText xml:space="preserve"> PAGEREF _Toc141464158 \h </w:instrText>
          </w:r>
          <w:r w:rsidR="004240C0">
            <w:rPr>
              <w:webHidden/>
            </w:rPr>
          </w:r>
          <w:r w:rsidR="004240C0">
            <w:rPr>
              <w:webHidden/>
            </w:rPr>
            <w:fldChar w:fldCharType="separate"/>
          </w:r>
          <w:r w:rsidR="0001005B">
            <w:rPr>
              <w:webHidden/>
            </w:rPr>
            <w:t>23</w:t>
          </w:r>
          <w:r w:rsidR="004240C0">
            <w:rPr>
              <w:webHidden/>
            </w:rPr>
            <w:fldChar w:fldCharType="end"/>
          </w:r>
          <w:r w:rsidR="00000000">
            <w:fldChar w:fldCharType="end"/>
          </w:r>
        </w:p>
        <w:p w14:paraId="02DFC0B7" w14:textId="014F4133"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4.5. </w:t>
          </w:r>
          <w:r w:rsidR="00000000">
            <w:fldChar w:fldCharType="begin"/>
          </w:r>
          <w:r w:rsidR="00000000">
            <w:instrText>HYPERLINK \l "_Toc141464159"</w:instrText>
          </w:r>
          <w:r w:rsidR="00000000">
            <w:fldChar w:fldCharType="separate"/>
          </w:r>
          <w:r w:rsidR="004240C0" w:rsidRPr="002C690E">
            <w:rPr>
              <w:rStyle w:val="Hyperlink"/>
            </w:rPr>
            <w:t>Detalii privind alternativele care au fost luate în considerare</w:t>
          </w:r>
          <w:r w:rsidR="004240C0">
            <w:rPr>
              <w:webHidden/>
            </w:rPr>
            <w:tab/>
          </w:r>
          <w:r w:rsidR="004240C0">
            <w:rPr>
              <w:webHidden/>
            </w:rPr>
            <w:fldChar w:fldCharType="begin"/>
          </w:r>
          <w:r w:rsidR="004240C0">
            <w:rPr>
              <w:webHidden/>
            </w:rPr>
            <w:instrText xml:space="preserve"> PAGEREF _Toc141464159 \h </w:instrText>
          </w:r>
          <w:r w:rsidR="004240C0">
            <w:rPr>
              <w:webHidden/>
            </w:rPr>
          </w:r>
          <w:r w:rsidR="004240C0">
            <w:rPr>
              <w:webHidden/>
            </w:rPr>
            <w:fldChar w:fldCharType="separate"/>
          </w:r>
          <w:r w:rsidR="0001005B">
            <w:rPr>
              <w:webHidden/>
            </w:rPr>
            <w:t>23</w:t>
          </w:r>
          <w:r w:rsidR="004240C0">
            <w:rPr>
              <w:webHidden/>
            </w:rPr>
            <w:fldChar w:fldCharType="end"/>
          </w:r>
          <w:r w:rsidR="00000000">
            <w:fldChar w:fldCharType="end"/>
          </w:r>
        </w:p>
        <w:p w14:paraId="5CF0ED5E" w14:textId="6E85097A" w:rsidR="004240C0" w:rsidRDefault="00895ADE" w:rsidP="00300CBE">
          <w:pPr>
            <w:pStyle w:val="Cuprins2"/>
            <w:rPr>
              <w:rFonts w:eastAsiaTheme="minorEastAsia"/>
              <w:kern w:val="2"/>
              <w:sz w:val="22"/>
              <w14:ligatures w14:val="standardContextual"/>
            </w:rPr>
          </w:pPr>
          <w:r w:rsidRPr="00895ADE">
            <w:rPr>
              <w:rStyle w:val="Hyperlink"/>
              <w:color w:val="auto"/>
            </w:rPr>
            <w:t xml:space="preserve">4.6. </w:t>
          </w:r>
          <w:r w:rsidR="00000000">
            <w:fldChar w:fldCharType="begin"/>
          </w:r>
          <w:r w:rsidR="00000000">
            <w:instrText>HYPERLINK \l "_Toc141464160"</w:instrText>
          </w:r>
          <w:r w:rsidR="00000000">
            <w:fldChar w:fldCharType="separate"/>
          </w:r>
          <w:r w:rsidR="004240C0" w:rsidRPr="002C690E">
            <w:rPr>
              <w:rStyle w:val="Hyperlink"/>
            </w:rPr>
            <w:t>Alte activități care pot apărea ca urmare a demolării (de exemplu, eliminarea deșeurilor)</w:t>
          </w:r>
          <w:r w:rsidR="004240C0">
            <w:rPr>
              <w:webHidden/>
            </w:rPr>
            <w:tab/>
          </w:r>
          <w:r w:rsidR="004240C0">
            <w:rPr>
              <w:webHidden/>
            </w:rPr>
            <w:fldChar w:fldCharType="begin"/>
          </w:r>
          <w:r w:rsidR="004240C0">
            <w:rPr>
              <w:webHidden/>
            </w:rPr>
            <w:instrText xml:space="preserve"> PAGEREF _Toc141464160 \h </w:instrText>
          </w:r>
          <w:r w:rsidR="004240C0">
            <w:rPr>
              <w:webHidden/>
            </w:rPr>
          </w:r>
          <w:r w:rsidR="004240C0">
            <w:rPr>
              <w:webHidden/>
            </w:rPr>
            <w:fldChar w:fldCharType="separate"/>
          </w:r>
          <w:r w:rsidR="0001005B">
            <w:rPr>
              <w:webHidden/>
            </w:rPr>
            <w:t>24</w:t>
          </w:r>
          <w:r w:rsidR="004240C0">
            <w:rPr>
              <w:webHidden/>
            </w:rPr>
            <w:fldChar w:fldCharType="end"/>
          </w:r>
          <w:r w:rsidR="00000000">
            <w:fldChar w:fldCharType="end"/>
          </w:r>
        </w:p>
        <w:p w14:paraId="21CF1488" w14:textId="03C195B6"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61" w:history="1">
            <w:r w:rsidR="004240C0" w:rsidRPr="002C690E">
              <w:rPr>
                <w:rStyle w:val="Hyperlink"/>
              </w:rPr>
              <w:t>5.</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DESCRIEREA AMPLASĂRII PROIECTULUI</w:t>
            </w:r>
            <w:r w:rsidR="004240C0">
              <w:rPr>
                <w:webHidden/>
              </w:rPr>
              <w:tab/>
            </w:r>
            <w:r w:rsidR="004240C0">
              <w:rPr>
                <w:webHidden/>
              </w:rPr>
              <w:fldChar w:fldCharType="begin"/>
            </w:r>
            <w:r w:rsidR="004240C0">
              <w:rPr>
                <w:webHidden/>
              </w:rPr>
              <w:instrText xml:space="preserve"> PAGEREF _Toc141464161 \h </w:instrText>
            </w:r>
            <w:r w:rsidR="004240C0">
              <w:rPr>
                <w:webHidden/>
              </w:rPr>
            </w:r>
            <w:r w:rsidR="004240C0">
              <w:rPr>
                <w:webHidden/>
              </w:rPr>
              <w:fldChar w:fldCharType="separate"/>
            </w:r>
            <w:r w:rsidR="0001005B">
              <w:rPr>
                <w:webHidden/>
              </w:rPr>
              <w:t>24</w:t>
            </w:r>
            <w:r w:rsidR="004240C0">
              <w:rPr>
                <w:webHidden/>
              </w:rPr>
              <w:fldChar w:fldCharType="end"/>
            </w:r>
          </w:hyperlink>
        </w:p>
        <w:p w14:paraId="205366AC" w14:textId="532095B2"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5.1. </w:t>
          </w:r>
          <w:r w:rsidR="00000000">
            <w:fldChar w:fldCharType="begin"/>
          </w:r>
          <w:r w:rsidR="00000000">
            <w:instrText>HYPERLINK \l "_Toc141464162"</w:instrText>
          </w:r>
          <w:r w:rsidR="00000000">
            <w:fldChar w:fldCharType="separate"/>
          </w:r>
          <w:r w:rsidR="004240C0" w:rsidRPr="002C690E">
            <w:rPr>
              <w:rStyle w:val="Hyperlink"/>
            </w:rPr>
            <w:t>Distanța față de granițe</w:t>
          </w:r>
          <w:r w:rsidR="004240C0">
            <w:rPr>
              <w:webHidden/>
            </w:rPr>
            <w:tab/>
          </w:r>
          <w:r w:rsidR="004240C0">
            <w:rPr>
              <w:webHidden/>
            </w:rPr>
            <w:fldChar w:fldCharType="begin"/>
          </w:r>
          <w:r w:rsidR="004240C0">
            <w:rPr>
              <w:webHidden/>
            </w:rPr>
            <w:instrText xml:space="preserve"> PAGEREF _Toc141464162 \h </w:instrText>
          </w:r>
          <w:r w:rsidR="004240C0">
            <w:rPr>
              <w:webHidden/>
            </w:rPr>
          </w:r>
          <w:r w:rsidR="004240C0">
            <w:rPr>
              <w:webHidden/>
            </w:rPr>
            <w:fldChar w:fldCharType="separate"/>
          </w:r>
          <w:r w:rsidR="0001005B">
            <w:rPr>
              <w:webHidden/>
            </w:rPr>
            <w:t>24</w:t>
          </w:r>
          <w:r w:rsidR="004240C0">
            <w:rPr>
              <w:webHidden/>
            </w:rPr>
            <w:fldChar w:fldCharType="end"/>
          </w:r>
          <w:r w:rsidR="00000000">
            <w:fldChar w:fldCharType="end"/>
          </w:r>
        </w:p>
        <w:p w14:paraId="3A968FFA" w14:textId="3F06A165"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5.2. </w:t>
          </w:r>
          <w:r w:rsidR="00000000">
            <w:fldChar w:fldCharType="begin"/>
          </w:r>
          <w:r w:rsidR="00000000">
            <w:instrText>HYPERLINK \l "_Toc141464163"</w:instrText>
          </w:r>
          <w:r w:rsidR="00000000">
            <w:fldChar w:fldCharType="separate"/>
          </w:r>
          <w:r w:rsidR="004240C0" w:rsidRPr="002C690E">
            <w:rPr>
              <w:rStyle w:val="Hyperlink"/>
            </w:rPr>
            <w:t>Localizarea amplasamentului în raport cu patrimoniul cultural potrivit Listei monumentelor istorice</w:t>
          </w:r>
          <w:r w:rsidR="004240C0">
            <w:rPr>
              <w:webHidden/>
            </w:rPr>
            <w:tab/>
          </w:r>
          <w:r w:rsidR="004240C0">
            <w:rPr>
              <w:webHidden/>
            </w:rPr>
            <w:fldChar w:fldCharType="begin"/>
          </w:r>
          <w:r w:rsidR="004240C0">
            <w:rPr>
              <w:webHidden/>
            </w:rPr>
            <w:instrText xml:space="preserve"> PAGEREF _Toc141464163 \h </w:instrText>
          </w:r>
          <w:r w:rsidR="004240C0">
            <w:rPr>
              <w:webHidden/>
            </w:rPr>
          </w:r>
          <w:r w:rsidR="004240C0">
            <w:rPr>
              <w:webHidden/>
            </w:rPr>
            <w:fldChar w:fldCharType="separate"/>
          </w:r>
          <w:r w:rsidR="0001005B">
            <w:rPr>
              <w:webHidden/>
            </w:rPr>
            <w:t>24</w:t>
          </w:r>
          <w:r w:rsidR="004240C0">
            <w:rPr>
              <w:webHidden/>
            </w:rPr>
            <w:fldChar w:fldCharType="end"/>
          </w:r>
          <w:r w:rsidR="00000000">
            <w:fldChar w:fldCharType="end"/>
          </w:r>
        </w:p>
        <w:p w14:paraId="3D1E4C34" w14:textId="743E91DA"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5.3. </w:t>
          </w:r>
          <w:r w:rsidR="00000000">
            <w:fldChar w:fldCharType="begin"/>
          </w:r>
          <w:r w:rsidR="00000000">
            <w:instrText>HYPERLINK \l "_Toc141464164"</w:instrText>
          </w:r>
          <w:r w:rsidR="00000000">
            <w:fldChar w:fldCharType="separate"/>
          </w:r>
          <w:r w:rsidR="004240C0" w:rsidRPr="002C690E">
            <w:rPr>
              <w:rStyle w:val="Hyperlink"/>
            </w:rPr>
            <w:t>Hărți, fotografii ale amplasamentului care pot oferi informații privind caracteristicile fizice ale mediului, atât naturale, cât și artificiale</w:t>
          </w:r>
          <w:r w:rsidR="004240C0">
            <w:rPr>
              <w:webHidden/>
            </w:rPr>
            <w:tab/>
          </w:r>
          <w:r w:rsidR="004240C0">
            <w:rPr>
              <w:webHidden/>
            </w:rPr>
            <w:fldChar w:fldCharType="begin"/>
          </w:r>
          <w:r w:rsidR="004240C0">
            <w:rPr>
              <w:webHidden/>
            </w:rPr>
            <w:instrText xml:space="preserve"> PAGEREF _Toc141464164 \h </w:instrText>
          </w:r>
          <w:r w:rsidR="004240C0">
            <w:rPr>
              <w:webHidden/>
            </w:rPr>
          </w:r>
          <w:r w:rsidR="004240C0">
            <w:rPr>
              <w:webHidden/>
            </w:rPr>
            <w:fldChar w:fldCharType="separate"/>
          </w:r>
          <w:r w:rsidR="0001005B">
            <w:rPr>
              <w:webHidden/>
            </w:rPr>
            <w:t>24</w:t>
          </w:r>
          <w:r w:rsidR="004240C0">
            <w:rPr>
              <w:webHidden/>
            </w:rPr>
            <w:fldChar w:fldCharType="end"/>
          </w:r>
          <w:r w:rsidR="00000000">
            <w:fldChar w:fldCharType="end"/>
          </w:r>
        </w:p>
        <w:p w14:paraId="4E5E2D53" w14:textId="2D8BCEA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5.4. </w:t>
          </w:r>
          <w:r w:rsidR="00000000">
            <w:fldChar w:fldCharType="begin"/>
          </w:r>
          <w:r w:rsidR="00000000">
            <w:instrText>HYPERLINK \l "_Toc141464165"</w:instrText>
          </w:r>
          <w:r w:rsidR="00000000">
            <w:fldChar w:fldCharType="separate"/>
          </w:r>
          <w:r w:rsidR="004240C0" w:rsidRPr="002C690E">
            <w:rPr>
              <w:rStyle w:val="Hyperlink"/>
            </w:rPr>
            <w:t>Folosințe actuale și planificate ale terenului, atât pe amplasament, cât și în zonele adiacente acestuia; politici de zonare și de folosire a terenului</w:t>
          </w:r>
          <w:r w:rsidR="004240C0">
            <w:rPr>
              <w:webHidden/>
            </w:rPr>
            <w:tab/>
          </w:r>
          <w:r w:rsidR="004240C0">
            <w:rPr>
              <w:webHidden/>
            </w:rPr>
            <w:fldChar w:fldCharType="begin"/>
          </w:r>
          <w:r w:rsidR="004240C0">
            <w:rPr>
              <w:webHidden/>
            </w:rPr>
            <w:instrText xml:space="preserve"> PAGEREF _Toc141464165 \h </w:instrText>
          </w:r>
          <w:r w:rsidR="004240C0">
            <w:rPr>
              <w:webHidden/>
            </w:rPr>
          </w:r>
          <w:r w:rsidR="004240C0">
            <w:rPr>
              <w:webHidden/>
            </w:rPr>
            <w:fldChar w:fldCharType="separate"/>
          </w:r>
          <w:r w:rsidR="0001005B">
            <w:rPr>
              <w:webHidden/>
            </w:rPr>
            <w:t>24</w:t>
          </w:r>
          <w:r w:rsidR="004240C0">
            <w:rPr>
              <w:webHidden/>
            </w:rPr>
            <w:fldChar w:fldCharType="end"/>
          </w:r>
          <w:r w:rsidR="00000000">
            <w:fldChar w:fldCharType="end"/>
          </w:r>
        </w:p>
        <w:p w14:paraId="0DFD991B" w14:textId="531AF43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5.5. </w:t>
          </w:r>
          <w:r w:rsidR="00000000">
            <w:fldChar w:fldCharType="begin"/>
          </w:r>
          <w:r w:rsidR="00000000">
            <w:instrText>HYPERLINK \l "_Toc141464166"</w:instrText>
          </w:r>
          <w:r w:rsidR="00000000">
            <w:fldChar w:fldCharType="separate"/>
          </w:r>
          <w:r w:rsidR="004240C0" w:rsidRPr="002C690E">
            <w:rPr>
              <w:rStyle w:val="Hyperlink"/>
            </w:rPr>
            <w:t>Coordonatele geografice ale amplasamentului proiectului</w:t>
          </w:r>
          <w:r w:rsidR="004240C0">
            <w:rPr>
              <w:webHidden/>
            </w:rPr>
            <w:tab/>
          </w:r>
          <w:r w:rsidR="004240C0">
            <w:rPr>
              <w:webHidden/>
            </w:rPr>
            <w:fldChar w:fldCharType="begin"/>
          </w:r>
          <w:r w:rsidR="004240C0">
            <w:rPr>
              <w:webHidden/>
            </w:rPr>
            <w:instrText xml:space="preserve"> PAGEREF _Toc141464166 \h </w:instrText>
          </w:r>
          <w:r w:rsidR="004240C0">
            <w:rPr>
              <w:webHidden/>
            </w:rPr>
          </w:r>
          <w:r w:rsidR="004240C0">
            <w:rPr>
              <w:webHidden/>
            </w:rPr>
            <w:fldChar w:fldCharType="separate"/>
          </w:r>
          <w:r w:rsidR="0001005B">
            <w:rPr>
              <w:webHidden/>
            </w:rPr>
            <w:t>25</w:t>
          </w:r>
          <w:r w:rsidR="004240C0">
            <w:rPr>
              <w:webHidden/>
            </w:rPr>
            <w:fldChar w:fldCharType="end"/>
          </w:r>
          <w:r w:rsidR="00000000">
            <w:fldChar w:fldCharType="end"/>
          </w:r>
        </w:p>
        <w:p w14:paraId="54E74D04" w14:textId="276C3009"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5.6. </w:t>
          </w:r>
          <w:r w:rsidR="00000000">
            <w:fldChar w:fldCharType="begin"/>
          </w:r>
          <w:r w:rsidR="00000000">
            <w:instrText>HYPERLINK \l "_Toc141464167"</w:instrText>
          </w:r>
          <w:r w:rsidR="00000000">
            <w:fldChar w:fldCharType="separate"/>
          </w:r>
          <w:r w:rsidR="004240C0" w:rsidRPr="002C690E">
            <w:rPr>
              <w:rStyle w:val="Hyperlink"/>
            </w:rPr>
            <w:t>Detalii privind orice variantă de amplasament care a fost luată în considerare</w:t>
          </w:r>
          <w:r w:rsidR="004240C0">
            <w:rPr>
              <w:webHidden/>
            </w:rPr>
            <w:tab/>
          </w:r>
          <w:r w:rsidR="004240C0">
            <w:rPr>
              <w:webHidden/>
            </w:rPr>
            <w:fldChar w:fldCharType="begin"/>
          </w:r>
          <w:r w:rsidR="004240C0">
            <w:rPr>
              <w:webHidden/>
            </w:rPr>
            <w:instrText xml:space="preserve"> PAGEREF _Toc141464167 \h </w:instrText>
          </w:r>
          <w:r w:rsidR="004240C0">
            <w:rPr>
              <w:webHidden/>
            </w:rPr>
          </w:r>
          <w:r w:rsidR="004240C0">
            <w:rPr>
              <w:webHidden/>
            </w:rPr>
            <w:fldChar w:fldCharType="separate"/>
          </w:r>
          <w:r w:rsidR="0001005B">
            <w:rPr>
              <w:webHidden/>
            </w:rPr>
            <w:t>25</w:t>
          </w:r>
          <w:r w:rsidR="004240C0">
            <w:rPr>
              <w:webHidden/>
            </w:rPr>
            <w:fldChar w:fldCharType="end"/>
          </w:r>
          <w:r w:rsidR="00000000">
            <w:fldChar w:fldCharType="end"/>
          </w:r>
        </w:p>
        <w:p w14:paraId="488272BC" w14:textId="761C69DA"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68" w:history="1">
            <w:r w:rsidR="004240C0" w:rsidRPr="002C690E">
              <w:rPr>
                <w:rStyle w:val="Hyperlink"/>
              </w:rPr>
              <w:t>6.</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DESCRIEREA TUTUROR EFECTELOR SEMNIFICATIVE POSIBILE ASUPRA MEDIULUI ALE PROIECTULUI</w:t>
            </w:r>
            <w:r w:rsidR="004240C0">
              <w:rPr>
                <w:webHidden/>
              </w:rPr>
              <w:tab/>
            </w:r>
            <w:r w:rsidR="004240C0">
              <w:rPr>
                <w:webHidden/>
              </w:rPr>
              <w:fldChar w:fldCharType="begin"/>
            </w:r>
            <w:r w:rsidR="004240C0">
              <w:rPr>
                <w:webHidden/>
              </w:rPr>
              <w:instrText xml:space="preserve"> PAGEREF _Toc141464168 \h </w:instrText>
            </w:r>
            <w:r w:rsidR="004240C0">
              <w:rPr>
                <w:webHidden/>
              </w:rPr>
            </w:r>
            <w:r w:rsidR="004240C0">
              <w:rPr>
                <w:webHidden/>
              </w:rPr>
              <w:fldChar w:fldCharType="separate"/>
            </w:r>
            <w:r w:rsidR="0001005B">
              <w:rPr>
                <w:webHidden/>
              </w:rPr>
              <w:t>26</w:t>
            </w:r>
            <w:r w:rsidR="004240C0">
              <w:rPr>
                <w:webHidden/>
              </w:rPr>
              <w:fldChar w:fldCharType="end"/>
            </w:r>
          </w:hyperlink>
        </w:p>
        <w:p w14:paraId="4F787FCC" w14:textId="45F91B5B"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6.1. </w:t>
          </w:r>
          <w:r w:rsidR="00000000">
            <w:fldChar w:fldCharType="begin"/>
          </w:r>
          <w:r w:rsidR="00000000">
            <w:instrText>HYPERLINK \l "_Toc141464169"</w:instrText>
          </w:r>
          <w:r w:rsidR="00000000">
            <w:fldChar w:fldCharType="separate"/>
          </w:r>
          <w:r w:rsidR="004240C0" w:rsidRPr="002C690E">
            <w:rPr>
              <w:rStyle w:val="Hyperlink"/>
            </w:rPr>
            <w:t>Protecția calității apelor</w:t>
          </w:r>
          <w:r w:rsidR="004240C0">
            <w:rPr>
              <w:webHidden/>
            </w:rPr>
            <w:tab/>
          </w:r>
          <w:r w:rsidR="004240C0">
            <w:rPr>
              <w:webHidden/>
            </w:rPr>
            <w:fldChar w:fldCharType="begin"/>
          </w:r>
          <w:r w:rsidR="004240C0">
            <w:rPr>
              <w:webHidden/>
            </w:rPr>
            <w:instrText xml:space="preserve"> PAGEREF _Toc141464169 \h </w:instrText>
          </w:r>
          <w:r w:rsidR="004240C0">
            <w:rPr>
              <w:webHidden/>
            </w:rPr>
          </w:r>
          <w:r w:rsidR="004240C0">
            <w:rPr>
              <w:webHidden/>
            </w:rPr>
            <w:fldChar w:fldCharType="separate"/>
          </w:r>
          <w:r w:rsidR="0001005B">
            <w:rPr>
              <w:webHidden/>
            </w:rPr>
            <w:t>26</w:t>
          </w:r>
          <w:r w:rsidR="004240C0">
            <w:rPr>
              <w:webHidden/>
            </w:rPr>
            <w:fldChar w:fldCharType="end"/>
          </w:r>
          <w:r w:rsidR="00000000">
            <w:fldChar w:fldCharType="end"/>
          </w:r>
        </w:p>
        <w:p w14:paraId="5CCB855B" w14:textId="2E1EBDDB" w:rsidR="004240C0" w:rsidRDefault="00000000" w:rsidP="00300CBE">
          <w:pPr>
            <w:pStyle w:val="Cuprins3"/>
            <w:spacing w:after="0"/>
            <w:jc w:val="both"/>
            <w:rPr>
              <w:rFonts w:eastAsiaTheme="minorEastAsia"/>
              <w:i w:val="0"/>
              <w:kern w:val="2"/>
              <w:sz w:val="22"/>
              <w:lang w:val="en-US"/>
              <w14:ligatures w14:val="standardContextual"/>
            </w:rPr>
          </w:pPr>
          <w:hyperlink w:anchor="_Toc141464170" w:history="1">
            <w:r w:rsidR="004240C0" w:rsidRPr="002C690E">
              <w:rPr>
                <w:rStyle w:val="Hyperlink"/>
              </w:rPr>
              <w:t>6.1.1</w:t>
            </w:r>
            <w:r w:rsidR="004240C0">
              <w:rPr>
                <w:rFonts w:eastAsiaTheme="minorEastAsia"/>
                <w:i w:val="0"/>
                <w:kern w:val="2"/>
                <w:sz w:val="22"/>
                <w:lang w:val="en-US"/>
                <w14:ligatures w14:val="standardContextual"/>
              </w:rPr>
              <w:tab/>
            </w:r>
            <w:r w:rsidR="004240C0" w:rsidRPr="002C690E">
              <w:rPr>
                <w:rStyle w:val="Hyperlink"/>
              </w:rPr>
              <w:t>Sursele de poluanți pentru ape, locul de evacuare sau emisarul</w:t>
            </w:r>
            <w:r w:rsidR="004240C0">
              <w:rPr>
                <w:webHidden/>
              </w:rPr>
              <w:tab/>
            </w:r>
            <w:r w:rsidR="004240C0">
              <w:rPr>
                <w:webHidden/>
              </w:rPr>
              <w:fldChar w:fldCharType="begin"/>
            </w:r>
            <w:r w:rsidR="004240C0">
              <w:rPr>
                <w:webHidden/>
              </w:rPr>
              <w:instrText xml:space="preserve"> PAGEREF _Toc141464170 \h </w:instrText>
            </w:r>
            <w:r w:rsidR="004240C0">
              <w:rPr>
                <w:webHidden/>
              </w:rPr>
            </w:r>
            <w:r w:rsidR="004240C0">
              <w:rPr>
                <w:webHidden/>
              </w:rPr>
              <w:fldChar w:fldCharType="separate"/>
            </w:r>
            <w:r w:rsidR="0001005B">
              <w:rPr>
                <w:webHidden/>
              </w:rPr>
              <w:t>26</w:t>
            </w:r>
            <w:r w:rsidR="004240C0">
              <w:rPr>
                <w:webHidden/>
              </w:rPr>
              <w:fldChar w:fldCharType="end"/>
            </w:r>
          </w:hyperlink>
        </w:p>
        <w:p w14:paraId="06C7E282" w14:textId="002A9565" w:rsidR="004240C0" w:rsidRDefault="00000000" w:rsidP="00300CBE">
          <w:pPr>
            <w:pStyle w:val="Cuprins3"/>
            <w:spacing w:after="0"/>
            <w:jc w:val="both"/>
            <w:rPr>
              <w:rFonts w:eastAsiaTheme="minorEastAsia"/>
              <w:i w:val="0"/>
              <w:kern w:val="2"/>
              <w:sz w:val="22"/>
              <w:lang w:val="en-US"/>
              <w14:ligatures w14:val="standardContextual"/>
            </w:rPr>
          </w:pPr>
          <w:hyperlink w:anchor="_Toc141464171" w:history="1">
            <w:r w:rsidR="004240C0" w:rsidRPr="002C690E">
              <w:rPr>
                <w:rStyle w:val="Hyperlink"/>
              </w:rPr>
              <w:t>6.1.2</w:t>
            </w:r>
            <w:r w:rsidR="004240C0">
              <w:rPr>
                <w:rFonts w:eastAsiaTheme="minorEastAsia"/>
                <w:i w:val="0"/>
                <w:kern w:val="2"/>
                <w:sz w:val="22"/>
                <w:lang w:val="en-US"/>
                <w14:ligatures w14:val="standardContextual"/>
              </w:rPr>
              <w:tab/>
            </w:r>
            <w:r w:rsidR="004240C0" w:rsidRPr="002C690E">
              <w:rPr>
                <w:rStyle w:val="Hyperlink"/>
              </w:rPr>
              <w:t>Stațiile și instalațiile de epurare sau de preepurare a apelor uzate prevăzute</w:t>
            </w:r>
            <w:r w:rsidR="004240C0">
              <w:rPr>
                <w:webHidden/>
              </w:rPr>
              <w:tab/>
            </w:r>
            <w:r w:rsidR="004240C0">
              <w:rPr>
                <w:webHidden/>
              </w:rPr>
              <w:fldChar w:fldCharType="begin"/>
            </w:r>
            <w:r w:rsidR="004240C0">
              <w:rPr>
                <w:webHidden/>
              </w:rPr>
              <w:instrText xml:space="preserve"> PAGEREF _Toc141464171 \h </w:instrText>
            </w:r>
            <w:r w:rsidR="004240C0">
              <w:rPr>
                <w:webHidden/>
              </w:rPr>
            </w:r>
            <w:r w:rsidR="004240C0">
              <w:rPr>
                <w:webHidden/>
              </w:rPr>
              <w:fldChar w:fldCharType="separate"/>
            </w:r>
            <w:r w:rsidR="0001005B">
              <w:rPr>
                <w:webHidden/>
              </w:rPr>
              <w:t>27</w:t>
            </w:r>
            <w:r w:rsidR="004240C0">
              <w:rPr>
                <w:webHidden/>
              </w:rPr>
              <w:fldChar w:fldCharType="end"/>
            </w:r>
          </w:hyperlink>
        </w:p>
        <w:p w14:paraId="3D493EAA" w14:textId="4B8E8338"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6.2. </w:t>
          </w:r>
          <w:r w:rsidR="00000000">
            <w:fldChar w:fldCharType="begin"/>
          </w:r>
          <w:r w:rsidR="00000000">
            <w:instrText>HYPERLINK \l "_Toc141464172"</w:instrText>
          </w:r>
          <w:r w:rsidR="00000000">
            <w:fldChar w:fldCharType="separate"/>
          </w:r>
          <w:r w:rsidR="004240C0" w:rsidRPr="002C690E">
            <w:rPr>
              <w:rStyle w:val="Hyperlink"/>
            </w:rPr>
            <w:t>Protecţia aerului</w:t>
          </w:r>
          <w:r w:rsidR="004240C0">
            <w:rPr>
              <w:webHidden/>
            </w:rPr>
            <w:tab/>
          </w:r>
          <w:r w:rsidR="004240C0">
            <w:rPr>
              <w:webHidden/>
            </w:rPr>
            <w:fldChar w:fldCharType="begin"/>
          </w:r>
          <w:r w:rsidR="004240C0">
            <w:rPr>
              <w:webHidden/>
            </w:rPr>
            <w:instrText xml:space="preserve"> PAGEREF _Toc141464172 \h </w:instrText>
          </w:r>
          <w:r w:rsidR="004240C0">
            <w:rPr>
              <w:webHidden/>
            </w:rPr>
          </w:r>
          <w:r w:rsidR="004240C0">
            <w:rPr>
              <w:webHidden/>
            </w:rPr>
            <w:fldChar w:fldCharType="separate"/>
          </w:r>
          <w:r w:rsidR="0001005B">
            <w:rPr>
              <w:webHidden/>
            </w:rPr>
            <w:t>28</w:t>
          </w:r>
          <w:r w:rsidR="004240C0">
            <w:rPr>
              <w:webHidden/>
            </w:rPr>
            <w:fldChar w:fldCharType="end"/>
          </w:r>
          <w:r w:rsidR="00000000">
            <w:fldChar w:fldCharType="end"/>
          </w:r>
        </w:p>
        <w:p w14:paraId="3DF5C465" w14:textId="05E7596E" w:rsidR="004240C0" w:rsidRDefault="00000000" w:rsidP="00300CBE">
          <w:pPr>
            <w:pStyle w:val="Cuprins3"/>
            <w:spacing w:after="0"/>
            <w:jc w:val="both"/>
            <w:rPr>
              <w:rFonts w:eastAsiaTheme="minorEastAsia"/>
              <w:i w:val="0"/>
              <w:kern w:val="2"/>
              <w:sz w:val="22"/>
              <w:lang w:val="en-US"/>
              <w14:ligatures w14:val="standardContextual"/>
            </w:rPr>
          </w:pPr>
          <w:hyperlink w:anchor="_Toc141464173" w:history="1">
            <w:r w:rsidR="004240C0" w:rsidRPr="002C690E">
              <w:rPr>
                <w:rStyle w:val="Hyperlink"/>
              </w:rPr>
              <w:t>6.</w:t>
            </w:r>
            <w:r w:rsidR="00895ADE">
              <w:rPr>
                <w:rStyle w:val="Hyperlink"/>
              </w:rPr>
              <w:t>2.1</w:t>
            </w:r>
            <w:r w:rsidR="004240C0">
              <w:rPr>
                <w:rFonts w:eastAsiaTheme="minorEastAsia"/>
                <w:i w:val="0"/>
                <w:kern w:val="2"/>
                <w:sz w:val="22"/>
                <w:lang w:val="en-US"/>
                <w14:ligatures w14:val="standardContextual"/>
              </w:rPr>
              <w:tab/>
            </w:r>
            <w:r w:rsidR="004240C0" w:rsidRPr="002C690E">
              <w:rPr>
                <w:rStyle w:val="Hyperlink"/>
              </w:rPr>
              <w:t>Clima şi calitatea aerului</w:t>
            </w:r>
            <w:r w:rsidR="004240C0">
              <w:rPr>
                <w:webHidden/>
              </w:rPr>
              <w:tab/>
            </w:r>
            <w:r w:rsidR="004240C0">
              <w:rPr>
                <w:webHidden/>
              </w:rPr>
              <w:fldChar w:fldCharType="begin"/>
            </w:r>
            <w:r w:rsidR="004240C0">
              <w:rPr>
                <w:webHidden/>
              </w:rPr>
              <w:instrText xml:space="preserve"> PAGEREF _Toc141464173 \h </w:instrText>
            </w:r>
            <w:r w:rsidR="004240C0">
              <w:rPr>
                <w:webHidden/>
              </w:rPr>
            </w:r>
            <w:r w:rsidR="004240C0">
              <w:rPr>
                <w:webHidden/>
              </w:rPr>
              <w:fldChar w:fldCharType="separate"/>
            </w:r>
            <w:r w:rsidR="0001005B">
              <w:rPr>
                <w:webHidden/>
              </w:rPr>
              <w:t>28</w:t>
            </w:r>
            <w:r w:rsidR="004240C0">
              <w:rPr>
                <w:webHidden/>
              </w:rPr>
              <w:fldChar w:fldCharType="end"/>
            </w:r>
          </w:hyperlink>
        </w:p>
        <w:p w14:paraId="187C18DB" w14:textId="5CA0EEF3" w:rsidR="004240C0" w:rsidRDefault="00000000" w:rsidP="00300CBE">
          <w:pPr>
            <w:pStyle w:val="Cuprins3"/>
            <w:spacing w:after="0"/>
            <w:jc w:val="both"/>
            <w:rPr>
              <w:rFonts w:eastAsiaTheme="minorEastAsia"/>
              <w:i w:val="0"/>
              <w:kern w:val="2"/>
              <w:sz w:val="22"/>
              <w:lang w:val="en-US"/>
              <w14:ligatures w14:val="standardContextual"/>
            </w:rPr>
          </w:pPr>
          <w:hyperlink w:anchor="_Toc141464174" w:history="1">
            <w:r w:rsidR="004240C0" w:rsidRPr="002C690E">
              <w:rPr>
                <w:rStyle w:val="Hyperlink"/>
              </w:rPr>
              <w:t>6.</w:t>
            </w:r>
            <w:r w:rsidR="00895ADE">
              <w:rPr>
                <w:rStyle w:val="Hyperlink"/>
              </w:rPr>
              <w:t>2.2</w:t>
            </w:r>
            <w:r w:rsidR="004240C0">
              <w:rPr>
                <w:rFonts w:eastAsiaTheme="minorEastAsia"/>
                <w:i w:val="0"/>
                <w:kern w:val="2"/>
                <w:sz w:val="22"/>
                <w:lang w:val="en-US"/>
                <w14:ligatures w14:val="standardContextual"/>
              </w:rPr>
              <w:tab/>
            </w:r>
            <w:r w:rsidR="004240C0" w:rsidRPr="002C690E">
              <w:rPr>
                <w:rStyle w:val="Hyperlink"/>
              </w:rPr>
              <w:t>Sursele de poluanţi pentru aer, poluanți, inclusiv surse de mirosuri</w:t>
            </w:r>
            <w:r w:rsidR="004240C0">
              <w:rPr>
                <w:webHidden/>
              </w:rPr>
              <w:tab/>
            </w:r>
            <w:r w:rsidR="004240C0">
              <w:rPr>
                <w:webHidden/>
              </w:rPr>
              <w:fldChar w:fldCharType="begin"/>
            </w:r>
            <w:r w:rsidR="004240C0">
              <w:rPr>
                <w:webHidden/>
              </w:rPr>
              <w:instrText xml:space="preserve"> PAGEREF _Toc141464174 \h </w:instrText>
            </w:r>
            <w:r w:rsidR="004240C0">
              <w:rPr>
                <w:webHidden/>
              </w:rPr>
            </w:r>
            <w:r w:rsidR="004240C0">
              <w:rPr>
                <w:webHidden/>
              </w:rPr>
              <w:fldChar w:fldCharType="separate"/>
            </w:r>
            <w:r w:rsidR="0001005B">
              <w:rPr>
                <w:webHidden/>
              </w:rPr>
              <w:t>28</w:t>
            </w:r>
            <w:r w:rsidR="004240C0">
              <w:rPr>
                <w:webHidden/>
              </w:rPr>
              <w:fldChar w:fldCharType="end"/>
            </w:r>
          </w:hyperlink>
        </w:p>
        <w:p w14:paraId="6BD24BF1" w14:textId="034CC614" w:rsidR="004240C0" w:rsidRDefault="00000000" w:rsidP="00300CBE">
          <w:pPr>
            <w:pStyle w:val="Cuprins3"/>
            <w:spacing w:after="0"/>
            <w:jc w:val="both"/>
            <w:rPr>
              <w:rFonts w:eastAsiaTheme="minorEastAsia"/>
              <w:i w:val="0"/>
              <w:kern w:val="2"/>
              <w:sz w:val="22"/>
              <w:lang w:val="en-US"/>
              <w14:ligatures w14:val="standardContextual"/>
            </w:rPr>
          </w:pPr>
          <w:hyperlink w:anchor="_Toc141464175" w:history="1">
            <w:r w:rsidR="004240C0" w:rsidRPr="002C690E">
              <w:rPr>
                <w:rStyle w:val="Hyperlink"/>
              </w:rPr>
              <w:t>6.</w:t>
            </w:r>
            <w:r w:rsidR="00895ADE">
              <w:rPr>
                <w:rStyle w:val="Hyperlink"/>
              </w:rPr>
              <w:t>2.3</w:t>
            </w:r>
            <w:r w:rsidR="004240C0">
              <w:rPr>
                <w:rFonts w:eastAsiaTheme="minorEastAsia"/>
                <w:i w:val="0"/>
                <w:kern w:val="2"/>
                <w:sz w:val="22"/>
                <w:lang w:val="en-US"/>
                <w14:ligatures w14:val="standardContextual"/>
              </w:rPr>
              <w:tab/>
            </w:r>
            <w:r w:rsidR="004240C0" w:rsidRPr="002C690E">
              <w:rPr>
                <w:rStyle w:val="Hyperlink"/>
              </w:rPr>
              <w:t>Instalaţii pentru reţinerea şi dispersia poluanţilor în atmosferă</w:t>
            </w:r>
            <w:r w:rsidR="004240C0">
              <w:rPr>
                <w:webHidden/>
              </w:rPr>
              <w:tab/>
            </w:r>
            <w:r w:rsidR="004240C0">
              <w:rPr>
                <w:webHidden/>
              </w:rPr>
              <w:fldChar w:fldCharType="begin"/>
            </w:r>
            <w:r w:rsidR="004240C0">
              <w:rPr>
                <w:webHidden/>
              </w:rPr>
              <w:instrText xml:space="preserve"> PAGEREF _Toc141464175 \h </w:instrText>
            </w:r>
            <w:r w:rsidR="004240C0">
              <w:rPr>
                <w:webHidden/>
              </w:rPr>
            </w:r>
            <w:r w:rsidR="004240C0">
              <w:rPr>
                <w:webHidden/>
              </w:rPr>
              <w:fldChar w:fldCharType="separate"/>
            </w:r>
            <w:r w:rsidR="0001005B">
              <w:rPr>
                <w:webHidden/>
              </w:rPr>
              <w:t>29</w:t>
            </w:r>
            <w:r w:rsidR="004240C0">
              <w:rPr>
                <w:webHidden/>
              </w:rPr>
              <w:fldChar w:fldCharType="end"/>
            </w:r>
          </w:hyperlink>
        </w:p>
        <w:p w14:paraId="7DB85A34" w14:textId="3705273E"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6.3. </w:t>
          </w:r>
          <w:r w:rsidR="00000000">
            <w:fldChar w:fldCharType="begin"/>
          </w:r>
          <w:r w:rsidR="00000000">
            <w:instrText>HYPERLINK \l "_Toc141464176"</w:instrText>
          </w:r>
          <w:r w:rsidR="00000000">
            <w:fldChar w:fldCharType="separate"/>
          </w:r>
          <w:r w:rsidR="004240C0" w:rsidRPr="002C690E">
            <w:rPr>
              <w:rStyle w:val="Hyperlink"/>
            </w:rPr>
            <w:t>Protecția împotriva zgomotului și vibrațiilor</w:t>
          </w:r>
          <w:r w:rsidR="004240C0">
            <w:rPr>
              <w:webHidden/>
            </w:rPr>
            <w:tab/>
          </w:r>
          <w:r w:rsidR="004240C0">
            <w:rPr>
              <w:webHidden/>
            </w:rPr>
            <w:fldChar w:fldCharType="begin"/>
          </w:r>
          <w:r w:rsidR="004240C0">
            <w:rPr>
              <w:webHidden/>
            </w:rPr>
            <w:instrText xml:space="preserve"> PAGEREF _Toc141464176 \h </w:instrText>
          </w:r>
          <w:r w:rsidR="004240C0">
            <w:rPr>
              <w:webHidden/>
            </w:rPr>
          </w:r>
          <w:r w:rsidR="004240C0">
            <w:rPr>
              <w:webHidden/>
            </w:rPr>
            <w:fldChar w:fldCharType="separate"/>
          </w:r>
          <w:r w:rsidR="0001005B">
            <w:rPr>
              <w:webHidden/>
            </w:rPr>
            <w:t>30</w:t>
          </w:r>
          <w:r w:rsidR="004240C0">
            <w:rPr>
              <w:webHidden/>
            </w:rPr>
            <w:fldChar w:fldCharType="end"/>
          </w:r>
          <w:r w:rsidR="00000000">
            <w:fldChar w:fldCharType="end"/>
          </w:r>
        </w:p>
        <w:p w14:paraId="24696E42" w14:textId="77EA9B45" w:rsidR="004240C0" w:rsidRDefault="00000000" w:rsidP="00300CBE">
          <w:pPr>
            <w:pStyle w:val="Cuprins3"/>
            <w:spacing w:after="0"/>
            <w:jc w:val="both"/>
            <w:rPr>
              <w:rFonts w:eastAsiaTheme="minorEastAsia"/>
              <w:i w:val="0"/>
              <w:kern w:val="2"/>
              <w:sz w:val="22"/>
              <w:lang w:val="en-US"/>
              <w14:ligatures w14:val="standardContextual"/>
            </w:rPr>
          </w:pPr>
          <w:hyperlink w:anchor="_Toc141464177" w:history="1">
            <w:r w:rsidR="004240C0" w:rsidRPr="002C690E">
              <w:rPr>
                <w:rStyle w:val="Hyperlink"/>
                <w:lang w:val="fr-FR"/>
              </w:rPr>
              <w:t>6.</w:t>
            </w:r>
            <w:r w:rsidR="00895ADE">
              <w:rPr>
                <w:rStyle w:val="Hyperlink"/>
                <w:lang w:val="fr-FR"/>
              </w:rPr>
              <w:t>3.1</w:t>
            </w:r>
            <w:r w:rsidR="004240C0">
              <w:rPr>
                <w:rFonts w:eastAsiaTheme="minorEastAsia"/>
                <w:i w:val="0"/>
                <w:kern w:val="2"/>
                <w:sz w:val="22"/>
                <w:lang w:val="en-US"/>
                <w14:ligatures w14:val="standardContextual"/>
              </w:rPr>
              <w:tab/>
            </w:r>
            <w:r w:rsidR="004240C0" w:rsidRPr="002C690E">
              <w:rPr>
                <w:rStyle w:val="Hyperlink"/>
                <w:lang w:val="fr-FR"/>
              </w:rPr>
              <w:t>Sursele de zgomot şi de vibraţii</w:t>
            </w:r>
            <w:r w:rsidR="004240C0">
              <w:rPr>
                <w:webHidden/>
              </w:rPr>
              <w:tab/>
            </w:r>
            <w:r w:rsidR="004240C0">
              <w:rPr>
                <w:webHidden/>
              </w:rPr>
              <w:fldChar w:fldCharType="begin"/>
            </w:r>
            <w:r w:rsidR="004240C0">
              <w:rPr>
                <w:webHidden/>
              </w:rPr>
              <w:instrText xml:space="preserve"> PAGEREF _Toc141464177 \h </w:instrText>
            </w:r>
            <w:r w:rsidR="004240C0">
              <w:rPr>
                <w:webHidden/>
              </w:rPr>
            </w:r>
            <w:r w:rsidR="004240C0">
              <w:rPr>
                <w:webHidden/>
              </w:rPr>
              <w:fldChar w:fldCharType="separate"/>
            </w:r>
            <w:r w:rsidR="0001005B">
              <w:rPr>
                <w:webHidden/>
              </w:rPr>
              <w:t>30</w:t>
            </w:r>
            <w:r w:rsidR="004240C0">
              <w:rPr>
                <w:webHidden/>
              </w:rPr>
              <w:fldChar w:fldCharType="end"/>
            </w:r>
          </w:hyperlink>
        </w:p>
        <w:p w14:paraId="7BB7AD12" w14:textId="5E4DBFE8" w:rsidR="004240C0" w:rsidRDefault="00000000" w:rsidP="00300CBE">
          <w:pPr>
            <w:pStyle w:val="Cuprins3"/>
            <w:spacing w:after="0"/>
            <w:jc w:val="both"/>
            <w:rPr>
              <w:rFonts w:eastAsiaTheme="minorEastAsia"/>
              <w:i w:val="0"/>
              <w:kern w:val="2"/>
              <w:sz w:val="22"/>
              <w:lang w:val="en-US"/>
              <w14:ligatures w14:val="standardContextual"/>
            </w:rPr>
          </w:pPr>
          <w:hyperlink w:anchor="_Toc141464178" w:history="1">
            <w:r w:rsidR="004240C0" w:rsidRPr="002C690E">
              <w:rPr>
                <w:rStyle w:val="Hyperlink"/>
              </w:rPr>
              <w:t>6.</w:t>
            </w:r>
            <w:r w:rsidR="00895ADE">
              <w:rPr>
                <w:rStyle w:val="Hyperlink"/>
              </w:rPr>
              <w:t>3.2</w:t>
            </w:r>
            <w:r w:rsidR="004240C0">
              <w:rPr>
                <w:rFonts w:eastAsiaTheme="minorEastAsia"/>
                <w:i w:val="0"/>
                <w:kern w:val="2"/>
                <w:sz w:val="22"/>
                <w:lang w:val="en-US"/>
                <w14:ligatures w14:val="standardContextual"/>
              </w:rPr>
              <w:tab/>
            </w:r>
            <w:r w:rsidR="004240C0" w:rsidRPr="002C690E">
              <w:rPr>
                <w:rStyle w:val="Hyperlink"/>
              </w:rPr>
              <w:t>Amenajările şi dotările ori măsurile pentru protecţia împotriva zgomotelor şi vibraţiilor</w:t>
            </w:r>
            <w:r w:rsidR="004240C0">
              <w:rPr>
                <w:webHidden/>
              </w:rPr>
              <w:tab/>
            </w:r>
            <w:r w:rsidR="004240C0">
              <w:rPr>
                <w:webHidden/>
              </w:rPr>
              <w:fldChar w:fldCharType="begin"/>
            </w:r>
            <w:r w:rsidR="004240C0">
              <w:rPr>
                <w:webHidden/>
              </w:rPr>
              <w:instrText xml:space="preserve"> PAGEREF _Toc141464178 \h </w:instrText>
            </w:r>
            <w:r w:rsidR="004240C0">
              <w:rPr>
                <w:webHidden/>
              </w:rPr>
            </w:r>
            <w:r w:rsidR="004240C0">
              <w:rPr>
                <w:webHidden/>
              </w:rPr>
              <w:fldChar w:fldCharType="separate"/>
            </w:r>
            <w:r w:rsidR="0001005B">
              <w:rPr>
                <w:webHidden/>
              </w:rPr>
              <w:t>31</w:t>
            </w:r>
            <w:r w:rsidR="004240C0">
              <w:rPr>
                <w:webHidden/>
              </w:rPr>
              <w:fldChar w:fldCharType="end"/>
            </w:r>
          </w:hyperlink>
        </w:p>
        <w:p w14:paraId="5077763C" w14:textId="4EBF353A" w:rsidR="004240C0" w:rsidRDefault="00000000" w:rsidP="00300CBE">
          <w:pPr>
            <w:pStyle w:val="Cuprins3"/>
            <w:spacing w:after="0"/>
            <w:jc w:val="both"/>
            <w:rPr>
              <w:rFonts w:eastAsiaTheme="minorEastAsia"/>
              <w:i w:val="0"/>
              <w:kern w:val="2"/>
              <w:sz w:val="22"/>
              <w:lang w:val="en-US"/>
              <w14:ligatures w14:val="standardContextual"/>
            </w:rPr>
          </w:pPr>
          <w:hyperlink w:anchor="_Toc141464179" w:history="1">
            <w:r w:rsidR="004240C0" w:rsidRPr="002C690E">
              <w:rPr>
                <w:rStyle w:val="Hyperlink"/>
                <w:lang w:val="pt-BR"/>
              </w:rPr>
              <w:t>6.</w:t>
            </w:r>
            <w:r w:rsidR="00895ADE">
              <w:rPr>
                <w:rStyle w:val="Hyperlink"/>
                <w:lang w:val="pt-BR"/>
              </w:rPr>
              <w:t>3.3</w:t>
            </w:r>
            <w:r w:rsidR="004240C0">
              <w:rPr>
                <w:rFonts w:eastAsiaTheme="minorEastAsia"/>
                <w:i w:val="0"/>
                <w:kern w:val="2"/>
                <w:sz w:val="22"/>
                <w:lang w:val="en-US"/>
                <w14:ligatures w14:val="standardContextual"/>
              </w:rPr>
              <w:tab/>
            </w:r>
            <w:r w:rsidR="004240C0" w:rsidRPr="002C690E">
              <w:rPr>
                <w:rStyle w:val="Hyperlink"/>
                <w:lang w:val="pt-BR"/>
              </w:rPr>
              <w:t>Nivelul de zgomot şi de vibraţii la limita perimetrului şi la cel mai apropiat receptor protejat</w:t>
            </w:r>
            <w:r w:rsidR="004240C0">
              <w:rPr>
                <w:webHidden/>
              </w:rPr>
              <w:tab/>
            </w:r>
            <w:r w:rsidR="004240C0">
              <w:rPr>
                <w:webHidden/>
              </w:rPr>
              <w:fldChar w:fldCharType="begin"/>
            </w:r>
            <w:r w:rsidR="004240C0">
              <w:rPr>
                <w:webHidden/>
              </w:rPr>
              <w:instrText xml:space="preserve"> PAGEREF _Toc141464179 \h </w:instrText>
            </w:r>
            <w:r w:rsidR="004240C0">
              <w:rPr>
                <w:webHidden/>
              </w:rPr>
            </w:r>
            <w:r w:rsidR="004240C0">
              <w:rPr>
                <w:webHidden/>
              </w:rPr>
              <w:fldChar w:fldCharType="separate"/>
            </w:r>
            <w:r w:rsidR="0001005B">
              <w:rPr>
                <w:webHidden/>
              </w:rPr>
              <w:t>31</w:t>
            </w:r>
            <w:r w:rsidR="004240C0">
              <w:rPr>
                <w:webHidden/>
              </w:rPr>
              <w:fldChar w:fldCharType="end"/>
            </w:r>
          </w:hyperlink>
        </w:p>
        <w:p w14:paraId="11FFCED1" w14:textId="5E2145A3"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6.4. </w:t>
          </w:r>
          <w:r w:rsidR="00000000">
            <w:fldChar w:fldCharType="begin"/>
          </w:r>
          <w:r w:rsidR="00000000">
            <w:instrText>HYPERLINK \l "_Toc141464180"</w:instrText>
          </w:r>
          <w:r w:rsidR="00000000">
            <w:fldChar w:fldCharType="separate"/>
          </w:r>
          <w:r w:rsidR="004240C0" w:rsidRPr="002C690E">
            <w:rPr>
              <w:rStyle w:val="Hyperlink"/>
            </w:rPr>
            <w:t>Protecția împotriva radiațiilor</w:t>
          </w:r>
          <w:r w:rsidR="004240C0">
            <w:rPr>
              <w:webHidden/>
            </w:rPr>
            <w:tab/>
          </w:r>
          <w:r w:rsidR="004240C0">
            <w:rPr>
              <w:webHidden/>
            </w:rPr>
            <w:fldChar w:fldCharType="begin"/>
          </w:r>
          <w:r w:rsidR="004240C0">
            <w:rPr>
              <w:webHidden/>
            </w:rPr>
            <w:instrText xml:space="preserve"> PAGEREF _Toc141464180 \h </w:instrText>
          </w:r>
          <w:r w:rsidR="004240C0">
            <w:rPr>
              <w:webHidden/>
            </w:rPr>
          </w:r>
          <w:r w:rsidR="004240C0">
            <w:rPr>
              <w:webHidden/>
            </w:rPr>
            <w:fldChar w:fldCharType="separate"/>
          </w:r>
          <w:r w:rsidR="0001005B">
            <w:rPr>
              <w:webHidden/>
            </w:rPr>
            <w:t>33</w:t>
          </w:r>
          <w:r w:rsidR="004240C0">
            <w:rPr>
              <w:webHidden/>
            </w:rPr>
            <w:fldChar w:fldCharType="end"/>
          </w:r>
          <w:r w:rsidR="00000000">
            <w:fldChar w:fldCharType="end"/>
          </w:r>
        </w:p>
        <w:p w14:paraId="1DADD470" w14:textId="28006C23" w:rsidR="004240C0" w:rsidRDefault="00000000" w:rsidP="00300CBE">
          <w:pPr>
            <w:pStyle w:val="Cuprins3"/>
            <w:spacing w:after="0"/>
            <w:jc w:val="both"/>
            <w:rPr>
              <w:rFonts w:eastAsiaTheme="minorEastAsia"/>
              <w:i w:val="0"/>
              <w:kern w:val="2"/>
              <w:sz w:val="22"/>
              <w:lang w:val="en-US"/>
              <w14:ligatures w14:val="standardContextual"/>
            </w:rPr>
          </w:pPr>
          <w:hyperlink w:anchor="_Toc141464181" w:history="1">
            <w:r w:rsidR="004240C0" w:rsidRPr="002C690E">
              <w:rPr>
                <w:rStyle w:val="Hyperlink"/>
              </w:rPr>
              <w:t>6.</w:t>
            </w:r>
            <w:r w:rsidR="00895ADE">
              <w:rPr>
                <w:rStyle w:val="Hyperlink"/>
              </w:rPr>
              <w:t>4.1</w:t>
            </w:r>
            <w:r w:rsidR="004240C0">
              <w:rPr>
                <w:rFonts w:eastAsiaTheme="minorEastAsia"/>
                <w:i w:val="0"/>
                <w:kern w:val="2"/>
                <w:sz w:val="22"/>
                <w:lang w:val="en-US"/>
                <w14:ligatures w14:val="standardContextual"/>
              </w:rPr>
              <w:tab/>
            </w:r>
            <w:r w:rsidR="004240C0" w:rsidRPr="002C690E">
              <w:rPr>
                <w:rStyle w:val="Hyperlink"/>
              </w:rPr>
              <w:t>Sursele de radiații</w:t>
            </w:r>
            <w:r w:rsidR="004240C0">
              <w:rPr>
                <w:webHidden/>
              </w:rPr>
              <w:tab/>
            </w:r>
            <w:r w:rsidR="004240C0">
              <w:rPr>
                <w:webHidden/>
              </w:rPr>
              <w:fldChar w:fldCharType="begin"/>
            </w:r>
            <w:r w:rsidR="004240C0">
              <w:rPr>
                <w:webHidden/>
              </w:rPr>
              <w:instrText xml:space="preserve"> PAGEREF _Toc141464181 \h </w:instrText>
            </w:r>
            <w:r w:rsidR="004240C0">
              <w:rPr>
                <w:webHidden/>
              </w:rPr>
            </w:r>
            <w:r w:rsidR="004240C0">
              <w:rPr>
                <w:webHidden/>
              </w:rPr>
              <w:fldChar w:fldCharType="separate"/>
            </w:r>
            <w:r w:rsidR="0001005B">
              <w:rPr>
                <w:webHidden/>
              </w:rPr>
              <w:t>33</w:t>
            </w:r>
            <w:r w:rsidR="004240C0">
              <w:rPr>
                <w:webHidden/>
              </w:rPr>
              <w:fldChar w:fldCharType="end"/>
            </w:r>
          </w:hyperlink>
        </w:p>
        <w:p w14:paraId="30BB7C1E" w14:textId="42EF04FB" w:rsidR="004240C0" w:rsidRDefault="00000000" w:rsidP="00300CBE">
          <w:pPr>
            <w:pStyle w:val="Cuprins3"/>
            <w:spacing w:after="0"/>
            <w:jc w:val="both"/>
            <w:rPr>
              <w:rFonts w:eastAsiaTheme="minorEastAsia"/>
              <w:i w:val="0"/>
              <w:kern w:val="2"/>
              <w:sz w:val="22"/>
              <w:lang w:val="en-US"/>
              <w14:ligatures w14:val="standardContextual"/>
            </w:rPr>
          </w:pPr>
          <w:hyperlink w:anchor="_Toc141464182" w:history="1">
            <w:r w:rsidR="004240C0" w:rsidRPr="002C690E">
              <w:rPr>
                <w:rStyle w:val="Hyperlink"/>
              </w:rPr>
              <w:t>6.</w:t>
            </w:r>
            <w:r w:rsidR="00895ADE">
              <w:rPr>
                <w:rStyle w:val="Hyperlink"/>
              </w:rPr>
              <w:t>4.2</w:t>
            </w:r>
            <w:r w:rsidR="004240C0">
              <w:rPr>
                <w:rFonts w:eastAsiaTheme="minorEastAsia"/>
                <w:i w:val="0"/>
                <w:kern w:val="2"/>
                <w:sz w:val="22"/>
                <w:lang w:val="en-US"/>
                <w14:ligatures w14:val="standardContextual"/>
              </w:rPr>
              <w:tab/>
            </w:r>
            <w:r w:rsidR="004240C0" w:rsidRPr="002C690E">
              <w:rPr>
                <w:rStyle w:val="Hyperlink"/>
              </w:rPr>
              <w:t>Amenajările și dotările pentru protecția împotriva radiațiilor</w:t>
            </w:r>
            <w:r w:rsidR="004240C0">
              <w:rPr>
                <w:webHidden/>
              </w:rPr>
              <w:tab/>
            </w:r>
            <w:r w:rsidR="004240C0">
              <w:rPr>
                <w:webHidden/>
              </w:rPr>
              <w:fldChar w:fldCharType="begin"/>
            </w:r>
            <w:r w:rsidR="004240C0">
              <w:rPr>
                <w:webHidden/>
              </w:rPr>
              <w:instrText xml:space="preserve"> PAGEREF _Toc141464182 \h </w:instrText>
            </w:r>
            <w:r w:rsidR="004240C0">
              <w:rPr>
                <w:webHidden/>
              </w:rPr>
            </w:r>
            <w:r w:rsidR="004240C0">
              <w:rPr>
                <w:webHidden/>
              </w:rPr>
              <w:fldChar w:fldCharType="separate"/>
            </w:r>
            <w:r w:rsidR="0001005B">
              <w:rPr>
                <w:webHidden/>
              </w:rPr>
              <w:t>33</w:t>
            </w:r>
            <w:r w:rsidR="004240C0">
              <w:rPr>
                <w:webHidden/>
              </w:rPr>
              <w:fldChar w:fldCharType="end"/>
            </w:r>
          </w:hyperlink>
        </w:p>
        <w:p w14:paraId="239563EA" w14:textId="7226219C" w:rsidR="004240C0" w:rsidRDefault="00895ADE" w:rsidP="00300CBE">
          <w:pPr>
            <w:pStyle w:val="Cuprins2"/>
            <w:rPr>
              <w:rFonts w:eastAsiaTheme="minorEastAsia"/>
              <w:kern w:val="2"/>
              <w:sz w:val="22"/>
              <w14:ligatures w14:val="standardContextual"/>
            </w:rPr>
          </w:pPr>
          <w:r w:rsidRPr="00895ADE">
            <w:rPr>
              <w:rStyle w:val="Hyperlink"/>
              <w:color w:val="auto"/>
              <w:u w:val="none"/>
            </w:rPr>
            <w:t xml:space="preserve">6.5. </w:t>
          </w:r>
          <w:r w:rsidR="00000000">
            <w:fldChar w:fldCharType="begin"/>
          </w:r>
          <w:r w:rsidR="00000000">
            <w:instrText>HYPERLINK \l "_Toc141464183"</w:instrText>
          </w:r>
          <w:r w:rsidR="00000000">
            <w:fldChar w:fldCharType="separate"/>
          </w:r>
          <w:r w:rsidR="004240C0" w:rsidRPr="002C690E">
            <w:rPr>
              <w:rStyle w:val="Hyperlink"/>
            </w:rPr>
            <w:t>Protecția solului și a subsolului</w:t>
          </w:r>
          <w:r w:rsidR="004240C0">
            <w:rPr>
              <w:webHidden/>
            </w:rPr>
            <w:tab/>
          </w:r>
          <w:r w:rsidR="004240C0">
            <w:rPr>
              <w:webHidden/>
            </w:rPr>
            <w:fldChar w:fldCharType="begin"/>
          </w:r>
          <w:r w:rsidR="004240C0">
            <w:rPr>
              <w:webHidden/>
            </w:rPr>
            <w:instrText xml:space="preserve"> PAGEREF _Toc141464183 \h </w:instrText>
          </w:r>
          <w:r w:rsidR="004240C0">
            <w:rPr>
              <w:webHidden/>
            </w:rPr>
          </w:r>
          <w:r w:rsidR="004240C0">
            <w:rPr>
              <w:webHidden/>
            </w:rPr>
            <w:fldChar w:fldCharType="separate"/>
          </w:r>
          <w:r w:rsidR="0001005B">
            <w:rPr>
              <w:webHidden/>
            </w:rPr>
            <w:t>33</w:t>
          </w:r>
          <w:r w:rsidR="004240C0">
            <w:rPr>
              <w:webHidden/>
            </w:rPr>
            <w:fldChar w:fldCharType="end"/>
          </w:r>
          <w:r w:rsidR="00000000">
            <w:fldChar w:fldCharType="end"/>
          </w:r>
        </w:p>
        <w:p w14:paraId="3526D9C1" w14:textId="606FD294" w:rsidR="004240C0" w:rsidRDefault="00000000" w:rsidP="00300CBE">
          <w:pPr>
            <w:pStyle w:val="Cuprins3"/>
            <w:spacing w:after="0"/>
            <w:jc w:val="both"/>
            <w:rPr>
              <w:rFonts w:eastAsiaTheme="minorEastAsia"/>
              <w:i w:val="0"/>
              <w:kern w:val="2"/>
              <w:sz w:val="22"/>
              <w:lang w:val="en-US"/>
              <w14:ligatures w14:val="standardContextual"/>
            </w:rPr>
          </w:pPr>
          <w:hyperlink w:anchor="_Toc141464184" w:history="1">
            <w:r w:rsidR="004240C0" w:rsidRPr="002C690E">
              <w:rPr>
                <w:rStyle w:val="Hyperlink"/>
              </w:rPr>
              <w:t>6.</w:t>
            </w:r>
            <w:r w:rsidR="00E64F15">
              <w:rPr>
                <w:rStyle w:val="Hyperlink"/>
              </w:rPr>
              <w:t>5.1</w:t>
            </w:r>
            <w:r w:rsidR="004240C0">
              <w:rPr>
                <w:rFonts w:eastAsiaTheme="minorEastAsia"/>
                <w:i w:val="0"/>
                <w:kern w:val="2"/>
                <w:sz w:val="22"/>
                <w:lang w:val="en-US"/>
                <w14:ligatures w14:val="standardContextual"/>
              </w:rPr>
              <w:tab/>
            </w:r>
            <w:r w:rsidR="004240C0" w:rsidRPr="002C690E">
              <w:rPr>
                <w:rStyle w:val="Hyperlink"/>
              </w:rPr>
              <w:t>Sursele de poluanți pentru sol, subsol, ape freatice și de adâncime</w:t>
            </w:r>
            <w:r w:rsidR="004240C0">
              <w:rPr>
                <w:webHidden/>
              </w:rPr>
              <w:tab/>
            </w:r>
            <w:r w:rsidR="004240C0">
              <w:rPr>
                <w:webHidden/>
              </w:rPr>
              <w:fldChar w:fldCharType="begin"/>
            </w:r>
            <w:r w:rsidR="004240C0">
              <w:rPr>
                <w:webHidden/>
              </w:rPr>
              <w:instrText xml:space="preserve"> PAGEREF _Toc141464184 \h </w:instrText>
            </w:r>
            <w:r w:rsidR="004240C0">
              <w:rPr>
                <w:webHidden/>
              </w:rPr>
            </w:r>
            <w:r w:rsidR="004240C0">
              <w:rPr>
                <w:webHidden/>
              </w:rPr>
              <w:fldChar w:fldCharType="separate"/>
            </w:r>
            <w:r w:rsidR="0001005B">
              <w:rPr>
                <w:webHidden/>
              </w:rPr>
              <w:t>33</w:t>
            </w:r>
            <w:r w:rsidR="004240C0">
              <w:rPr>
                <w:webHidden/>
              </w:rPr>
              <w:fldChar w:fldCharType="end"/>
            </w:r>
          </w:hyperlink>
        </w:p>
        <w:p w14:paraId="2E7CA179" w14:textId="3B4B0B3E" w:rsidR="004240C0" w:rsidRDefault="00000000" w:rsidP="00300CBE">
          <w:pPr>
            <w:pStyle w:val="Cuprins3"/>
            <w:spacing w:after="0"/>
            <w:jc w:val="both"/>
            <w:rPr>
              <w:rFonts w:eastAsiaTheme="minorEastAsia"/>
              <w:i w:val="0"/>
              <w:kern w:val="2"/>
              <w:sz w:val="22"/>
              <w:lang w:val="en-US"/>
              <w14:ligatures w14:val="standardContextual"/>
            </w:rPr>
          </w:pPr>
          <w:hyperlink w:anchor="_Toc141464185" w:history="1">
            <w:r w:rsidR="004240C0" w:rsidRPr="002C690E">
              <w:rPr>
                <w:rStyle w:val="Hyperlink"/>
              </w:rPr>
              <w:t>6.</w:t>
            </w:r>
            <w:r w:rsidR="00E64F15">
              <w:rPr>
                <w:rStyle w:val="Hyperlink"/>
              </w:rPr>
              <w:t>5.2</w:t>
            </w:r>
            <w:r w:rsidR="004240C0">
              <w:rPr>
                <w:rFonts w:eastAsiaTheme="minorEastAsia"/>
                <w:i w:val="0"/>
                <w:kern w:val="2"/>
                <w:sz w:val="22"/>
                <w:lang w:val="en-US"/>
                <w14:ligatures w14:val="standardContextual"/>
              </w:rPr>
              <w:tab/>
            </w:r>
            <w:r w:rsidR="004240C0" w:rsidRPr="002C690E">
              <w:rPr>
                <w:rStyle w:val="Hyperlink"/>
              </w:rPr>
              <w:t>Lucrările și dotările pentru protecția solului și a subsolului</w:t>
            </w:r>
            <w:r w:rsidR="004240C0">
              <w:rPr>
                <w:webHidden/>
              </w:rPr>
              <w:tab/>
            </w:r>
            <w:r w:rsidR="004240C0">
              <w:rPr>
                <w:webHidden/>
              </w:rPr>
              <w:fldChar w:fldCharType="begin"/>
            </w:r>
            <w:r w:rsidR="004240C0">
              <w:rPr>
                <w:webHidden/>
              </w:rPr>
              <w:instrText xml:space="preserve"> PAGEREF _Toc141464185 \h </w:instrText>
            </w:r>
            <w:r w:rsidR="004240C0">
              <w:rPr>
                <w:webHidden/>
              </w:rPr>
            </w:r>
            <w:r w:rsidR="004240C0">
              <w:rPr>
                <w:webHidden/>
              </w:rPr>
              <w:fldChar w:fldCharType="separate"/>
            </w:r>
            <w:r w:rsidR="0001005B">
              <w:rPr>
                <w:webHidden/>
              </w:rPr>
              <w:t>34</w:t>
            </w:r>
            <w:r w:rsidR="004240C0">
              <w:rPr>
                <w:webHidden/>
              </w:rPr>
              <w:fldChar w:fldCharType="end"/>
            </w:r>
          </w:hyperlink>
        </w:p>
        <w:p w14:paraId="7E4B690F" w14:textId="18E2B734" w:rsidR="004240C0" w:rsidRDefault="00E64F15" w:rsidP="00300CBE">
          <w:pPr>
            <w:pStyle w:val="Cuprins2"/>
            <w:rPr>
              <w:rFonts w:eastAsiaTheme="minorEastAsia"/>
              <w:kern w:val="2"/>
              <w:sz w:val="22"/>
              <w14:ligatures w14:val="standardContextual"/>
            </w:rPr>
          </w:pPr>
          <w:r w:rsidRPr="00E64F15">
            <w:rPr>
              <w:rStyle w:val="Hyperlink"/>
              <w:color w:val="auto"/>
            </w:rPr>
            <w:t xml:space="preserve">6.6. </w:t>
          </w:r>
          <w:r w:rsidR="00000000">
            <w:fldChar w:fldCharType="begin"/>
          </w:r>
          <w:r w:rsidR="00000000">
            <w:instrText>HYPERLINK \l "_Toc141464186"</w:instrText>
          </w:r>
          <w:r w:rsidR="00000000">
            <w:fldChar w:fldCharType="separate"/>
          </w:r>
          <w:r w:rsidR="004240C0" w:rsidRPr="002C690E">
            <w:rPr>
              <w:rStyle w:val="Hyperlink"/>
            </w:rPr>
            <w:t>Protecția ecosistemelor terestre și acvatice</w:t>
          </w:r>
          <w:r w:rsidR="004240C0">
            <w:rPr>
              <w:webHidden/>
            </w:rPr>
            <w:tab/>
          </w:r>
          <w:r w:rsidR="004240C0">
            <w:rPr>
              <w:webHidden/>
            </w:rPr>
            <w:fldChar w:fldCharType="begin"/>
          </w:r>
          <w:r w:rsidR="004240C0">
            <w:rPr>
              <w:webHidden/>
            </w:rPr>
            <w:instrText xml:space="preserve"> PAGEREF _Toc141464186 \h </w:instrText>
          </w:r>
          <w:r w:rsidR="004240C0">
            <w:rPr>
              <w:webHidden/>
            </w:rPr>
          </w:r>
          <w:r w:rsidR="004240C0">
            <w:rPr>
              <w:webHidden/>
            </w:rPr>
            <w:fldChar w:fldCharType="separate"/>
          </w:r>
          <w:r w:rsidR="0001005B">
            <w:rPr>
              <w:webHidden/>
            </w:rPr>
            <w:t>35</w:t>
          </w:r>
          <w:r w:rsidR="004240C0">
            <w:rPr>
              <w:webHidden/>
            </w:rPr>
            <w:fldChar w:fldCharType="end"/>
          </w:r>
          <w:r w:rsidR="00000000">
            <w:fldChar w:fldCharType="end"/>
          </w:r>
        </w:p>
        <w:p w14:paraId="2E0A56F1" w14:textId="074C2556" w:rsidR="004240C0" w:rsidRDefault="00000000" w:rsidP="00300CBE">
          <w:pPr>
            <w:pStyle w:val="Cuprins3"/>
            <w:spacing w:after="0"/>
            <w:jc w:val="both"/>
            <w:rPr>
              <w:rFonts w:eastAsiaTheme="minorEastAsia"/>
              <w:i w:val="0"/>
              <w:kern w:val="2"/>
              <w:sz w:val="22"/>
              <w:lang w:val="en-US"/>
              <w14:ligatures w14:val="standardContextual"/>
            </w:rPr>
          </w:pPr>
          <w:hyperlink w:anchor="_Toc141464187" w:history="1">
            <w:r w:rsidR="004240C0" w:rsidRPr="002C690E">
              <w:rPr>
                <w:rStyle w:val="Hyperlink"/>
              </w:rPr>
              <w:t>6.</w:t>
            </w:r>
            <w:r w:rsidR="00E64F15">
              <w:rPr>
                <w:rStyle w:val="Hyperlink"/>
              </w:rPr>
              <w:t>6.1</w:t>
            </w:r>
            <w:r w:rsidR="004240C0">
              <w:rPr>
                <w:rFonts w:eastAsiaTheme="minorEastAsia"/>
                <w:i w:val="0"/>
                <w:kern w:val="2"/>
                <w:sz w:val="22"/>
                <w:lang w:val="en-US"/>
                <w14:ligatures w14:val="standardContextual"/>
              </w:rPr>
              <w:tab/>
            </w:r>
            <w:r w:rsidR="004240C0" w:rsidRPr="002C690E">
              <w:rPr>
                <w:rStyle w:val="Hyperlink"/>
              </w:rPr>
              <w:t>Identificarea arealelor sensibile ce pot fi afectate de proiect</w:t>
            </w:r>
            <w:r w:rsidR="004240C0">
              <w:rPr>
                <w:webHidden/>
              </w:rPr>
              <w:tab/>
            </w:r>
            <w:r w:rsidR="004240C0">
              <w:rPr>
                <w:webHidden/>
              </w:rPr>
              <w:fldChar w:fldCharType="begin"/>
            </w:r>
            <w:r w:rsidR="004240C0">
              <w:rPr>
                <w:webHidden/>
              </w:rPr>
              <w:instrText xml:space="preserve"> PAGEREF _Toc141464187 \h </w:instrText>
            </w:r>
            <w:r w:rsidR="004240C0">
              <w:rPr>
                <w:webHidden/>
              </w:rPr>
            </w:r>
            <w:r w:rsidR="004240C0">
              <w:rPr>
                <w:webHidden/>
              </w:rPr>
              <w:fldChar w:fldCharType="separate"/>
            </w:r>
            <w:r w:rsidR="0001005B">
              <w:rPr>
                <w:webHidden/>
              </w:rPr>
              <w:t>35</w:t>
            </w:r>
            <w:r w:rsidR="004240C0">
              <w:rPr>
                <w:webHidden/>
              </w:rPr>
              <w:fldChar w:fldCharType="end"/>
            </w:r>
          </w:hyperlink>
        </w:p>
        <w:p w14:paraId="5DB62401" w14:textId="4A1B1FC7" w:rsidR="004240C0" w:rsidRDefault="00000000" w:rsidP="00300CBE">
          <w:pPr>
            <w:pStyle w:val="Cuprins3"/>
            <w:spacing w:after="0"/>
            <w:jc w:val="both"/>
            <w:rPr>
              <w:rFonts w:eastAsiaTheme="minorEastAsia"/>
              <w:i w:val="0"/>
              <w:kern w:val="2"/>
              <w:sz w:val="22"/>
              <w:lang w:val="en-US"/>
              <w14:ligatures w14:val="standardContextual"/>
            </w:rPr>
          </w:pPr>
          <w:hyperlink w:anchor="_Toc141464188" w:history="1">
            <w:r w:rsidR="004240C0" w:rsidRPr="002C690E">
              <w:rPr>
                <w:rStyle w:val="Hyperlink"/>
              </w:rPr>
              <w:t>6.</w:t>
            </w:r>
            <w:r w:rsidR="00E64F15">
              <w:rPr>
                <w:rStyle w:val="Hyperlink"/>
              </w:rPr>
              <w:t>6.2</w:t>
            </w:r>
            <w:r w:rsidR="004240C0">
              <w:rPr>
                <w:rFonts w:eastAsiaTheme="minorEastAsia"/>
                <w:i w:val="0"/>
                <w:kern w:val="2"/>
                <w:sz w:val="22"/>
                <w:lang w:val="en-US"/>
                <w14:ligatures w14:val="standardContextual"/>
              </w:rPr>
              <w:tab/>
            </w:r>
            <w:r w:rsidR="004240C0" w:rsidRPr="002C690E">
              <w:rPr>
                <w:rStyle w:val="Hyperlink"/>
              </w:rPr>
              <w:t>Lucrările, dotările și măsurile pentru protecția biodiversității, monumentelor naturii și ariilor prutejate</w:t>
            </w:r>
            <w:r w:rsidR="004240C0">
              <w:rPr>
                <w:webHidden/>
              </w:rPr>
              <w:tab/>
            </w:r>
            <w:r w:rsidR="004240C0">
              <w:rPr>
                <w:webHidden/>
              </w:rPr>
              <w:fldChar w:fldCharType="begin"/>
            </w:r>
            <w:r w:rsidR="004240C0">
              <w:rPr>
                <w:webHidden/>
              </w:rPr>
              <w:instrText xml:space="preserve"> PAGEREF _Toc141464188 \h </w:instrText>
            </w:r>
            <w:r w:rsidR="004240C0">
              <w:rPr>
                <w:webHidden/>
              </w:rPr>
            </w:r>
            <w:r w:rsidR="004240C0">
              <w:rPr>
                <w:webHidden/>
              </w:rPr>
              <w:fldChar w:fldCharType="separate"/>
            </w:r>
            <w:r w:rsidR="0001005B">
              <w:rPr>
                <w:webHidden/>
              </w:rPr>
              <w:t>36</w:t>
            </w:r>
            <w:r w:rsidR="004240C0">
              <w:rPr>
                <w:webHidden/>
              </w:rPr>
              <w:fldChar w:fldCharType="end"/>
            </w:r>
          </w:hyperlink>
        </w:p>
        <w:p w14:paraId="2F902D01" w14:textId="24C1D959"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6.7. </w:t>
          </w:r>
          <w:r w:rsidR="00000000">
            <w:fldChar w:fldCharType="begin"/>
          </w:r>
          <w:r w:rsidR="00000000">
            <w:instrText>HYPERLINK \l "_Toc141464189"</w:instrText>
          </w:r>
          <w:r w:rsidR="00000000">
            <w:fldChar w:fldCharType="separate"/>
          </w:r>
          <w:r w:rsidR="004240C0" w:rsidRPr="002C690E">
            <w:rPr>
              <w:rStyle w:val="Hyperlink"/>
            </w:rPr>
            <w:t>Protecția așezărilor umane și a altor obiective de interes public</w:t>
          </w:r>
          <w:r w:rsidR="004240C0">
            <w:rPr>
              <w:webHidden/>
            </w:rPr>
            <w:tab/>
          </w:r>
          <w:r w:rsidR="004240C0">
            <w:rPr>
              <w:webHidden/>
            </w:rPr>
            <w:fldChar w:fldCharType="begin"/>
          </w:r>
          <w:r w:rsidR="004240C0">
            <w:rPr>
              <w:webHidden/>
            </w:rPr>
            <w:instrText xml:space="preserve"> PAGEREF _Toc141464189 \h </w:instrText>
          </w:r>
          <w:r w:rsidR="004240C0">
            <w:rPr>
              <w:webHidden/>
            </w:rPr>
          </w:r>
          <w:r w:rsidR="004240C0">
            <w:rPr>
              <w:webHidden/>
            </w:rPr>
            <w:fldChar w:fldCharType="separate"/>
          </w:r>
          <w:r w:rsidR="0001005B">
            <w:rPr>
              <w:webHidden/>
            </w:rPr>
            <w:t>36</w:t>
          </w:r>
          <w:r w:rsidR="004240C0">
            <w:rPr>
              <w:webHidden/>
            </w:rPr>
            <w:fldChar w:fldCharType="end"/>
          </w:r>
          <w:r w:rsidR="00000000">
            <w:fldChar w:fldCharType="end"/>
          </w:r>
        </w:p>
        <w:p w14:paraId="491B55C1" w14:textId="72E52133" w:rsidR="004240C0" w:rsidRDefault="00000000" w:rsidP="00300CBE">
          <w:pPr>
            <w:pStyle w:val="Cuprins3"/>
            <w:spacing w:after="0"/>
            <w:jc w:val="both"/>
            <w:rPr>
              <w:rFonts w:eastAsiaTheme="minorEastAsia"/>
              <w:i w:val="0"/>
              <w:kern w:val="2"/>
              <w:sz w:val="22"/>
              <w:lang w:val="en-US"/>
              <w14:ligatures w14:val="standardContextual"/>
            </w:rPr>
          </w:pPr>
          <w:hyperlink w:anchor="_Toc141464190" w:history="1">
            <w:r w:rsidR="004240C0" w:rsidRPr="002C690E">
              <w:rPr>
                <w:rStyle w:val="Hyperlink"/>
              </w:rPr>
              <w:t>6.</w:t>
            </w:r>
            <w:r w:rsidR="00E64F15">
              <w:rPr>
                <w:rStyle w:val="Hyperlink"/>
              </w:rPr>
              <w:t>7.1</w:t>
            </w:r>
            <w:r w:rsidR="004240C0">
              <w:rPr>
                <w:rFonts w:eastAsiaTheme="minorEastAsia"/>
                <w:i w:val="0"/>
                <w:kern w:val="2"/>
                <w:sz w:val="22"/>
                <w:lang w:val="en-US"/>
                <w14:ligatures w14:val="standardContextual"/>
              </w:rPr>
              <w:tab/>
            </w:r>
            <w:r w:rsidR="004240C0" w:rsidRPr="002C690E">
              <w:rPr>
                <w:rStyle w:val="Hyperlink"/>
              </w:rPr>
              <w:t>Identificarea obiectivelor de interes public, distanța față de așezările umane, respectiv față de monumentele istorice și de arhitectură, alte zone asupra cărora există instituit un regim de restricție, zone de interes tradițional și altele</w:t>
            </w:r>
            <w:r w:rsidR="004240C0">
              <w:rPr>
                <w:webHidden/>
              </w:rPr>
              <w:tab/>
            </w:r>
            <w:r w:rsidR="004240C0">
              <w:rPr>
                <w:webHidden/>
              </w:rPr>
              <w:fldChar w:fldCharType="begin"/>
            </w:r>
            <w:r w:rsidR="004240C0">
              <w:rPr>
                <w:webHidden/>
              </w:rPr>
              <w:instrText xml:space="preserve"> PAGEREF _Toc141464190 \h </w:instrText>
            </w:r>
            <w:r w:rsidR="004240C0">
              <w:rPr>
                <w:webHidden/>
              </w:rPr>
            </w:r>
            <w:r w:rsidR="004240C0">
              <w:rPr>
                <w:webHidden/>
              </w:rPr>
              <w:fldChar w:fldCharType="separate"/>
            </w:r>
            <w:r w:rsidR="0001005B">
              <w:rPr>
                <w:webHidden/>
              </w:rPr>
              <w:t>36</w:t>
            </w:r>
            <w:r w:rsidR="004240C0">
              <w:rPr>
                <w:webHidden/>
              </w:rPr>
              <w:fldChar w:fldCharType="end"/>
            </w:r>
          </w:hyperlink>
        </w:p>
        <w:p w14:paraId="38B5B783" w14:textId="1C38D290" w:rsidR="004240C0" w:rsidRDefault="00000000" w:rsidP="00300CBE">
          <w:pPr>
            <w:pStyle w:val="Cuprins3"/>
            <w:spacing w:after="0"/>
            <w:jc w:val="both"/>
            <w:rPr>
              <w:rFonts w:eastAsiaTheme="minorEastAsia"/>
              <w:i w:val="0"/>
              <w:kern w:val="2"/>
              <w:sz w:val="22"/>
              <w:lang w:val="en-US"/>
              <w14:ligatures w14:val="standardContextual"/>
            </w:rPr>
          </w:pPr>
          <w:hyperlink w:anchor="_Toc141464191" w:history="1">
            <w:r w:rsidR="004240C0" w:rsidRPr="002C690E">
              <w:rPr>
                <w:rStyle w:val="Hyperlink"/>
              </w:rPr>
              <w:t>6.</w:t>
            </w:r>
            <w:r w:rsidR="00E64F15">
              <w:rPr>
                <w:rStyle w:val="Hyperlink"/>
              </w:rPr>
              <w:t>7.2</w:t>
            </w:r>
            <w:r w:rsidR="004240C0">
              <w:rPr>
                <w:rFonts w:eastAsiaTheme="minorEastAsia"/>
                <w:i w:val="0"/>
                <w:kern w:val="2"/>
                <w:sz w:val="22"/>
                <w:lang w:val="en-US"/>
                <w14:ligatures w14:val="standardContextual"/>
              </w:rPr>
              <w:tab/>
            </w:r>
            <w:r w:rsidR="004240C0" w:rsidRPr="002C690E">
              <w:rPr>
                <w:rStyle w:val="Hyperlink"/>
              </w:rPr>
              <w:t>Lucrările, dotările și măsurile pentru protecția așezărilor umane și a obiectivelor protejate și / sau de interes public</w:t>
            </w:r>
            <w:r w:rsidR="004240C0">
              <w:rPr>
                <w:webHidden/>
              </w:rPr>
              <w:tab/>
            </w:r>
            <w:r w:rsidR="004240C0">
              <w:rPr>
                <w:webHidden/>
              </w:rPr>
              <w:fldChar w:fldCharType="begin"/>
            </w:r>
            <w:r w:rsidR="004240C0">
              <w:rPr>
                <w:webHidden/>
              </w:rPr>
              <w:instrText xml:space="preserve"> PAGEREF _Toc141464191 \h </w:instrText>
            </w:r>
            <w:r w:rsidR="004240C0">
              <w:rPr>
                <w:webHidden/>
              </w:rPr>
            </w:r>
            <w:r w:rsidR="004240C0">
              <w:rPr>
                <w:webHidden/>
              </w:rPr>
              <w:fldChar w:fldCharType="separate"/>
            </w:r>
            <w:r w:rsidR="0001005B">
              <w:rPr>
                <w:webHidden/>
              </w:rPr>
              <w:t>37</w:t>
            </w:r>
            <w:r w:rsidR="004240C0">
              <w:rPr>
                <w:webHidden/>
              </w:rPr>
              <w:fldChar w:fldCharType="end"/>
            </w:r>
          </w:hyperlink>
        </w:p>
        <w:p w14:paraId="2E4DF3BC" w14:textId="5ED9AA4C"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6.8. </w:t>
          </w:r>
          <w:r w:rsidR="00000000">
            <w:fldChar w:fldCharType="begin"/>
          </w:r>
          <w:r w:rsidR="00000000">
            <w:instrText>HYPERLINK \l "_Toc141464192"</w:instrText>
          </w:r>
          <w:r w:rsidR="00000000">
            <w:fldChar w:fldCharType="separate"/>
          </w:r>
          <w:r w:rsidR="004240C0" w:rsidRPr="002C690E">
            <w:rPr>
              <w:rStyle w:val="Hyperlink"/>
            </w:rPr>
            <w:t>Prevenirea și gestionarea deșeurilor generate pe amplasament în timpul realizării proiectului / în timpul exploatării, inclusiv eliminarea</w:t>
          </w:r>
          <w:r w:rsidR="004240C0">
            <w:rPr>
              <w:webHidden/>
            </w:rPr>
            <w:tab/>
          </w:r>
          <w:r w:rsidR="004240C0">
            <w:rPr>
              <w:webHidden/>
            </w:rPr>
            <w:fldChar w:fldCharType="begin"/>
          </w:r>
          <w:r w:rsidR="004240C0">
            <w:rPr>
              <w:webHidden/>
            </w:rPr>
            <w:instrText xml:space="preserve"> PAGEREF _Toc141464192 \h </w:instrText>
          </w:r>
          <w:r w:rsidR="004240C0">
            <w:rPr>
              <w:webHidden/>
            </w:rPr>
          </w:r>
          <w:r w:rsidR="004240C0">
            <w:rPr>
              <w:webHidden/>
            </w:rPr>
            <w:fldChar w:fldCharType="separate"/>
          </w:r>
          <w:r w:rsidR="0001005B">
            <w:rPr>
              <w:webHidden/>
            </w:rPr>
            <w:t>38</w:t>
          </w:r>
          <w:r w:rsidR="004240C0">
            <w:rPr>
              <w:webHidden/>
            </w:rPr>
            <w:fldChar w:fldCharType="end"/>
          </w:r>
          <w:r w:rsidR="00000000">
            <w:fldChar w:fldCharType="end"/>
          </w:r>
        </w:p>
        <w:p w14:paraId="7F8C3049" w14:textId="76E3D685" w:rsidR="004240C0" w:rsidRDefault="00000000" w:rsidP="00300CBE">
          <w:pPr>
            <w:pStyle w:val="Cuprins3"/>
            <w:spacing w:after="0"/>
            <w:jc w:val="both"/>
            <w:rPr>
              <w:rFonts w:eastAsiaTheme="minorEastAsia"/>
              <w:i w:val="0"/>
              <w:kern w:val="2"/>
              <w:sz w:val="22"/>
              <w:lang w:val="en-US"/>
              <w14:ligatures w14:val="standardContextual"/>
            </w:rPr>
          </w:pPr>
          <w:hyperlink w:anchor="_Toc141464193" w:history="1">
            <w:r w:rsidR="004240C0" w:rsidRPr="002C690E">
              <w:rPr>
                <w:rStyle w:val="Hyperlink"/>
              </w:rPr>
              <w:t>6.</w:t>
            </w:r>
            <w:r w:rsidR="00E64F15">
              <w:rPr>
                <w:rStyle w:val="Hyperlink"/>
              </w:rPr>
              <w:t>8.1</w:t>
            </w:r>
            <w:r w:rsidR="004240C0">
              <w:rPr>
                <w:rFonts w:eastAsiaTheme="minorEastAsia"/>
                <w:i w:val="0"/>
                <w:kern w:val="2"/>
                <w:sz w:val="22"/>
                <w:lang w:val="en-US"/>
                <w14:ligatures w14:val="standardContextual"/>
              </w:rPr>
              <w:tab/>
            </w:r>
            <w:r w:rsidR="004240C0" w:rsidRPr="002C690E">
              <w:rPr>
                <w:rStyle w:val="Hyperlink"/>
              </w:rPr>
              <w:t>Lista deșeurilor (clasificate și codificate în conformitate cu prevederile legislației europene și naționale privind deșeurile), cantități și deșeuri generate</w:t>
            </w:r>
            <w:r w:rsidR="004240C0">
              <w:rPr>
                <w:webHidden/>
              </w:rPr>
              <w:tab/>
            </w:r>
            <w:r w:rsidR="004240C0">
              <w:rPr>
                <w:webHidden/>
              </w:rPr>
              <w:fldChar w:fldCharType="begin"/>
            </w:r>
            <w:r w:rsidR="004240C0">
              <w:rPr>
                <w:webHidden/>
              </w:rPr>
              <w:instrText xml:space="preserve"> PAGEREF _Toc141464193 \h </w:instrText>
            </w:r>
            <w:r w:rsidR="004240C0">
              <w:rPr>
                <w:webHidden/>
              </w:rPr>
            </w:r>
            <w:r w:rsidR="004240C0">
              <w:rPr>
                <w:webHidden/>
              </w:rPr>
              <w:fldChar w:fldCharType="separate"/>
            </w:r>
            <w:r w:rsidR="0001005B">
              <w:rPr>
                <w:webHidden/>
              </w:rPr>
              <w:t>38</w:t>
            </w:r>
            <w:r w:rsidR="004240C0">
              <w:rPr>
                <w:webHidden/>
              </w:rPr>
              <w:fldChar w:fldCharType="end"/>
            </w:r>
          </w:hyperlink>
        </w:p>
        <w:p w14:paraId="40255B2D" w14:textId="3EB4F294" w:rsidR="004240C0" w:rsidRDefault="00000000" w:rsidP="00300CBE">
          <w:pPr>
            <w:pStyle w:val="Cuprins3"/>
            <w:spacing w:after="0"/>
            <w:jc w:val="both"/>
            <w:rPr>
              <w:rFonts w:eastAsiaTheme="minorEastAsia"/>
              <w:i w:val="0"/>
              <w:kern w:val="2"/>
              <w:sz w:val="22"/>
              <w:lang w:val="en-US"/>
              <w14:ligatures w14:val="standardContextual"/>
            </w:rPr>
          </w:pPr>
          <w:hyperlink w:anchor="_Toc141464194" w:history="1">
            <w:r w:rsidR="004240C0" w:rsidRPr="002C690E">
              <w:rPr>
                <w:rStyle w:val="Hyperlink"/>
              </w:rPr>
              <w:t>6.</w:t>
            </w:r>
            <w:r w:rsidR="00E64F15">
              <w:rPr>
                <w:rStyle w:val="Hyperlink"/>
              </w:rPr>
              <w:t>8.2</w:t>
            </w:r>
            <w:r w:rsidR="004240C0">
              <w:rPr>
                <w:rFonts w:eastAsiaTheme="minorEastAsia"/>
                <w:i w:val="0"/>
                <w:kern w:val="2"/>
                <w:sz w:val="22"/>
                <w:lang w:val="en-US"/>
                <w14:ligatures w14:val="standardContextual"/>
              </w:rPr>
              <w:tab/>
            </w:r>
            <w:r w:rsidR="004240C0" w:rsidRPr="002C690E">
              <w:rPr>
                <w:rStyle w:val="Hyperlink"/>
              </w:rPr>
              <w:t>Programul de prevenire și reducere a cantităților de deșeuri generate</w:t>
            </w:r>
            <w:r w:rsidR="004240C0">
              <w:rPr>
                <w:webHidden/>
              </w:rPr>
              <w:tab/>
            </w:r>
            <w:r w:rsidR="004240C0">
              <w:rPr>
                <w:webHidden/>
              </w:rPr>
              <w:fldChar w:fldCharType="begin"/>
            </w:r>
            <w:r w:rsidR="004240C0">
              <w:rPr>
                <w:webHidden/>
              </w:rPr>
              <w:instrText xml:space="preserve"> PAGEREF _Toc141464194 \h </w:instrText>
            </w:r>
            <w:r w:rsidR="004240C0">
              <w:rPr>
                <w:webHidden/>
              </w:rPr>
            </w:r>
            <w:r w:rsidR="004240C0">
              <w:rPr>
                <w:webHidden/>
              </w:rPr>
              <w:fldChar w:fldCharType="separate"/>
            </w:r>
            <w:r w:rsidR="0001005B">
              <w:rPr>
                <w:webHidden/>
              </w:rPr>
              <w:t>39</w:t>
            </w:r>
            <w:r w:rsidR="004240C0">
              <w:rPr>
                <w:webHidden/>
              </w:rPr>
              <w:fldChar w:fldCharType="end"/>
            </w:r>
          </w:hyperlink>
        </w:p>
        <w:p w14:paraId="7427B485" w14:textId="14EF0D37" w:rsidR="004240C0" w:rsidRDefault="00000000" w:rsidP="00300CBE">
          <w:pPr>
            <w:pStyle w:val="Cuprins3"/>
            <w:spacing w:after="0"/>
            <w:jc w:val="both"/>
            <w:rPr>
              <w:rFonts w:eastAsiaTheme="minorEastAsia"/>
              <w:i w:val="0"/>
              <w:kern w:val="2"/>
              <w:sz w:val="22"/>
              <w:lang w:val="en-US"/>
              <w14:ligatures w14:val="standardContextual"/>
            </w:rPr>
          </w:pPr>
          <w:hyperlink w:anchor="_Toc141464195" w:history="1">
            <w:r w:rsidR="004240C0" w:rsidRPr="002C690E">
              <w:rPr>
                <w:rStyle w:val="Hyperlink"/>
              </w:rPr>
              <w:t>6.</w:t>
            </w:r>
            <w:r w:rsidR="00E64F15">
              <w:rPr>
                <w:rStyle w:val="Hyperlink"/>
              </w:rPr>
              <w:t>8.3</w:t>
            </w:r>
            <w:r w:rsidR="004240C0">
              <w:rPr>
                <w:rFonts w:eastAsiaTheme="minorEastAsia"/>
                <w:i w:val="0"/>
                <w:kern w:val="2"/>
                <w:sz w:val="22"/>
                <w:lang w:val="en-US"/>
                <w14:ligatures w14:val="standardContextual"/>
              </w:rPr>
              <w:tab/>
            </w:r>
            <w:r w:rsidR="004240C0" w:rsidRPr="002C690E">
              <w:rPr>
                <w:rStyle w:val="Hyperlink"/>
              </w:rPr>
              <w:t>Planul de gestionare a deșeurilor</w:t>
            </w:r>
            <w:r w:rsidR="004240C0">
              <w:rPr>
                <w:webHidden/>
              </w:rPr>
              <w:tab/>
            </w:r>
            <w:r w:rsidR="004240C0">
              <w:rPr>
                <w:webHidden/>
              </w:rPr>
              <w:fldChar w:fldCharType="begin"/>
            </w:r>
            <w:r w:rsidR="004240C0">
              <w:rPr>
                <w:webHidden/>
              </w:rPr>
              <w:instrText xml:space="preserve"> PAGEREF _Toc141464195 \h </w:instrText>
            </w:r>
            <w:r w:rsidR="004240C0">
              <w:rPr>
                <w:webHidden/>
              </w:rPr>
            </w:r>
            <w:r w:rsidR="004240C0">
              <w:rPr>
                <w:webHidden/>
              </w:rPr>
              <w:fldChar w:fldCharType="separate"/>
            </w:r>
            <w:r w:rsidR="0001005B">
              <w:rPr>
                <w:webHidden/>
              </w:rPr>
              <w:t>39</w:t>
            </w:r>
            <w:r w:rsidR="004240C0">
              <w:rPr>
                <w:webHidden/>
              </w:rPr>
              <w:fldChar w:fldCharType="end"/>
            </w:r>
          </w:hyperlink>
        </w:p>
        <w:p w14:paraId="32455717" w14:textId="467581A8"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6.9. </w:t>
          </w:r>
          <w:r w:rsidR="00000000">
            <w:fldChar w:fldCharType="begin"/>
          </w:r>
          <w:r w:rsidR="00000000">
            <w:instrText>HYPERLINK \l "_Toc141464196"</w:instrText>
          </w:r>
          <w:r w:rsidR="00000000">
            <w:fldChar w:fldCharType="separate"/>
          </w:r>
          <w:r w:rsidR="004240C0" w:rsidRPr="002C690E">
            <w:rPr>
              <w:rStyle w:val="Hyperlink"/>
            </w:rPr>
            <w:t>Gospodărirea substanțelor și preparatelor chimice periculoase</w:t>
          </w:r>
          <w:r w:rsidR="004240C0">
            <w:rPr>
              <w:webHidden/>
            </w:rPr>
            <w:tab/>
          </w:r>
          <w:r w:rsidR="004240C0">
            <w:rPr>
              <w:webHidden/>
            </w:rPr>
            <w:fldChar w:fldCharType="begin"/>
          </w:r>
          <w:r w:rsidR="004240C0">
            <w:rPr>
              <w:webHidden/>
            </w:rPr>
            <w:instrText xml:space="preserve"> PAGEREF _Toc141464196 \h </w:instrText>
          </w:r>
          <w:r w:rsidR="004240C0">
            <w:rPr>
              <w:webHidden/>
            </w:rPr>
          </w:r>
          <w:r w:rsidR="004240C0">
            <w:rPr>
              <w:webHidden/>
            </w:rPr>
            <w:fldChar w:fldCharType="separate"/>
          </w:r>
          <w:r w:rsidR="0001005B">
            <w:rPr>
              <w:webHidden/>
            </w:rPr>
            <w:t>39</w:t>
          </w:r>
          <w:r w:rsidR="004240C0">
            <w:rPr>
              <w:webHidden/>
            </w:rPr>
            <w:fldChar w:fldCharType="end"/>
          </w:r>
          <w:r w:rsidR="00000000">
            <w:fldChar w:fldCharType="end"/>
          </w:r>
        </w:p>
        <w:p w14:paraId="292AE21A" w14:textId="49976A3D" w:rsidR="004240C0" w:rsidRDefault="00000000" w:rsidP="00300CBE">
          <w:pPr>
            <w:pStyle w:val="Cuprins3"/>
            <w:spacing w:after="0"/>
            <w:jc w:val="both"/>
            <w:rPr>
              <w:rFonts w:eastAsiaTheme="minorEastAsia"/>
              <w:i w:val="0"/>
              <w:kern w:val="2"/>
              <w:sz w:val="22"/>
              <w:lang w:val="en-US"/>
              <w14:ligatures w14:val="standardContextual"/>
            </w:rPr>
          </w:pPr>
          <w:hyperlink w:anchor="_Toc141464197" w:history="1">
            <w:r w:rsidR="004240C0" w:rsidRPr="002C690E">
              <w:rPr>
                <w:rStyle w:val="Hyperlink"/>
              </w:rPr>
              <w:t>6.</w:t>
            </w:r>
            <w:r w:rsidR="00E64F15">
              <w:rPr>
                <w:rStyle w:val="Hyperlink"/>
              </w:rPr>
              <w:t>9.1</w:t>
            </w:r>
            <w:r w:rsidR="004240C0">
              <w:rPr>
                <w:rFonts w:eastAsiaTheme="minorEastAsia"/>
                <w:i w:val="0"/>
                <w:kern w:val="2"/>
                <w:sz w:val="22"/>
                <w:lang w:val="en-US"/>
                <w14:ligatures w14:val="standardContextual"/>
              </w:rPr>
              <w:tab/>
            </w:r>
            <w:r w:rsidR="004240C0" w:rsidRPr="002C690E">
              <w:rPr>
                <w:rStyle w:val="Hyperlink"/>
              </w:rPr>
              <w:t>Substanțele și preparatele chimice periculoase utilizate și / sau produse</w:t>
            </w:r>
            <w:r w:rsidR="004240C0">
              <w:rPr>
                <w:webHidden/>
              </w:rPr>
              <w:tab/>
            </w:r>
            <w:r w:rsidR="004240C0">
              <w:rPr>
                <w:webHidden/>
              </w:rPr>
              <w:fldChar w:fldCharType="begin"/>
            </w:r>
            <w:r w:rsidR="004240C0">
              <w:rPr>
                <w:webHidden/>
              </w:rPr>
              <w:instrText xml:space="preserve"> PAGEREF _Toc141464197 \h </w:instrText>
            </w:r>
            <w:r w:rsidR="004240C0">
              <w:rPr>
                <w:webHidden/>
              </w:rPr>
            </w:r>
            <w:r w:rsidR="004240C0">
              <w:rPr>
                <w:webHidden/>
              </w:rPr>
              <w:fldChar w:fldCharType="separate"/>
            </w:r>
            <w:r w:rsidR="0001005B">
              <w:rPr>
                <w:webHidden/>
              </w:rPr>
              <w:t>39</w:t>
            </w:r>
            <w:r w:rsidR="004240C0">
              <w:rPr>
                <w:webHidden/>
              </w:rPr>
              <w:fldChar w:fldCharType="end"/>
            </w:r>
          </w:hyperlink>
        </w:p>
        <w:p w14:paraId="6D30C3A1" w14:textId="285A9BFD" w:rsidR="004240C0" w:rsidRDefault="00000000" w:rsidP="00300CBE">
          <w:pPr>
            <w:pStyle w:val="Cuprins3"/>
            <w:spacing w:after="0"/>
            <w:jc w:val="both"/>
            <w:rPr>
              <w:rFonts w:eastAsiaTheme="minorEastAsia"/>
              <w:i w:val="0"/>
              <w:kern w:val="2"/>
              <w:sz w:val="22"/>
              <w:lang w:val="en-US"/>
              <w14:ligatures w14:val="standardContextual"/>
            </w:rPr>
          </w:pPr>
          <w:hyperlink w:anchor="_Toc141464198" w:history="1">
            <w:r w:rsidR="004240C0" w:rsidRPr="002C690E">
              <w:rPr>
                <w:rStyle w:val="Hyperlink"/>
              </w:rPr>
              <w:t>6.</w:t>
            </w:r>
            <w:r w:rsidR="00E64F15">
              <w:rPr>
                <w:rStyle w:val="Hyperlink"/>
              </w:rPr>
              <w:t>9.2</w:t>
            </w:r>
            <w:r w:rsidR="004240C0">
              <w:rPr>
                <w:rFonts w:eastAsiaTheme="minorEastAsia"/>
                <w:i w:val="0"/>
                <w:kern w:val="2"/>
                <w:sz w:val="22"/>
                <w:lang w:val="en-US"/>
                <w14:ligatures w14:val="standardContextual"/>
              </w:rPr>
              <w:tab/>
            </w:r>
            <w:r w:rsidR="004240C0" w:rsidRPr="002C690E">
              <w:rPr>
                <w:rStyle w:val="Hyperlink"/>
              </w:rPr>
              <w:t>Modul de gospodărire a substanțelor și preparatelor chimice periculoase și asigurarea condițiilor de protecție a factorilor de mediu și a sănătății populației</w:t>
            </w:r>
            <w:r w:rsidR="004240C0">
              <w:rPr>
                <w:webHidden/>
              </w:rPr>
              <w:tab/>
            </w:r>
            <w:r w:rsidR="004240C0">
              <w:rPr>
                <w:webHidden/>
              </w:rPr>
              <w:fldChar w:fldCharType="begin"/>
            </w:r>
            <w:r w:rsidR="004240C0">
              <w:rPr>
                <w:webHidden/>
              </w:rPr>
              <w:instrText xml:space="preserve"> PAGEREF _Toc141464198 \h </w:instrText>
            </w:r>
            <w:r w:rsidR="004240C0">
              <w:rPr>
                <w:webHidden/>
              </w:rPr>
            </w:r>
            <w:r w:rsidR="004240C0">
              <w:rPr>
                <w:webHidden/>
              </w:rPr>
              <w:fldChar w:fldCharType="separate"/>
            </w:r>
            <w:r w:rsidR="0001005B">
              <w:rPr>
                <w:webHidden/>
              </w:rPr>
              <w:t>39</w:t>
            </w:r>
            <w:r w:rsidR="004240C0">
              <w:rPr>
                <w:webHidden/>
              </w:rPr>
              <w:fldChar w:fldCharType="end"/>
            </w:r>
          </w:hyperlink>
        </w:p>
        <w:p w14:paraId="02CDDC92" w14:textId="2C12AA54"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199" w:history="1">
            <w:r w:rsidR="004240C0" w:rsidRPr="002C690E">
              <w:rPr>
                <w:rStyle w:val="Hyperlink"/>
              </w:rPr>
              <w:t>7.</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DESCRIEREA ASPECTELOR DE MEDIU SUSCEPTIBILE A FI AFECTATE ÎN MOD SEMNIFICATIV DE PROIECT</w:t>
            </w:r>
            <w:r w:rsidR="004240C0">
              <w:rPr>
                <w:webHidden/>
              </w:rPr>
              <w:tab/>
            </w:r>
            <w:r w:rsidR="004240C0">
              <w:rPr>
                <w:webHidden/>
              </w:rPr>
              <w:fldChar w:fldCharType="begin"/>
            </w:r>
            <w:r w:rsidR="004240C0">
              <w:rPr>
                <w:webHidden/>
              </w:rPr>
              <w:instrText xml:space="preserve"> PAGEREF _Toc141464199 \h </w:instrText>
            </w:r>
            <w:r w:rsidR="004240C0">
              <w:rPr>
                <w:webHidden/>
              </w:rPr>
            </w:r>
            <w:r w:rsidR="004240C0">
              <w:rPr>
                <w:webHidden/>
              </w:rPr>
              <w:fldChar w:fldCharType="separate"/>
            </w:r>
            <w:r w:rsidR="0001005B">
              <w:rPr>
                <w:webHidden/>
              </w:rPr>
              <w:t>41</w:t>
            </w:r>
            <w:r w:rsidR="004240C0">
              <w:rPr>
                <w:webHidden/>
              </w:rPr>
              <w:fldChar w:fldCharType="end"/>
            </w:r>
          </w:hyperlink>
        </w:p>
        <w:p w14:paraId="2E9381DD" w14:textId="39E79DEC"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7.1. </w:t>
          </w:r>
          <w:r w:rsidR="00000000">
            <w:fldChar w:fldCharType="begin"/>
          </w:r>
          <w:r w:rsidR="00000000">
            <w:instrText>HYPERLINK \l "_Toc141464200"</w:instrText>
          </w:r>
          <w:r w:rsidR="00000000">
            <w:fldChar w:fldCharType="separate"/>
          </w:r>
          <w:r w:rsidR="004240C0" w:rsidRPr="002C690E">
            <w:rPr>
              <w:rStyle w:val="Hyperlink"/>
              <w:rFonts w:eastAsiaTheme="minorHAnsi"/>
            </w:rPr>
            <w:t>Impactul asupra populației</w:t>
          </w:r>
          <w:r w:rsidR="004240C0" w:rsidRPr="002C690E">
            <w:rPr>
              <w:rStyle w:val="Hyperlink"/>
            </w:rPr>
            <w:t>, sănătății umane, biodiversității, conservarea habitatelor naturale, a florei și a faunei sălbatice, terenului, solului, folosinței bunurilor materiale, calității și regimului cantitativ al apei, calității aerului, climei, zgomotului și vibrațiilor, peisajului și mediului vizual, patrimoniului istoric și cultural și asupra interacțiunilor dintre aceste elemente</w:t>
          </w:r>
          <w:r w:rsidR="004240C0">
            <w:rPr>
              <w:webHidden/>
            </w:rPr>
            <w:tab/>
          </w:r>
          <w:r w:rsidR="004240C0">
            <w:rPr>
              <w:webHidden/>
            </w:rPr>
            <w:fldChar w:fldCharType="begin"/>
          </w:r>
          <w:r w:rsidR="004240C0">
            <w:rPr>
              <w:webHidden/>
            </w:rPr>
            <w:instrText xml:space="preserve"> PAGEREF _Toc141464200 \h </w:instrText>
          </w:r>
          <w:r w:rsidR="004240C0">
            <w:rPr>
              <w:webHidden/>
            </w:rPr>
          </w:r>
          <w:r w:rsidR="004240C0">
            <w:rPr>
              <w:webHidden/>
            </w:rPr>
            <w:fldChar w:fldCharType="separate"/>
          </w:r>
          <w:r w:rsidR="0001005B">
            <w:rPr>
              <w:webHidden/>
            </w:rPr>
            <w:t>41</w:t>
          </w:r>
          <w:r w:rsidR="004240C0">
            <w:rPr>
              <w:webHidden/>
            </w:rPr>
            <w:fldChar w:fldCharType="end"/>
          </w:r>
          <w:r w:rsidR="00000000">
            <w:fldChar w:fldCharType="end"/>
          </w:r>
        </w:p>
        <w:p w14:paraId="6BE9D74C" w14:textId="60913FC2"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7.2. </w:t>
          </w:r>
          <w:r w:rsidR="00000000">
            <w:fldChar w:fldCharType="begin"/>
          </w:r>
          <w:r w:rsidR="00000000">
            <w:instrText>HYPERLINK \l "_Toc141464201"</w:instrText>
          </w:r>
          <w:r w:rsidR="00000000">
            <w:fldChar w:fldCharType="separate"/>
          </w:r>
          <w:r w:rsidR="004240C0" w:rsidRPr="002C690E">
            <w:rPr>
              <w:rStyle w:val="Hyperlink"/>
              <w:rFonts w:eastAsiaTheme="minorHAnsi"/>
            </w:rPr>
            <w:t>Natura impactului</w:t>
          </w:r>
          <w:r w:rsidR="004240C0" w:rsidRPr="002C690E">
            <w:rPr>
              <w:rStyle w:val="Hyperlink"/>
            </w:rPr>
            <w:t xml:space="preserve"> (adică impactul direct, indirect, secundar, cumulativ, pe termen scurt, mediu și lung, permanent și temporar, pozitiv și negativ)</w:t>
          </w:r>
          <w:r w:rsidR="004240C0">
            <w:rPr>
              <w:webHidden/>
            </w:rPr>
            <w:tab/>
          </w:r>
          <w:r w:rsidR="004240C0">
            <w:rPr>
              <w:webHidden/>
            </w:rPr>
            <w:fldChar w:fldCharType="begin"/>
          </w:r>
          <w:r w:rsidR="004240C0">
            <w:rPr>
              <w:webHidden/>
            </w:rPr>
            <w:instrText xml:space="preserve"> PAGEREF _Toc141464201 \h </w:instrText>
          </w:r>
          <w:r w:rsidR="004240C0">
            <w:rPr>
              <w:webHidden/>
            </w:rPr>
          </w:r>
          <w:r w:rsidR="004240C0">
            <w:rPr>
              <w:webHidden/>
            </w:rPr>
            <w:fldChar w:fldCharType="separate"/>
          </w:r>
          <w:r w:rsidR="0001005B">
            <w:rPr>
              <w:webHidden/>
            </w:rPr>
            <w:t>46</w:t>
          </w:r>
          <w:r w:rsidR="004240C0">
            <w:rPr>
              <w:webHidden/>
            </w:rPr>
            <w:fldChar w:fldCharType="end"/>
          </w:r>
          <w:r w:rsidR="00000000">
            <w:fldChar w:fldCharType="end"/>
          </w:r>
        </w:p>
        <w:p w14:paraId="04F5718E" w14:textId="5FD12F13"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7.3. </w:t>
          </w:r>
          <w:r w:rsidR="00000000">
            <w:fldChar w:fldCharType="begin"/>
          </w:r>
          <w:r w:rsidR="00000000">
            <w:instrText>HYPERLINK \l "_Toc141464202"</w:instrText>
          </w:r>
          <w:r w:rsidR="00000000">
            <w:fldChar w:fldCharType="separate"/>
          </w:r>
          <w:r w:rsidR="004240C0" w:rsidRPr="002C690E">
            <w:rPr>
              <w:rStyle w:val="Hyperlink"/>
            </w:rPr>
            <w:t>Extinderea impactului</w:t>
          </w:r>
          <w:r w:rsidR="004240C0">
            <w:rPr>
              <w:webHidden/>
            </w:rPr>
            <w:tab/>
          </w:r>
          <w:r w:rsidR="004240C0">
            <w:rPr>
              <w:webHidden/>
            </w:rPr>
            <w:fldChar w:fldCharType="begin"/>
          </w:r>
          <w:r w:rsidR="004240C0">
            <w:rPr>
              <w:webHidden/>
            </w:rPr>
            <w:instrText xml:space="preserve"> PAGEREF _Toc141464202 \h </w:instrText>
          </w:r>
          <w:r w:rsidR="004240C0">
            <w:rPr>
              <w:webHidden/>
            </w:rPr>
          </w:r>
          <w:r w:rsidR="004240C0">
            <w:rPr>
              <w:webHidden/>
            </w:rPr>
            <w:fldChar w:fldCharType="separate"/>
          </w:r>
          <w:r w:rsidR="0001005B">
            <w:rPr>
              <w:webHidden/>
            </w:rPr>
            <w:t>49</w:t>
          </w:r>
          <w:r w:rsidR="004240C0">
            <w:rPr>
              <w:webHidden/>
            </w:rPr>
            <w:fldChar w:fldCharType="end"/>
          </w:r>
          <w:r w:rsidR="00000000">
            <w:fldChar w:fldCharType="end"/>
          </w:r>
        </w:p>
        <w:p w14:paraId="5711FA46" w14:textId="0DFC0DCF" w:rsidR="004240C0" w:rsidRDefault="00E64F15" w:rsidP="00300CBE">
          <w:pPr>
            <w:pStyle w:val="Cuprins2"/>
            <w:rPr>
              <w:rFonts w:eastAsiaTheme="minorEastAsia"/>
              <w:kern w:val="2"/>
              <w:sz w:val="22"/>
              <w14:ligatures w14:val="standardContextual"/>
            </w:rPr>
          </w:pPr>
          <w:r w:rsidRPr="00E64F15">
            <w:rPr>
              <w:rStyle w:val="Hyperlink"/>
              <w:color w:val="auto"/>
              <w:u w:val="none"/>
            </w:rPr>
            <w:lastRenderedPageBreak/>
            <w:t xml:space="preserve">7.4. </w:t>
          </w:r>
          <w:r w:rsidR="00000000">
            <w:fldChar w:fldCharType="begin"/>
          </w:r>
          <w:r w:rsidR="00000000">
            <w:instrText>HYPERLINK \l "_Toc141464203"</w:instrText>
          </w:r>
          <w:r w:rsidR="00000000">
            <w:fldChar w:fldCharType="separate"/>
          </w:r>
          <w:r w:rsidR="004240C0" w:rsidRPr="002C690E">
            <w:rPr>
              <w:rStyle w:val="Hyperlink"/>
              <w:rFonts w:eastAsiaTheme="minorHAnsi"/>
            </w:rPr>
            <w:t>Magnitudinea</w:t>
          </w:r>
          <w:r w:rsidR="004240C0" w:rsidRPr="002C690E">
            <w:rPr>
              <w:rStyle w:val="Hyperlink"/>
            </w:rPr>
            <w:t xml:space="preserve"> și complexitatea impactului</w:t>
          </w:r>
          <w:r w:rsidR="004240C0">
            <w:rPr>
              <w:webHidden/>
            </w:rPr>
            <w:tab/>
          </w:r>
          <w:r w:rsidR="004240C0">
            <w:rPr>
              <w:webHidden/>
            </w:rPr>
            <w:fldChar w:fldCharType="begin"/>
          </w:r>
          <w:r w:rsidR="004240C0">
            <w:rPr>
              <w:webHidden/>
            </w:rPr>
            <w:instrText xml:space="preserve"> PAGEREF _Toc141464203 \h </w:instrText>
          </w:r>
          <w:r w:rsidR="004240C0">
            <w:rPr>
              <w:webHidden/>
            </w:rPr>
          </w:r>
          <w:r w:rsidR="004240C0">
            <w:rPr>
              <w:webHidden/>
            </w:rPr>
            <w:fldChar w:fldCharType="separate"/>
          </w:r>
          <w:r w:rsidR="0001005B">
            <w:rPr>
              <w:webHidden/>
            </w:rPr>
            <w:t>49</w:t>
          </w:r>
          <w:r w:rsidR="004240C0">
            <w:rPr>
              <w:webHidden/>
            </w:rPr>
            <w:fldChar w:fldCharType="end"/>
          </w:r>
          <w:r w:rsidR="00000000">
            <w:fldChar w:fldCharType="end"/>
          </w:r>
        </w:p>
        <w:p w14:paraId="67BB3747" w14:textId="450E8BC2" w:rsidR="004240C0" w:rsidRDefault="00E64F15" w:rsidP="00300CBE">
          <w:pPr>
            <w:pStyle w:val="Cuprins2"/>
            <w:rPr>
              <w:rFonts w:eastAsiaTheme="minorEastAsia"/>
              <w:kern w:val="2"/>
              <w:sz w:val="22"/>
              <w14:ligatures w14:val="standardContextual"/>
            </w:rPr>
          </w:pPr>
          <w:r w:rsidRPr="00ED1B0E">
            <w:rPr>
              <w:rStyle w:val="Hyperlink"/>
              <w:color w:val="auto"/>
              <w:u w:val="none"/>
            </w:rPr>
            <w:t xml:space="preserve">7.5. </w:t>
          </w:r>
          <w:r w:rsidR="00000000">
            <w:fldChar w:fldCharType="begin"/>
          </w:r>
          <w:r w:rsidR="00000000">
            <w:instrText>HYPERLINK \l "_Toc141464204"</w:instrText>
          </w:r>
          <w:r w:rsidR="00000000">
            <w:fldChar w:fldCharType="separate"/>
          </w:r>
          <w:r w:rsidR="004240C0" w:rsidRPr="002C690E">
            <w:rPr>
              <w:rStyle w:val="Hyperlink"/>
            </w:rPr>
            <w:t>Probabilitatea impactului</w:t>
          </w:r>
          <w:r w:rsidR="004240C0">
            <w:rPr>
              <w:webHidden/>
            </w:rPr>
            <w:tab/>
          </w:r>
          <w:r w:rsidR="004240C0">
            <w:rPr>
              <w:webHidden/>
            </w:rPr>
            <w:fldChar w:fldCharType="begin"/>
          </w:r>
          <w:r w:rsidR="004240C0">
            <w:rPr>
              <w:webHidden/>
            </w:rPr>
            <w:instrText xml:space="preserve"> PAGEREF _Toc141464204 \h </w:instrText>
          </w:r>
          <w:r w:rsidR="004240C0">
            <w:rPr>
              <w:webHidden/>
            </w:rPr>
          </w:r>
          <w:r w:rsidR="004240C0">
            <w:rPr>
              <w:webHidden/>
            </w:rPr>
            <w:fldChar w:fldCharType="separate"/>
          </w:r>
          <w:r w:rsidR="0001005B">
            <w:rPr>
              <w:webHidden/>
            </w:rPr>
            <w:t>51</w:t>
          </w:r>
          <w:r w:rsidR="004240C0">
            <w:rPr>
              <w:webHidden/>
            </w:rPr>
            <w:fldChar w:fldCharType="end"/>
          </w:r>
          <w:r w:rsidR="00000000">
            <w:fldChar w:fldCharType="end"/>
          </w:r>
        </w:p>
        <w:p w14:paraId="1444958F" w14:textId="2499D9C0" w:rsidR="004240C0" w:rsidRDefault="00E64F15" w:rsidP="00300CBE">
          <w:pPr>
            <w:pStyle w:val="Cuprins2"/>
            <w:rPr>
              <w:rFonts w:eastAsiaTheme="minorEastAsia"/>
              <w:kern w:val="2"/>
              <w:sz w:val="22"/>
              <w14:ligatures w14:val="standardContextual"/>
            </w:rPr>
          </w:pPr>
          <w:r w:rsidRPr="00ED1B0E">
            <w:rPr>
              <w:rStyle w:val="Hyperlink"/>
              <w:color w:val="auto"/>
              <w:u w:val="none"/>
            </w:rPr>
            <w:t xml:space="preserve">7.6. </w:t>
          </w:r>
          <w:r w:rsidR="00000000">
            <w:fldChar w:fldCharType="begin"/>
          </w:r>
          <w:r w:rsidR="00000000">
            <w:instrText>HYPERLINK \l "_Toc141464205"</w:instrText>
          </w:r>
          <w:r w:rsidR="00000000">
            <w:fldChar w:fldCharType="separate"/>
          </w:r>
          <w:r w:rsidR="004240C0" w:rsidRPr="002C690E">
            <w:rPr>
              <w:rStyle w:val="Hyperlink"/>
            </w:rPr>
            <w:t>Durata, frevența și reversibilitatea impactului;</w:t>
          </w:r>
          <w:r w:rsidR="004240C0">
            <w:rPr>
              <w:webHidden/>
            </w:rPr>
            <w:tab/>
          </w:r>
          <w:r w:rsidR="004240C0">
            <w:rPr>
              <w:webHidden/>
            </w:rPr>
            <w:fldChar w:fldCharType="begin"/>
          </w:r>
          <w:r w:rsidR="004240C0">
            <w:rPr>
              <w:webHidden/>
            </w:rPr>
            <w:instrText xml:space="preserve"> PAGEREF _Toc141464205 \h </w:instrText>
          </w:r>
          <w:r w:rsidR="004240C0">
            <w:rPr>
              <w:webHidden/>
            </w:rPr>
          </w:r>
          <w:r w:rsidR="004240C0">
            <w:rPr>
              <w:webHidden/>
            </w:rPr>
            <w:fldChar w:fldCharType="separate"/>
          </w:r>
          <w:r w:rsidR="0001005B">
            <w:rPr>
              <w:webHidden/>
            </w:rPr>
            <w:t>52</w:t>
          </w:r>
          <w:r w:rsidR="004240C0">
            <w:rPr>
              <w:webHidden/>
            </w:rPr>
            <w:fldChar w:fldCharType="end"/>
          </w:r>
          <w:r w:rsidR="00000000">
            <w:fldChar w:fldCharType="end"/>
          </w:r>
        </w:p>
        <w:p w14:paraId="262A3E9B" w14:textId="277EDEFA" w:rsidR="004240C0" w:rsidRDefault="00E64F15" w:rsidP="00300CBE">
          <w:pPr>
            <w:pStyle w:val="Cuprins2"/>
            <w:rPr>
              <w:rFonts w:eastAsiaTheme="minorEastAsia"/>
              <w:kern w:val="2"/>
              <w:sz w:val="22"/>
              <w14:ligatures w14:val="standardContextual"/>
            </w:rPr>
          </w:pPr>
          <w:r w:rsidRPr="00ED1B0E">
            <w:rPr>
              <w:rStyle w:val="Hyperlink"/>
              <w:color w:val="auto"/>
              <w:u w:val="none"/>
            </w:rPr>
            <w:t xml:space="preserve">7.7. </w:t>
          </w:r>
          <w:r w:rsidR="00000000">
            <w:fldChar w:fldCharType="begin"/>
          </w:r>
          <w:r w:rsidR="00000000">
            <w:instrText>HYPERLINK \l "_Toc141464206"</w:instrText>
          </w:r>
          <w:r w:rsidR="00000000">
            <w:fldChar w:fldCharType="separate"/>
          </w:r>
          <w:r w:rsidR="004240C0" w:rsidRPr="002C690E">
            <w:rPr>
              <w:rStyle w:val="Hyperlink"/>
            </w:rPr>
            <w:t>Măsurile de evitare, reducere sau ameliorare a impactului semnificativ asupra mediului</w:t>
          </w:r>
          <w:r w:rsidR="004240C0">
            <w:rPr>
              <w:webHidden/>
            </w:rPr>
            <w:tab/>
          </w:r>
          <w:r w:rsidR="004240C0">
            <w:rPr>
              <w:webHidden/>
            </w:rPr>
            <w:fldChar w:fldCharType="begin"/>
          </w:r>
          <w:r w:rsidR="004240C0">
            <w:rPr>
              <w:webHidden/>
            </w:rPr>
            <w:instrText xml:space="preserve"> PAGEREF _Toc141464206 \h </w:instrText>
          </w:r>
          <w:r w:rsidR="004240C0">
            <w:rPr>
              <w:webHidden/>
            </w:rPr>
          </w:r>
          <w:r w:rsidR="004240C0">
            <w:rPr>
              <w:webHidden/>
            </w:rPr>
            <w:fldChar w:fldCharType="separate"/>
          </w:r>
          <w:r w:rsidR="0001005B">
            <w:rPr>
              <w:webHidden/>
            </w:rPr>
            <w:t>52</w:t>
          </w:r>
          <w:r w:rsidR="004240C0">
            <w:rPr>
              <w:webHidden/>
            </w:rPr>
            <w:fldChar w:fldCharType="end"/>
          </w:r>
          <w:r w:rsidR="00000000">
            <w:fldChar w:fldCharType="end"/>
          </w:r>
        </w:p>
        <w:p w14:paraId="3DB087DE" w14:textId="4B9F7940" w:rsidR="004240C0" w:rsidRDefault="00E64F15" w:rsidP="00300CBE">
          <w:pPr>
            <w:pStyle w:val="Cuprins2"/>
            <w:rPr>
              <w:rFonts w:eastAsiaTheme="minorEastAsia"/>
              <w:kern w:val="2"/>
              <w:sz w:val="22"/>
              <w14:ligatures w14:val="standardContextual"/>
            </w:rPr>
          </w:pPr>
          <w:r w:rsidRPr="00ED1B0E">
            <w:rPr>
              <w:rStyle w:val="Hyperlink"/>
              <w:color w:val="auto"/>
              <w:u w:val="none"/>
            </w:rPr>
            <w:t xml:space="preserve">7.8. </w:t>
          </w:r>
          <w:r w:rsidR="00000000">
            <w:fldChar w:fldCharType="begin"/>
          </w:r>
          <w:r w:rsidR="00000000">
            <w:instrText>HYPERLINK \l "_Toc141464207"</w:instrText>
          </w:r>
          <w:r w:rsidR="00000000">
            <w:fldChar w:fldCharType="separate"/>
          </w:r>
          <w:r w:rsidR="004240C0" w:rsidRPr="002C690E">
            <w:rPr>
              <w:rStyle w:val="Hyperlink"/>
            </w:rPr>
            <w:t>Natura transfrontalieră a impactului.</w:t>
          </w:r>
          <w:r w:rsidR="004240C0">
            <w:rPr>
              <w:webHidden/>
            </w:rPr>
            <w:tab/>
          </w:r>
          <w:r w:rsidR="004240C0">
            <w:rPr>
              <w:webHidden/>
            </w:rPr>
            <w:fldChar w:fldCharType="begin"/>
          </w:r>
          <w:r w:rsidR="004240C0">
            <w:rPr>
              <w:webHidden/>
            </w:rPr>
            <w:instrText xml:space="preserve"> PAGEREF _Toc141464207 \h </w:instrText>
          </w:r>
          <w:r w:rsidR="004240C0">
            <w:rPr>
              <w:webHidden/>
            </w:rPr>
          </w:r>
          <w:r w:rsidR="004240C0">
            <w:rPr>
              <w:webHidden/>
            </w:rPr>
            <w:fldChar w:fldCharType="separate"/>
          </w:r>
          <w:r w:rsidR="0001005B">
            <w:rPr>
              <w:webHidden/>
            </w:rPr>
            <w:t>54</w:t>
          </w:r>
          <w:r w:rsidR="004240C0">
            <w:rPr>
              <w:webHidden/>
            </w:rPr>
            <w:fldChar w:fldCharType="end"/>
          </w:r>
          <w:r w:rsidR="00000000">
            <w:fldChar w:fldCharType="end"/>
          </w:r>
        </w:p>
        <w:p w14:paraId="38591508" w14:textId="09E13F08"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208" w:history="1">
            <w:r w:rsidR="004240C0" w:rsidRPr="002C690E">
              <w:rPr>
                <w:rStyle w:val="Hyperlink"/>
              </w:rPr>
              <w:t>8.</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PREVEDERI PENTRU MONITORIZAREA MEDIULUI</w:t>
            </w:r>
            <w:r w:rsidR="004240C0">
              <w:rPr>
                <w:webHidden/>
              </w:rPr>
              <w:tab/>
            </w:r>
            <w:r w:rsidR="004240C0">
              <w:rPr>
                <w:webHidden/>
              </w:rPr>
              <w:fldChar w:fldCharType="begin"/>
            </w:r>
            <w:r w:rsidR="004240C0">
              <w:rPr>
                <w:webHidden/>
              </w:rPr>
              <w:instrText xml:space="preserve"> PAGEREF _Toc141464208 \h </w:instrText>
            </w:r>
            <w:r w:rsidR="004240C0">
              <w:rPr>
                <w:webHidden/>
              </w:rPr>
            </w:r>
            <w:r w:rsidR="004240C0">
              <w:rPr>
                <w:webHidden/>
              </w:rPr>
              <w:fldChar w:fldCharType="separate"/>
            </w:r>
            <w:r w:rsidR="0001005B">
              <w:rPr>
                <w:webHidden/>
              </w:rPr>
              <w:t>54</w:t>
            </w:r>
            <w:r w:rsidR="004240C0">
              <w:rPr>
                <w:webHidden/>
              </w:rPr>
              <w:fldChar w:fldCharType="end"/>
            </w:r>
          </w:hyperlink>
        </w:p>
        <w:p w14:paraId="4C88B563" w14:textId="2C7BE15F"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8.1. </w:t>
          </w:r>
          <w:r w:rsidR="00000000">
            <w:fldChar w:fldCharType="begin"/>
          </w:r>
          <w:r w:rsidR="00000000">
            <w:instrText>HYPERLINK \l "_Toc141464209"</w:instrText>
          </w:r>
          <w:r w:rsidR="00000000">
            <w:fldChar w:fldCharType="separate"/>
          </w:r>
          <w:r w:rsidR="004240C0" w:rsidRPr="002C690E">
            <w:rPr>
              <w:rStyle w:val="Hyperlink"/>
            </w:rPr>
            <w:t>Dotări și măsuri prevăzute pentru controlul emisiilor de poluanți în mediu, incluusiv pentru conformarea la cerințele privind monitorizarea emisiilor prevăzute de concluziile celor mai bune tehnici disponibile aplicabile. Se va avea în vedere ca implementarea proiectului să nu influențeze negativ calitatea aerului în zonă</w:t>
          </w:r>
          <w:r w:rsidR="004240C0">
            <w:rPr>
              <w:webHidden/>
            </w:rPr>
            <w:tab/>
          </w:r>
          <w:r w:rsidR="004240C0">
            <w:rPr>
              <w:webHidden/>
            </w:rPr>
            <w:fldChar w:fldCharType="begin"/>
          </w:r>
          <w:r w:rsidR="004240C0">
            <w:rPr>
              <w:webHidden/>
            </w:rPr>
            <w:instrText xml:space="preserve"> PAGEREF _Toc141464209 \h </w:instrText>
          </w:r>
          <w:r w:rsidR="004240C0">
            <w:rPr>
              <w:webHidden/>
            </w:rPr>
          </w:r>
          <w:r w:rsidR="004240C0">
            <w:rPr>
              <w:webHidden/>
            </w:rPr>
            <w:fldChar w:fldCharType="separate"/>
          </w:r>
          <w:r w:rsidR="0001005B">
            <w:rPr>
              <w:webHidden/>
            </w:rPr>
            <w:t>54</w:t>
          </w:r>
          <w:r w:rsidR="004240C0">
            <w:rPr>
              <w:webHidden/>
            </w:rPr>
            <w:fldChar w:fldCharType="end"/>
          </w:r>
          <w:r w:rsidR="00000000">
            <w:fldChar w:fldCharType="end"/>
          </w:r>
        </w:p>
        <w:p w14:paraId="33A37CDE" w14:textId="0E652DFC"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8.2. </w:t>
          </w:r>
          <w:r w:rsidR="00000000">
            <w:fldChar w:fldCharType="begin"/>
          </w:r>
          <w:r w:rsidR="00000000">
            <w:instrText>HYPERLINK \l "_Toc141464210"</w:instrText>
          </w:r>
          <w:r w:rsidR="00000000">
            <w:fldChar w:fldCharType="separate"/>
          </w:r>
          <w:r w:rsidR="004240C0" w:rsidRPr="002C690E">
            <w:rPr>
              <w:rStyle w:val="Hyperlink"/>
            </w:rPr>
            <w:t>Obiectivele programului de monitorizare</w:t>
          </w:r>
          <w:r w:rsidR="004240C0">
            <w:rPr>
              <w:webHidden/>
            </w:rPr>
            <w:tab/>
          </w:r>
          <w:r w:rsidR="004240C0">
            <w:rPr>
              <w:webHidden/>
            </w:rPr>
            <w:fldChar w:fldCharType="begin"/>
          </w:r>
          <w:r w:rsidR="004240C0">
            <w:rPr>
              <w:webHidden/>
            </w:rPr>
            <w:instrText xml:space="preserve"> PAGEREF _Toc141464210 \h </w:instrText>
          </w:r>
          <w:r w:rsidR="004240C0">
            <w:rPr>
              <w:webHidden/>
            </w:rPr>
          </w:r>
          <w:r w:rsidR="004240C0">
            <w:rPr>
              <w:webHidden/>
            </w:rPr>
            <w:fldChar w:fldCharType="separate"/>
          </w:r>
          <w:r w:rsidR="0001005B">
            <w:rPr>
              <w:webHidden/>
            </w:rPr>
            <w:t>56</w:t>
          </w:r>
          <w:r w:rsidR="004240C0">
            <w:rPr>
              <w:webHidden/>
            </w:rPr>
            <w:fldChar w:fldCharType="end"/>
          </w:r>
          <w:r w:rsidR="00000000">
            <w:fldChar w:fldCharType="end"/>
          </w:r>
        </w:p>
        <w:p w14:paraId="21FA2BB0" w14:textId="174CB12D"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8.3. </w:t>
          </w:r>
          <w:r w:rsidR="00000000">
            <w:fldChar w:fldCharType="begin"/>
          </w:r>
          <w:r w:rsidR="00000000">
            <w:instrText>HYPERLINK \l "_Toc141464211"</w:instrText>
          </w:r>
          <w:r w:rsidR="00000000">
            <w:fldChar w:fldCharType="separate"/>
          </w:r>
          <w:r w:rsidR="004240C0" w:rsidRPr="002C690E">
            <w:rPr>
              <w:rStyle w:val="Hyperlink"/>
            </w:rPr>
            <w:t>Perioada estimată a lucrărilor de monitorizare</w:t>
          </w:r>
          <w:r w:rsidR="004240C0">
            <w:rPr>
              <w:webHidden/>
            </w:rPr>
            <w:tab/>
          </w:r>
          <w:r w:rsidR="004240C0">
            <w:rPr>
              <w:webHidden/>
            </w:rPr>
            <w:fldChar w:fldCharType="begin"/>
          </w:r>
          <w:r w:rsidR="004240C0">
            <w:rPr>
              <w:webHidden/>
            </w:rPr>
            <w:instrText xml:space="preserve"> PAGEREF _Toc141464211 \h </w:instrText>
          </w:r>
          <w:r w:rsidR="004240C0">
            <w:rPr>
              <w:webHidden/>
            </w:rPr>
          </w:r>
          <w:r w:rsidR="004240C0">
            <w:rPr>
              <w:webHidden/>
            </w:rPr>
            <w:fldChar w:fldCharType="separate"/>
          </w:r>
          <w:r w:rsidR="0001005B">
            <w:rPr>
              <w:webHidden/>
            </w:rPr>
            <w:t>56</w:t>
          </w:r>
          <w:r w:rsidR="004240C0">
            <w:rPr>
              <w:webHidden/>
            </w:rPr>
            <w:fldChar w:fldCharType="end"/>
          </w:r>
          <w:r w:rsidR="00000000">
            <w:fldChar w:fldCharType="end"/>
          </w:r>
        </w:p>
        <w:p w14:paraId="156ACD04" w14:textId="723EB7A3" w:rsidR="004240C0" w:rsidRDefault="00E64F15" w:rsidP="00300CBE">
          <w:pPr>
            <w:pStyle w:val="Cuprins2"/>
            <w:rPr>
              <w:rFonts w:eastAsiaTheme="minorEastAsia"/>
              <w:kern w:val="2"/>
              <w:sz w:val="22"/>
              <w14:ligatures w14:val="standardContextual"/>
            </w:rPr>
          </w:pPr>
          <w:r w:rsidRPr="00E64F15">
            <w:rPr>
              <w:rStyle w:val="Hyperlink"/>
              <w:color w:val="auto"/>
              <w:u w:val="none"/>
            </w:rPr>
            <w:t xml:space="preserve">8.4. </w:t>
          </w:r>
          <w:r w:rsidR="00000000">
            <w:fldChar w:fldCharType="begin"/>
          </w:r>
          <w:r w:rsidR="00000000">
            <w:instrText>HYPERLINK \l "_Toc141464212"</w:instrText>
          </w:r>
          <w:r w:rsidR="00000000">
            <w:fldChar w:fldCharType="separate"/>
          </w:r>
          <w:r w:rsidR="004240C0" w:rsidRPr="002C690E">
            <w:rPr>
              <w:rStyle w:val="Hyperlink"/>
            </w:rPr>
            <w:t>Lucrări de întreţinere şi / sau de refacere a unor lucrări</w:t>
          </w:r>
          <w:r w:rsidR="004240C0">
            <w:rPr>
              <w:webHidden/>
            </w:rPr>
            <w:tab/>
          </w:r>
          <w:r w:rsidR="004240C0">
            <w:rPr>
              <w:webHidden/>
            </w:rPr>
            <w:fldChar w:fldCharType="begin"/>
          </w:r>
          <w:r w:rsidR="004240C0">
            <w:rPr>
              <w:webHidden/>
            </w:rPr>
            <w:instrText xml:space="preserve"> PAGEREF _Toc141464212 \h </w:instrText>
          </w:r>
          <w:r w:rsidR="004240C0">
            <w:rPr>
              <w:webHidden/>
            </w:rPr>
          </w:r>
          <w:r w:rsidR="004240C0">
            <w:rPr>
              <w:webHidden/>
            </w:rPr>
            <w:fldChar w:fldCharType="separate"/>
          </w:r>
          <w:r w:rsidR="0001005B">
            <w:rPr>
              <w:webHidden/>
            </w:rPr>
            <w:t>56</w:t>
          </w:r>
          <w:r w:rsidR="004240C0">
            <w:rPr>
              <w:webHidden/>
            </w:rPr>
            <w:fldChar w:fldCharType="end"/>
          </w:r>
          <w:r w:rsidR="00000000">
            <w:fldChar w:fldCharType="end"/>
          </w:r>
        </w:p>
        <w:p w14:paraId="3D47D045" w14:textId="288E414C"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213" w:history="1">
            <w:r w:rsidR="004240C0" w:rsidRPr="002C690E">
              <w:rPr>
                <w:rStyle w:val="Hyperlink"/>
              </w:rPr>
              <w:t>9.</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LEGĂTURA CU ALTE ACTE NORMATIVE ȘI / SAU PLANURI / PROGRAME, STRATEGII  / DOCUMENTE DE PLANIFICARE</w:t>
            </w:r>
            <w:r w:rsidR="004240C0">
              <w:rPr>
                <w:webHidden/>
              </w:rPr>
              <w:tab/>
            </w:r>
            <w:r w:rsidR="004240C0">
              <w:rPr>
                <w:webHidden/>
              </w:rPr>
              <w:fldChar w:fldCharType="begin"/>
            </w:r>
            <w:r w:rsidR="004240C0">
              <w:rPr>
                <w:webHidden/>
              </w:rPr>
              <w:instrText xml:space="preserve"> PAGEREF _Toc141464213 \h </w:instrText>
            </w:r>
            <w:r w:rsidR="004240C0">
              <w:rPr>
                <w:webHidden/>
              </w:rPr>
            </w:r>
            <w:r w:rsidR="004240C0">
              <w:rPr>
                <w:webHidden/>
              </w:rPr>
              <w:fldChar w:fldCharType="separate"/>
            </w:r>
            <w:r w:rsidR="0001005B">
              <w:rPr>
                <w:webHidden/>
              </w:rPr>
              <w:t>57</w:t>
            </w:r>
            <w:r w:rsidR="004240C0">
              <w:rPr>
                <w:webHidden/>
              </w:rPr>
              <w:fldChar w:fldCharType="end"/>
            </w:r>
          </w:hyperlink>
        </w:p>
        <w:p w14:paraId="070DBB4A" w14:textId="2C704E98"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214" w:history="1">
            <w:r w:rsidR="004240C0" w:rsidRPr="002C690E">
              <w:rPr>
                <w:rStyle w:val="Hyperlink"/>
              </w:rPr>
              <w:t>10.</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LUCRĂRI NECESARE ORGANIZĂRII DE ȘANTIER</w:t>
            </w:r>
            <w:r w:rsidR="004240C0">
              <w:rPr>
                <w:webHidden/>
              </w:rPr>
              <w:tab/>
            </w:r>
            <w:r w:rsidR="004240C0">
              <w:rPr>
                <w:webHidden/>
              </w:rPr>
              <w:fldChar w:fldCharType="begin"/>
            </w:r>
            <w:r w:rsidR="004240C0">
              <w:rPr>
                <w:webHidden/>
              </w:rPr>
              <w:instrText xml:space="preserve"> PAGEREF _Toc141464214 \h </w:instrText>
            </w:r>
            <w:r w:rsidR="004240C0">
              <w:rPr>
                <w:webHidden/>
              </w:rPr>
            </w:r>
            <w:r w:rsidR="004240C0">
              <w:rPr>
                <w:webHidden/>
              </w:rPr>
              <w:fldChar w:fldCharType="separate"/>
            </w:r>
            <w:r w:rsidR="0001005B">
              <w:rPr>
                <w:webHidden/>
              </w:rPr>
              <w:t>57</w:t>
            </w:r>
            <w:r w:rsidR="004240C0">
              <w:rPr>
                <w:webHidden/>
              </w:rPr>
              <w:fldChar w:fldCharType="end"/>
            </w:r>
          </w:hyperlink>
        </w:p>
        <w:p w14:paraId="34D6BFA7" w14:textId="5673EF56" w:rsidR="004240C0" w:rsidRPr="00E64F15" w:rsidRDefault="00E64F15" w:rsidP="00300CBE">
          <w:pPr>
            <w:pStyle w:val="Cuprins2"/>
            <w:rPr>
              <w:rFonts w:eastAsiaTheme="minorEastAsia"/>
              <w:kern w:val="2"/>
              <w:sz w:val="22"/>
              <w14:ligatures w14:val="standardContextual"/>
            </w:rPr>
          </w:pPr>
          <w:r w:rsidRPr="00E64F15">
            <w:rPr>
              <w:rStyle w:val="Hyperlink"/>
              <w:color w:val="auto"/>
              <w:u w:val="none"/>
            </w:rPr>
            <w:t xml:space="preserve">10.1. </w:t>
          </w:r>
          <w:r w:rsidR="00000000">
            <w:fldChar w:fldCharType="begin"/>
          </w:r>
          <w:r w:rsidR="00000000">
            <w:instrText>HYPERLINK \l "_Toc141464215"</w:instrText>
          </w:r>
          <w:r w:rsidR="00000000">
            <w:fldChar w:fldCharType="separate"/>
          </w:r>
          <w:r w:rsidR="004240C0" w:rsidRPr="00E64F15">
            <w:rPr>
              <w:rStyle w:val="Hyperlink"/>
            </w:rPr>
            <w:t>Lucrări necesare organizării de şantier; localizarea organizării de șantier</w:t>
          </w:r>
          <w:r w:rsidR="004240C0" w:rsidRPr="00E64F15">
            <w:rPr>
              <w:webHidden/>
            </w:rPr>
            <w:tab/>
          </w:r>
          <w:r w:rsidR="004240C0" w:rsidRPr="00E64F15">
            <w:rPr>
              <w:webHidden/>
            </w:rPr>
            <w:fldChar w:fldCharType="begin"/>
          </w:r>
          <w:r w:rsidR="004240C0" w:rsidRPr="00E64F15">
            <w:rPr>
              <w:webHidden/>
            </w:rPr>
            <w:instrText xml:space="preserve"> PAGEREF _Toc141464215 \h </w:instrText>
          </w:r>
          <w:r w:rsidR="004240C0" w:rsidRPr="00E64F15">
            <w:rPr>
              <w:webHidden/>
            </w:rPr>
          </w:r>
          <w:r w:rsidR="004240C0" w:rsidRPr="00E64F15">
            <w:rPr>
              <w:webHidden/>
            </w:rPr>
            <w:fldChar w:fldCharType="separate"/>
          </w:r>
          <w:r w:rsidR="0001005B">
            <w:rPr>
              <w:webHidden/>
            </w:rPr>
            <w:t>57</w:t>
          </w:r>
          <w:r w:rsidR="004240C0" w:rsidRPr="00E64F15">
            <w:rPr>
              <w:webHidden/>
            </w:rPr>
            <w:fldChar w:fldCharType="end"/>
          </w:r>
          <w:r w:rsidR="00000000">
            <w:fldChar w:fldCharType="end"/>
          </w:r>
        </w:p>
        <w:p w14:paraId="2D83453B" w14:textId="7CB9FDB4" w:rsidR="004240C0" w:rsidRPr="00E64F15" w:rsidRDefault="00000000" w:rsidP="00300CBE">
          <w:pPr>
            <w:pStyle w:val="Cuprins2"/>
            <w:rPr>
              <w:rFonts w:eastAsiaTheme="minorEastAsia"/>
              <w:kern w:val="2"/>
              <w:sz w:val="22"/>
              <w14:ligatures w14:val="standardContextual"/>
            </w:rPr>
          </w:pPr>
          <w:hyperlink w:anchor="_Toc141464216" w:history="1">
            <w:r w:rsidR="004240C0" w:rsidRPr="00E64F15">
              <w:rPr>
                <w:rStyle w:val="Hyperlink"/>
              </w:rPr>
              <w:t>10.</w:t>
            </w:r>
            <w:r w:rsidR="00E64F15" w:rsidRPr="00E64F15">
              <w:rPr>
                <w:rStyle w:val="Hyperlink"/>
                <w:iCs w:val="0"/>
              </w:rPr>
              <w:t>2</w:t>
            </w:r>
            <w:r w:rsidR="004240C0" w:rsidRPr="00E64F15">
              <w:rPr>
                <w:rFonts w:eastAsiaTheme="minorEastAsia"/>
                <w:kern w:val="2"/>
                <w:sz w:val="22"/>
                <w14:ligatures w14:val="standardContextual"/>
              </w:rPr>
              <w:tab/>
            </w:r>
            <w:r w:rsidR="004240C0" w:rsidRPr="00E64F15">
              <w:rPr>
                <w:rStyle w:val="Hyperlink"/>
              </w:rPr>
              <w:t>Descrierea impactului asupra mediului al lucrărilor organizării de şantier</w:t>
            </w:r>
            <w:r w:rsidR="004240C0" w:rsidRPr="00E64F15">
              <w:rPr>
                <w:webHidden/>
              </w:rPr>
              <w:tab/>
            </w:r>
            <w:r w:rsidR="004240C0" w:rsidRPr="00E64F15">
              <w:rPr>
                <w:webHidden/>
              </w:rPr>
              <w:fldChar w:fldCharType="begin"/>
            </w:r>
            <w:r w:rsidR="004240C0" w:rsidRPr="00E64F15">
              <w:rPr>
                <w:webHidden/>
              </w:rPr>
              <w:instrText xml:space="preserve"> PAGEREF _Toc141464216 \h </w:instrText>
            </w:r>
            <w:r w:rsidR="004240C0" w:rsidRPr="00E64F15">
              <w:rPr>
                <w:webHidden/>
              </w:rPr>
            </w:r>
            <w:r w:rsidR="004240C0" w:rsidRPr="00E64F15">
              <w:rPr>
                <w:webHidden/>
              </w:rPr>
              <w:fldChar w:fldCharType="separate"/>
            </w:r>
            <w:r w:rsidR="0001005B">
              <w:rPr>
                <w:webHidden/>
              </w:rPr>
              <w:t>58</w:t>
            </w:r>
            <w:r w:rsidR="004240C0" w:rsidRPr="00E64F15">
              <w:rPr>
                <w:webHidden/>
              </w:rPr>
              <w:fldChar w:fldCharType="end"/>
            </w:r>
          </w:hyperlink>
        </w:p>
        <w:p w14:paraId="2003C0ED" w14:textId="679A36E2" w:rsidR="004240C0" w:rsidRPr="00E64F15" w:rsidRDefault="00000000" w:rsidP="00300CBE">
          <w:pPr>
            <w:pStyle w:val="Cuprins2"/>
            <w:rPr>
              <w:rFonts w:eastAsiaTheme="minorEastAsia"/>
              <w:b/>
              <w:bCs/>
              <w:kern w:val="2"/>
              <w:sz w:val="22"/>
              <w14:ligatures w14:val="standardContextual"/>
            </w:rPr>
          </w:pPr>
          <w:hyperlink w:anchor="_Toc141464217" w:history="1">
            <w:r w:rsidR="00E64F15">
              <w:rPr>
                <w:rStyle w:val="Hyperlink"/>
                <w:u w:val="none"/>
              </w:rPr>
              <w:t>1</w:t>
            </w:r>
            <w:r w:rsidR="004240C0" w:rsidRPr="00E64F15">
              <w:rPr>
                <w:rStyle w:val="Hyperlink"/>
                <w:u w:val="none"/>
              </w:rPr>
              <w:t>0.</w:t>
            </w:r>
            <w:r w:rsidR="00E64F15" w:rsidRPr="00E64F15">
              <w:rPr>
                <w:rStyle w:val="Hyperlink"/>
                <w:iCs w:val="0"/>
                <w:u w:val="none"/>
              </w:rPr>
              <w:t>3</w:t>
            </w:r>
            <w:r w:rsidR="004240C0" w:rsidRPr="00E64F15">
              <w:rPr>
                <w:rFonts w:eastAsiaTheme="minorEastAsia"/>
                <w:b/>
                <w:bCs/>
                <w:kern w:val="2"/>
                <w:sz w:val="22"/>
                <w14:ligatures w14:val="standardContextual"/>
              </w:rPr>
              <w:tab/>
            </w:r>
            <w:r w:rsidR="004240C0" w:rsidRPr="00E64F15">
              <w:rPr>
                <w:rStyle w:val="Hyperlink"/>
                <w:u w:val="none"/>
              </w:rPr>
              <w:t>Dotări şi măsuri prevăzute pentru controlul emisiilor de poluanţi în mediu</w:t>
            </w:r>
            <w:r w:rsidR="004240C0" w:rsidRPr="00E64F15">
              <w:rPr>
                <w:webHidden/>
              </w:rPr>
              <w:tab/>
            </w:r>
            <w:r w:rsidR="004240C0" w:rsidRPr="00E64F15">
              <w:rPr>
                <w:webHidden/>
              </w:rPr>
              <w:fldChar w:fldCharType="begin"/>
            </w:r>
            <w:r w:rsidR="004240C0" w:rsidRPr="00E64F15">
              <w:rPr>
                <w:webHidden/>
              </w:rPr>
              <w:instrText xml:space="preserve"> PAGEREF _Toc141464217 \h </w:instrText>
            </w:r>
            <w:r w:rsidR="004240C0" w:rsidRPr="00E64F15">
              <w:rPr>
                <w:webHidden/>
              </w:rPr>
            </w:r>
            <w:r w:rsidR="004240C0" w:rsidRPr="00E64F15">
              <w:rPr>
                <w:webHidden/>
              </w:rPr>
              <w:fldChar w:fldCharType="separate"/>
            </w:r>
            <w:r w:rsidR="0001005B">
              <w:rPr>
                <w:webHidden/>
              </w:rPr>
              <w:t>59</w:t>
            </w:r>
            <w:r w:rsidR="004240C0" w:rsidRPr="00E64F15">
              <w:rPr>
                <w:webHidden/>
              </w:rPr>
              <w:fldChar w:fldCharType="end"/>
            </w:r>
          </w:hyperlink>
        </w:p>
        <w:p w14:paraId="4B0D0B6E" w14:textId="7C6E8E7C" w:rsidR="004240C0" w:rsidRDefault="00000000" w:rsidP="00300CBE">
          <w:pPr>
            <w:pStyle w:val="Cuprins1"/>
            <w:spacing w:line="276" w:lineRule="auto"/>
            <w:jc w:val="both"/>
            <w:rPr>
              <w:rFonts w:asciiTheme="minorHAnsi" w:eastAsiaTheme="minorEastAsia" w:hAnsiTheme="minorHAnsi" w:cstheme="minorBidi"/>
              <w:b w:val="0"/>
              <w:kern w:val="2"/>
              <w:sz w:val="22"/>
              <w:szCs w:val="22"/>
              <w:lang w:val="en-US" w:eastAsia="en-US"/>
              <w14:ligatures w14:val="standardContextual"/>
            </w:rPr>
          </w:pPr>
          <w:hyperlink w:anchor="_Toc141464218" w:history="1">
            <w:r w:rsidR="004240C0" w:rsidRPr="002C690E">
              <w:rPr>
                <w:rStyle w:val="Hyperlink"/>
              </w:rPr>
              <w:t>11.</w:t>
            </w:r>
            <w:r w:rsidR="004240C0">
              <w:rPr>
                <w:rFonts w:asciiTheme="minorHAnsi" w:eastAsiaTheme="minorEastAsia" w:hAnsiTheme="minorHAnsi" w:cstheme="minorBidi"/>
                <w:b w:val="0"/>
                <w:kern w:val="2"/>
                <w:sz w:val="22"/>
                <w:szCs w:val="22"/>
                <w:lang w:val="en-US" w:eastAsia="en-US"/>
                <w14:ligatures w14:val="standardContextual"/>
              </w:rPr>
              <w:tab/>
            </w:r>
            <w:r w:rsidR="004240C0" w:rsidRPr="002C690E">
              <w:rPr>
                <w:rStyle w:val="Hyperlink"/>
              </w:rPr>
              <w:t>LUCRĂRI DE REFACERE A AMPLASAMENTULUI LA FINALIZAREA INVESTIȚIEI, ÎN CAZ DE ACCIDENTE ȘI / SAU LA ÎNCETAREA ACTIVITĂȚII</w:t>
            </w:r>
            <w:r w:rsidR="004240C0">
              <w:rPr>
                <w:webHidden/>
              </w:rPr>
              <w:tab/>
            </w:r>
            <w:r w:rsidR="004240C0">
              <w:rPr>
                <w:webHidden/>
              </w:rPr>
              <w:fldChar w:fldCharType="begin"/>
            </w:r>
            <w:r w:rsidR="004240C0">
              <w:rPr>
                <w:webHidden/>
              </w:rPr>
              <w:instrText xml:space="preserve"> PAGEREF _Toc141464218 \h </w:instrText>
            </w:r>
            <w:r w:rsidR="004240C0">
              <w:rPr>
                <w:webHidden/>
              </w:rPr>
            </w:r>
            <w:r w:rsidR="004240C0">
              <w:rPr>
                <w:webHidden/>
              </w:rPr>
              <w:fldChar w:fldCharType="separate"/>
            </w:r>
            <w:r w:rsidR="0001005B">
              <w:rPr>
                <w:webHidden/>
              </w:rPr>
              <w:t>59</w:t>
            </w:r>
            <w:r w:rsidR="004240C0">
              <w:rPr>
                <w:webHidden/>
              </w:rPr>
              <w:fldChar w:fldCharType="end"/>
            </w:r>
          </w:hyperlink>
        </w:p>
        <w:p w14:paraId="67D48177" w14:textId="58F8C132" w:rsidR="00DC6D7E" w:rsidRPr="00E64F15" w:rsidRDefault="000B1931" w:rsidP="00300CBE">
          <w:pPr>
            <w:spacing w:after="0"/>
            <w:ind w:right="-41"/>
            <w:jc w:val="both"/>
            <w:rPr>
              <w:b/>
              <w:bCs/>
            </w:rPr>
          </w:pPr>
          <w:r w:rsidRPr="00562BEE">
            <w:rPr>
              <w:rFonts w:ascii="Times New Roman" w:hAnsi="Times New Roman" w:cs="Times New Roman"/>
              <w:color w:val="FF0000"/>
              <w:sz w:val="24"/>
              <w:szCs w:val="24"/>
            </w:rPr>
            <w:fldChar w:fldCharType="end"/>
          </w:r>
        </w:p>
      </w:sdtContent>
    </w:sdt>
    <w:p w14:paraId="2BFC4F8E" w14:textId="77777777" w:rsidR="00806B2A" w:rsidRDefault="00806B2A" w:rsidP="00677579">
      <w:pPr>
        <w:spacing w:after="0" w:line="240" w:lineRule="auto"/>
        <w:jc w:val="center"/>
        <w:rPr>
          <w:rFonts w:ascii="Times New Roman" w:eastAsia="Times New Roman" w:hAnsi="Times New Roman" w:cs="Times New Roman"/>
          <w:b/>
          <w:color w:val="FF0000"/>
          <w:sz w:val="28"/>
          <w:szCs w:val="28"/>
          <w:u w:val="single"/>
          <w:lang w:val="en-GB"/>
        </w:rPr>
      </w:pPr>
    </w:p>
    <w:p w14:paraId="476EAFED" w14:textId="77777777" w:rsidR="00806B2A" w:rsidRDefault="00806B2A" w:rsidP="00677579">
      <w:pPr>
        <w:spacing w:after="0" w:line="240" w:lineRule="auto"/>
        <w:jc w:val="center"/>
        <w:rPr>
          <w:rFonts w:ascii="Times New Roman" w:eastAsia="Times New Roman" w:hAnsi="Times New Roman" w:cs="Times New Roman"/>
          <w:b/>
          <w:color w:val="FF0000"/>
          <w:sz w:val="28"/>
          <w:szCs w:val="28"/>
          <w:u w:val="single"/>
          <w:lang w:val="en-GB"/>
        </w:rPr>
      </w:pPr>
    </w:p>
    <w:p w14:paraId="5E77AA30" w14:textId="0984D1BB" w:rsidR="00677579" w:rsidRPr="004240C0" w:rsidRDefault="00677579" w:rsidP="00677579">
      <w:pPr>
        <w:spacing w:after="0" w:line="240" w:lineRule="auto"/>
        <w:jc w:val="center"/>
        <w:rPr>
          <w:rFonts w:ascii="Times New Roman" w:eastAsia="Times New Roman" w:hAnsi="Times New Roman" w:cs="Times New Roman"/>
          <w:b/>
          <w:sz w:val="28"/>
          <w:szCs w:val="28"/>
          <w:u w:val="single"/>
          <w:lang w:val="en-GB"/>
        </w:rPr>
      </w:pPr>
      <w:proofErr w:type="spellStart"/>
      <w:r w:rsidRPr="004240C0">
        <w:rPr>
          <w:rFonts w:ascii="Times New Roman" w:eastAsia="Times New Roman" w:hAnsi="Times New Roman" w:cs="Times New Roman"/>
          <w:b/>
          <w:sz w:val="28"/>
          <w:szCs w:val="28"/>
          <w:u w:val="single"/>
          <w:lang w:val="en-GB"/>
        </w:rPr>
        <w:t>Anexe</w:t>
      </w:r>
      <w:proofErr w:type="spellEnd"/>
      <w:r w:rsidRPr="004240C0">
        <w:rPr>
          <w:rFonts w:ascii="Times New Roman" w:eastAsia="Times New Roman" w:hAnsi="Times New Roman" w:cs="Times New Roman"/>
          <w:b/>
          <w:sz w:val="28"/>
          <w:szCs w:val="28"/>
          <w:u w:val="single"/>
          <w:lang w:val="en-GB"/>
        </w:rPr>
        <w:t xml:space="preserve"> </w:t>
      </w:r>
      <w:proofErr w:type="spellStart"/>
      <w:r w:rsidRPr="004240C0">
        <w:rPr>
          <w:rFonts w:ascii="Times New Roman" w:eastAsia="Times New Roman" w:hAnsi="Times New Roman" w:cs="Times New Roman"/>
          <w:b/>
          <w:sz w:val="28"/>
          <w:szCs w:val="28"/>
          <w:u w:val="single"/>
          <w:lang w:val="en-GB"/>
        </w:rPr>
        <w:t>scrise</w:t>
      </w:r>
      <w:proofErr w:type="spellEnd"/>
    </w:p>
    <w:p w14:paraId="2FC8EC39" w14:textId="77777777" w:rsidR="00677579" w:rsidRPr="004240C0" w:rsidRDefault="00677579" w:rsidP="00677579">
      <w:pPr>
        <w:spacing w:after="0" w:line="240" w:lineRule="auto"/>
        <w:jc w:val="center"/>
        <w:rPr>
          <w:rFonts w:ascii="Times New Roman" w:eastAsia="Times New Roman" w:hAnsi="Times New Roman" w:cs="Times New Roman"/>
          <w:b/>
          <w:sz w:val="24"/>
          <w:szCs w:val="24"/>
          <w:lang w:val="en-GB"/>
        </w:rPr>
      </w:pPr>
    </w:p>
    <w:p w14:paraId="4A1B190E" w14:textId="77777777" w:rsidR="00677579" w:rsidRPr="004240C0" w:rsidRDefault="00677579" w:rsidP="005D7AA3">
      <w:pPr>
        <w:pStyle w:val="Listparagraf"/>
        <w:numPr>
          <w:ilvl w:val="0"/>
          <w:numId w:val="61"/>
        </w:numPr>
        <w:spacing w:after="0" w:line="240" w:lineRule="auto"/>
        <w:rPr>
          <w:rFonts w:ascii="Times New Roman" w:eastAsia="Times New Roman" w:hAnsi="Times New Roman" w:cs="Times New Roman"/>
          <w:sz w:val="24"/>
          <w:szCs w:val="24"/>
          <w:lang w:val="en-GB"/>
        </w:rPr>
      </w:pPr>
      <w:proofErr w:type="spellStart"/>
      <w:r w:rsidRPr="004240C0">
        <w:rPr>
          <w:rFonts w:ascii="Times New Roman" w:eastAsia="Times New Roman" w:hAnsi="Times New Roman" w:cs="Times New Roman"/>
          <w:sz w:val="24"/>
          <w:szCs w:val="24"/>
          <w:lang w:val="en-GB"/>
        </w:rPr>
        <w:t>Certificat</w:t>
      </w:r>
      <w:proofErr w:type="spellEnd"/>
      <w:r w:rsidRPr="004240C0">
        <w:rPr>
          <w:rFonts w:ascii="Times New Roman" w:eastAsia="Times New Roman" w:hAnsi="Times New Roman" w:cs="Times New Roman"/>
          <w:sz w:val="24"/>
          <w:szCs w:val="24"/>
          <w:lang w:val="en-GB"/>
        </w:rPr>
        <w:t xml:space="preserve"> de </w:t>
      </w:r>
      <w:r w:rsidRPr="004240C0">
        <w:rPr>
          <w:rFonts w:ascii="Times New Roman" w:eastAsia="Times New Roman" w:hAnsi="Times New Roman" w:cs="Times New Roman"/>
          <w:sz w:val="24"/>
          <w:szCs w:val="24"/>
          <w:lang w:val="ro-RO"/>
        </w:rPr>
        <w:t>î</w:t>
      </w:r>
      <w:proofErr w:type="spellStart"/>
      <w:r w:rsidRPr="004240C0">
        <w:rPr>
          <w:rFonts w:ascii="Times New Roman" w:eastAsia="Times New Roman" w:hAnsi="Times New Roman" w:cs="Times New Roman"/>
          <w:sz w:val="24"/>
          <w:szCs w:val="24"/>
          <w:lang w:val="en-GB"/>
        </w:rPr>
        <w:t>nregistrare</w:t>
      </w:r>
      <w:proofErr w:type="spellEnd"/>
      <w:r w:rsidRPr="004240C0">
        <w:rPr>
          <w:rFonts w:ascii="Times New Roman" w:eastAsia="Times New Roman" w:hAnsi="Times New Roman" w:cs="Times New Roman"/>
          <w:sz w:val="24"/>
          <w:szCs w:val="24"/>
          <w:lang w:val="en-GB"/>
        </w:rPr>
        <w:t xml:space="preserve"> la O.R.C. al </w:t>
      </w:r>
      <w:proofErr w:type="spellStart"/>
      <w:r w:rsidRPr="004240C0">
        <w:rPr>
          <w:rFonts w:ascii="Times New Roman" w:eastAsia="Times New Roman" w:hAnsi="Times New Roman" w:cs="Times New Roman"/>
          <w:sz w:val="24"/>
          <w:szCs w:val="24"/>
          <w:lang w:val="en-GB"/>
        </w:rPr>
        <w:t>societății</w:t>
      </w:r>
      <w:proofErr w:type="spellEnd"/>
      <w:r w:rsidRPr="004240C0">
        <w:rPr>
          <w:rFonts w:ascii="Times New Roman" w:eastAsia="Times New Roman" w:hAnsi="Times New Roman" w:cs="Times New Roman"/>
          <w:sz w:val="24"/>
          <w:szCs w:val="24"/>
          <w:lang w:val="en-GB"/>
        </w:rPr>
        <w:t xml:space="preserve"> EXPLO METADA </w:t>
      </w:r>
      <w:proofErr w:type="gramStart"/>
      <w:r w:rsidRPr="004240C0">
        <w:rPr>
          <w:rFonts w:ascii="Times New Roman" w:eastAsia="Times New Roman" w:hAnsi="Times New Roman" w:cs="Times New Roman"/>
          <w:sz w:val="24"/>
          <w:szCs w:val="24"/>
          <w:lang w:val="en-GB"/>
        </w:rPr>
        <w:t>SRL;</w:t>
      </w:r>
      <w:proofErr w:type="gramEnd"/>
    </w:p>
    <w:p w14:paraId="0C9CF978" w14:textId="590EDDCE" w:rsidR="005D7AA3" w:rsidRPr="004240C0" w:rsidRDefault="005D7AA3" w:rsidP="005D7AA3">
      <w:pPr>
        <w:pStyle w:val="Listparagraf"/>
        <w:numPr>
          <w:ilvl w:val="0"/>
          <w:numId w:val="61"/>
        </w:numPr>
        <w:spacing w:after="0" w:line="240" w:lineRule="auto"/>
        <w:rPr>
          <w:rFonts w:ascii="Times New Roman" w:eastAsia="Times New Roman" w:hAnsi="Times New Roman" w:cs="Times New Roman"/>
          <w:sz w:val="24"/>
          <w:szCs w:val="24"/>
          <w:lang w:val="en-GB"/>
        </w:rPr>
      </w:pPr>
      <w:proofErr w:type="spellStart"/>
      <w:r w:rsidRPr="004240C0">
        <w:rPr>
          <w:rFonts w:ascii="Times New Roman" w:eastAsia="Times New Roman" w:hAnsi="Times New Roman" w:cs="Times New Roman"/>
          <w:sz w:val="24"/>
          <w:szCs w:val="24"/>
          <w:lang w:val="en-GB"/>
        </w:rPr>
        <w:t>Decizia</w:t>
      </w:r>
      <w:proofErr w:type="spellEnd"/>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Etapei</w:t>
      </w:r>
      <w:proofErr w:type="spellEnd"/>
      <w:r w:rsidRPr="004240C0">
        <w:rPr>
          <w:rFonts w:ascii="Times New Roman" w:eastAsia="Times New Roman" w:hAnsi="Times New Roman" w:cs="Times New Roman"/>
          <w:sz w:val="24"/>
          <w:szCs w:val="24"/>
          <w:lang w:val="en-GB"/>
        </w:rPr>
        <w:t xml:space="preserve"> de </w:t>
      </w:r>
      <w:proofErr w:type="spellStart"/>
      <w:r w:rsidRPr="004240C0">
        <w:rPr>
          <w:rFonts w:ascii="Times New Roman" w:eastAsia="Times New Roman" w:hAnsi="Times New Roman" w:cs="Times New Roman"/>
          <w:sz w:val="24"/>
          <w:szCs w:val="24"/>
          <w:lang w:val="en-GB"/>
        </w:rPr>
        <w:t>Evaluare</w:t>
      </w:r>
      <w:proofErr w:type="spellEnd"/>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Inițială</w:t>
      </w:r>
      <w:proofErr w:type="spellEnd"/>
      <w:r w:rsidRPr="004240C0">
        <w:rPr>
          <w:rFonts w:ascii="Times New Roman" w:eastAsia="Times New Roman" w:hAnsi="Times New Roman" w:cs="Times New Roman"/>
          <w:sz w:val="24"/>
          <w:szCs w:val="24"/>
          <w:lang w:val="en-GB"/>
        </w:rPr>
        <w:t xml:space="preserve"> nr. </w:t>
      </w:r>
      <w:r w:rsidR="004240C0" w:rsidRPr="004240C0">
        <w:rPr>
          <w:rFonts w:ascii="Times New Roman" w:eastAsia="Times New Roman" w:hAnsi="Times New Roman" w:cs="Times New Roman"/>
          <w:sz w:val="24"/>
          <w:szCs w:val="24"/>
          <w:lang w:val="en-GB"/>
        </w:rPr>
        <w:t>4573</w:t>
      </w:r>
      <w:r w:rsidRPr="004240C0">
        <w:rPr>
          <w:rFonts w:ascii="Times New Roman" w:eastAsia="Times New Roman" w:hAnsi="Times New Roman" w:cs="Times New Roman"/>
          <w:sz w:val="24"/>
          <w:szCs w:val="24"/>
          <w:lang w:val="en-GB"/>
        </w:rPr>
        <w:t xml:space="preserve"> / </w:t>
      </w:r>
      <w:r w:rsidR="004240C0" w:rsidRPr="004240C0">
        <w:rPr>
          <w:rFonts w:ascii="Times New Roman" w:eastAsia="Times New Roman" w:hAnsi="Times New Roman" w:cs="Times New Roman"/>
          <w:sz w:val="24"/>
          <w:szCs w:val="24"/>
          <w:lang w:val="en-GB"/>
        </w:rPr>
        <w:t>06</w:t>
      </w:r>
      <w:r w:rsidRPr="004240C0">
        <w:rPr>
          <w:rFonts w:ascii="Times New Roman" w:eastAsia="Times New Roman" w:hAnsi="Times New Roman" w:cs="Times New Roman"/>
          <w:sz w:val="24"/>
          <w:szCs w:val="24"/>
          <w:lang w:val="en-GB"/>
        </w:rPr>
        <w:t>.0</w:t>
      </w:r>
      <w:r w:rsidR="004240C0" w:rsidRPr="004240C0">
        <w:rPr>
          <w:rFonts w:ascii="Times New Roman" w:eastAsia="Times New Roman" w:hAnsi="Times New Roman" w:cs="Times New Roman"/>
          <w:sz w:val="24"/>
          <w:szCs w:val="24"/>
          <w:lang w:val="en-GB"/>
        </w:rPr>
        <w:t>6</w:t>
      </w:r>
      <w:r w:rsidRPr="004240C0">
        <w:rPr>
          <w:rFonts w:ascii="Times New Roman" w:eastAsia="Times New Roman" w:hAnsi="Times New Roman" w:cs="Times New Roman"/>
          <w:sz w:val="24"/>
          <w:szCs w:val="24"/>
          <w:lang w:val="en-GB"/>
        </w:rPr>
        <w:t>.202</w:t>
      </w:r>
      <w:r w:rsidR="004240C0" w:rsidRPr="004240C0">
        <w:rPr>
          <w:rFonts w:ascii="Times New Roman" w:eastAsia="Times New Roman" w:hAnsi="Times New Roman" w:cs="Times New Roman"/>
          <w:sz w:val="24"/>
          <w:szCs w:val="24"/>
          <w:lang w:val="en-GB"/>
        </w:rPr>
        <w:t>3</w:t>
      </w:r>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emisă</w:t>
      </w:r>
      <w:proofErr w:type="spellEnd"/>
      <w:r w:rsidRPr="004240C0">
        <w:rPr>
          <w:rFonts w:ascii="Times New Roman" w:eastAsia="Times New Roman" w:hAnsi="Times New Roman" w:cs="Times New Roman"/>
          <w:sz w:val="24"/>
          <w:szCs w:val="24"/>
          <w:lang w:val="en-GB"/>
        </w:rPr>
        <w:t xml:space="preserve"> de APM </w:t>
      </w:r>
      <w:proofErr w:type="gramStart"/>
      <w:r w:rsidRPr="004240C0">
        <w:rPr>
          <w:rFonts w:ascii="Times New Roman" w:eastAsia="Times New Roman" w:hAnsi="Times New Roman" w:cs="Times New Roman"/>
          <w:sz w:val="24"/>
          <w:szCs w:val="24"/>
          <w:lang w:val="en-GB"/>
        </w:rPr>
        <w:t>Hunedoara;</w:t>
      </w:r>
      <w:proofErr w:type="gramEnd"/>
    </w:p>
    <w:p w14:paraId="13B6EA10" w14:textId="28C3FCD0" w:rsidR="00677579" w:rsidRPr="004240C0" w:rsidRDefault="004240C0" w:rsidP="00677579">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3</w:t>
      </w:r>
      <w:r w:rsidR="00677579" w:rsidRPr="004240C0">
        <w:rPr>
          <w:rFonts w:ascii="Times New Roman" w:eastAsia="Times New Roman" w:hAnsi="Times New Roman" w:cs="Times New Roman"/>
          <w:sz w:val="24"/>
          <w:szCs w:val="24"/>
          <w:lang w:val="en-GB"/>
        </w:rPr>
        <w:t xml:space="preserve">.    Contract de </w:t>
      </w:r>
      <w:proofErr w:type="spellStart"/>
      <w:r w:rsidR="00677579" w:rsidRPr="004240C0">
        <w:rPr>
          <w:rFonts w:ascii="Times New Roman" w:eastAsia="Times New Roman" w:hAnsi="Times New Roman" w:cs="Times New Roman"/>
          <w:sz w:val="24"/>
          <w:szCs w:val="24"/>
          <w:lang w:val="en-GB"/>
        </w:rPr>
        <w:t>închiriere</w:t>
      </w:r>
      <w:proofErr w:type="spellEnd"/>
      <w:r w:rsidR="00677579" w:rsidRPr="004240C0">
        <w:rPr>
          <w:rFonts w:ascii="Times New Roman" w:eastAsia="Times New Roman" w:hAnsi="Times New Roman" w:cs="Times New Roman"/>
          <w:sz w:val="24"/>
          <w:szCs w:val="24"/>
          <w:lang w:val="en-GB"/>
        </w:rPr>
        <w:t xml:space="preserve"> cu </w:t>
      </w:r>
      <w:proofErr w:type="spellStart"/>
      <w:r w:rsidR="00677579" w:rsidRPr="004240C0">
        <w:rPr>
          <w:rFonts w:ascii="Times New Roman" w:eastAsia="Times New Roman" w:hAnsi="Times New Roman" w:cs="Times New Roman"/>
          <w:sz w:val="24"/>
          <w:szCs w:val="24"/>
          <w:lang w:val="en-GB"/>
        </w:rPr>
        <w:t>Consiliul</w:t>
      </w:r>
      <w:proofErr w:type="spellEnd"/>
      <w:r w:rsidR="00677579" w:rsidRPr="004240C0">
        <w:rPr>
          <w:rFonts w:ascii="Times New Roman" w:eastAsia="Times New Roman" w:hAnsi="Times New Roman" w:cs="Times New Roman"/>
          <w:sz w:val="24"/>
          <w:szCs w:val="24"/>
          <w:lang w:val="en-GB"/>
        </w:rPr>
        <w:t xml:space="preserve"> Local al </w:t>
      </w:r>
      <w:proofErr w:type="spellStart"/>
      <w:r w:rsidR="00677579" w:rsidRPr="004240C0">
        <w:rPr>
          <w:rFonts w:ascii="Times New Roman" w:eastAsia="Times New Roman" w:hAnsi="Times New Roman" w:cs="Times New Roman"/>
          <w:sz w:val="24"/>
          <w:szCs w:val="24"/>
          <w:lang w:val="en-GB"/>
        </w:rPr>
        <w:t>comunei</w:t>
      </w:r>
      <w:proofErr w:type="spellEnd"/>
      <w:r w:rsidR="00677579" w:rsidRPr="004240C0">
        <w:rPr>
          <w:rFonts w:ascii="Times New Roman" w:eastAsia="Times New Roman" w:hAnsi="Times New Roman" w:cs="Times New Roman"/>
          <w:sz w:val="24"/>
          <w:szCs w:val="24"/>
          <w:lang w:val="en-GB"/>
        </w:rPr>
        <w:t xml:space="preserve"> Dobra nr. 2480 / </w:t>
      </w:r>
      <w:proofErr w:type="gramStart"/>
      <w:r w:rsidR="00677579" w:rsidRPr="004240C0">
        <w:rPr>
          <w:rFonts w:ascii="Times New Roman" w:eastAsia="Times New Roman" w:hAnsi="Times New Roman" w:cs="Times New Roman"/>
          <w:sz w:val="24"/>
          <w:szCs w:val="24"/>
          <w:lang w:val="en-GB"/>
        </w:rPr>
        <w:t>2014;</w:t>
      </w:r>
      <w:proofErr w:type="gramEnd"/>
    </w:p>
    <w:p w14:paraId="6B3E1418" w14:textId="38BC79FD" w:rsidR="00677579" w:rsidRPr="004240C0" w:rsidRDefault="004240C0" w:rsidP="00677579">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4</w:t>
      </w:r>
      <w:r w:rsidR="00677579" w:rsidRPr="004240C0">
        <w:rPr>
          <w:rFonts w:ascii="Times New Roman" w:eastAsia="Times New Roman" w:hAnsi="Times New Roman" w:cs="Times New Roman"/>
          <w:sz w:val="24"/>
          <w:szCs w:val="24"/>
          <w:lang w:val="en-GB"/>
        </w:rPr>
        <w:t xml:space="preserve">.    </w:t>
      </w:r>
      <w:proofErr w:type="spellStart"/>
      <w:r w:rsidR="00677579" w:rsidRPr="004240C0">
        <w:rPr>
          <w:rFonts w:ascii="Times New Roman" w:eastAsia="Times New Roman" w:hAnsi="Times New Roman" w:cs="Times New Roman"/>
          <w:sz w:val="24"/>
          <w:szCs w:val="24"/>
          <w:lang w:val="en-GB"/>
        </w:rPr>
        <w:t>Certificat</w:t>
      </w:r>
      <w:proofErr w:type="spellEnd"/>
      <w:r w:rsidR="00677579" w:rsidRPr="004240C0">
        <w:rPr>
          <w:rFonts w:ascii="Times New Roman" w:eastAsia="Times New Roman" w:hAnsi="Times New Roman" w:cs="Times New Roman"/>
          <w:sz w:val="24"/>
          <w:szCs w:val="24"/>
          <w:lang w:val="en-GB"/>
        </w:rPr>
        <w:t xml:space="preserve"> de Urbanism nr. </w:t>
      </w:r>
      <w:r w:rsidRPr="004240C0">
        <w:rPr>
          <w:rFonts w:ascii="Times New Roman" w:eastAsia="Times New Roman" w:hAnsi="Times New Roman" w:cs="Times New Roman"/>
          <w:sz w:val="24"/>
          <w:szCs w:val="24"/>
          <w:lang w:val="en-GB"/>
        </w:rPr>
        <w:t>10</w:t>
      </w:r>
      <w:r w:rsidR="00677579" w:rsidRPr="004240C0">
        <w:rPr>
          <w:rFonts w:ascii="Times New Roman" w:eastAsia="Times New Roman" w:hAnsi="Times New Roman" w:cs="Times New Roman"/>
          <w:sz w:val="24"/>
          <w:szCs w:val="24"/>
          <w:lang w:val="en-GB"/>
        </w:rPr>
        <w:t xml:space="preserve"> / 1</w:t>
      </w:r>
      <w:r w:rsidRPr="004240C0">
        <w:rPr>
          <w:rFonts w:ascii="Times New Roman" w:eastAsia="Times New Roman" w:hAnsi="Times New Roman" w:cs="Times New Roman"/>
          <w:sz w:val="24"/>
          <w:szCs w:val="24"/>
          <w:lang w:val="en-GB"/>
        </w:rPr>
        <w:t>5</w:t>
      </w:r>
      <w:r w:rsidR="00677579" w:rsidRPr="004240C0">
        <w:rPr>
          <w:rFonts w:ascii="Times New Roman" w:eastAsia="Times New Roman" w:hAnsi="Times New Roman" w:cs="Times New Roman"/>
          <w:sz w:val="24"/>
          <w:szCs w:val="24"/>
          <w:lang w:val="en-GB"/>
        </w:rPr>
        <w:t>.0</w:t>
      </w:r>
      <w:r w:rsidRPr="004240C0">
        <w:rPr>
          <w:rFonts w:ascii="Times New Roman" w:eastAsia="Times New Roman" w:hAnsi="Times New Roman" w:cs="Times New Roman"/>
          <w:sz w:val="24"/>
          <w:szCs w:val="24"/>
          <w:lang w:val="en-GB"/>
        </w:rPr>
        <w:t>5</w:t>
      </w:r>
      <w:r w:rsidR="00677579" w:rsidRPr="004240C0">
        <w:rPr>
          <w:rFonts w:ascii="Times New Roman" w:eastAsia="Times New Roman" w:hAnsi="Times New Roman" w:cs="Times New Roman"/>
          <w:sz w:val="24"/>
          <w:szCs w:val="24"/>
          <w:lang w:val="en-GB"/>
        </w:rPr>
        <w:t>.202</w:t>
      </w:r>
      <w:r w:rsidRPr="004240C0">
        <w:rPr>
          <w:rFonts w:ascii="Times New Roman" w:eastAsia="Times New Roman" w:hAnsi="Times New Roman" w:cs="Times New Roman"/>
          <w:sz w:val="24"/>
          <w:szCs w:val="24"/>
          <w:lang w:val="en-GB"/>
        </w:rPr>
        <w:t>3</w:t>
      </w:r>
      <w:r w:rsidR="00677579" w:rsidRPr="004240C0">
        <w:rPr>
          <w:rFonts w:ascii="Times New Roman" w:eastAsia="Times New Roman" w:hAnsi="Times New Roman" w:cs="Times New Roman"/>
          <w:sz w:val="24"/>
          <w:szCs w:val="24"/>
          <w:lang w:val="en-GB"/>
        </w:rPr>
        <w:t xml:space="preserve">, </w:t>
      </w:r>
      <w:proofErr w:type="spellStart"/>
      <w:r w:rsidR="00677579" w:rsidRPr="004240C0">
        <w:rPr>
          <w:rFonts w:ascii="Times New Roman" w:eastAsia="Times New Roman" w:hAnsi="Times New Roman" w:cs="Times New Roman"/>
          <w:sz w:val="24"/>
          <w:szCs w:val="24"/>
          <w:lang w:val="en-GB"/>
        </w:rPr>
        <w:t>emis</w:t>
      </w:r>
      <w:proofErr w:type="spellEnd"/>
      <w:r w:rsidR="00677579" w:rsidRPr="004240C0">
        <w:rPr>
          <w:rFonts w:ascii="Times New Roman" w:eastAsia="Times New Roman" w:hAnsi="Times New Roman" w:cs="Times New Roman"/>
          <w:sz w:val="24"/>
          <w:szCs w:val="24"/>
          <w:lang w:val="en-GB"/>
        </w:rPr>
        <w:t xml:space="preserve"> de </w:t>
      </w:r>
      <w:proofErr w:type="spellStart"/>
      <w:r w:rsidR="00677579" w:rsidRPr="004240C0">
        <w:rPr>
          <w:rFonts w:ascii="Times New Roman" w:eastAsia="Times New Roman" w:hAnsi="Times New Roman" w:cs="Times New Roman"/>
          <w:sz w:val="24"/>
          <w:szCs w:val="24"/>
          <w:lang w:val="en-GB"/>
        </w:rPr>
        <w:t>către</w:t>
      </w:r>
      <w:proofErr w:type="spellEnd"/>
      <w:r w:rsidR="00677579" w:rsidRPr="004240C0">
        <w:rPr>
          <w:rFonts w:ascii="Times New Roman" w:eastAsia="Times New Roman" w:hAnsi="Times New Roman" w:cs="Times New Roman"/>
          <w:sz w:val="24"/>
          <w:szCs w:val="24"/>
          <w:lang w:val="en-GB"/>
        </w:rPr>
        <w:t xml:space="preserve"> </w:t>
      </w:r>
      <w:proofErr w:type="spellStart"/>
      <w:r w:rsidR="00677579" w:rsidRPr="004240C0">
        <w:rPr>
          <w:rFonts w:ascii="Times New Roman" w:eastAsia="Times New Roman" w:hAnsi="Times New Roman" w:cs="Times New Roman"/>
          <w:sz w:val="24"/>
          <w:szCs w:val="24"/>
          <w:lang w:val="en-GB"/>
        </w:rPr>
        <w:t>Consiliul</w:t>
      </w:r>
      <w:proofErr w:type="spellEnd"/>
      <w:r w:rsidR="00677579" w:rsidRPr="004240C0">
        <w:rPr>
          <w:rFonts w:ascii="Times New Roman" w:eastAsia="Times New Roman" w:hAnsi="Times New Roman" w:cs="Times New Roman"/>
          <w:sz w:val="24"/>
          <w:szCs w:val="24"/>
          <w:lang w:val="en-GB"/>
        </w:rPr>
        <w:t xml:space="preserve"> Local al </w:t>
      </w:r>
      <w:proofErr w:type="spellStart"/>
      <w:r w:rsidR="00677579" w:rsidRPr="004240C0">
        <w:rPr>
          <w:rFonts w:ascii="Times New Roman" w:eastAsia="Times New Roman" w:hAnsi="Times New Roman" w:cs="Times New Roman"/>
          <w:sz w:val="24"/>
          <w:szCs w:val="24"/>
          <w:lang w:val="en-GB"/>
        </w:rPr>
        <w:t>comunei</w:t>
      </w:r>
      <w:proofErr w:type="spellEnd"/>
      <w:r w:rsidR="00677579" w:rsidRPr="004240C0">
        <w:rPr>
          <w:rFonts w:ascii="Times New Roman" w:eastAsia="Times New Roman" w:hAnsi="Times New Roman" w:cs="Times New Roman"/>
          <w:sz w:val="24"/>
          <w:szCs w:val="24"/>
          <w:lang w:val="en-GB"/>
        </w:rPr>
        <w:t xml:space="preserve"> </w:t>
      </w:r>
      <w:proofErr w:type="gramStart"/>
      <w:r w:rsidR="00677579" w:rsidRPr="004240C0">
        <w:rPr>
          <w:rFonts w:ascii="Times New Roman" w:eastAsia="Times New Roman" w:hAnsi="Times New Roman" w:cs="Times New Roman"/>
          <w:sz w:val="24"/>
          <w:szCs w:val="24"/>
          <w:lang w:val="en-GB"/>
        </w:rPr>
        <w:t>Dobra;</w:t>
      </w:r>
      <w:proofErr w:type="gramEnd"/>
    </w:p>
    <w:p w14:paraId="4795C3F8" w14:textId="7D1ECEF5" w:rsidR="00677579" w:rsidRPr="004240C0" w:rsidRDefault="004240C0" w:rsidP="00907234">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5</w:t>
      </w:r>
      <w:r w:rsidR="00677579" w:rsidRPr="004240C0">
        <w:rPr>
          <w:rFonts w:ascii="Times New Roman" w:eastAsia="Times New Roman" w:hAnsi="Times New Roman" w:cs="Times New Roman"/>
          <w:sz w:val="24"/>
          <w:szCs w:val="24"/>
          <w:lang w:val="en-GB"/>
        </w:rPr>
        <w:t>.    Extras de</w:t>
      </w:r>
      <w:r w:rsidR="00907234" w:rsidRPr="004240C0">
        <w:rPr>
          <w:rFonts w:ascii="Times New Roman" w:eastAsia="Times New Roman" w:hAnsi="Times New Roman" w:cs="Times New Roman"/>
          <w:sz w:val="24"/>
          <w:szCs w:val="24"/>
          <w:lang w:val="en-GB"/>
        </w:rPr>
        <w:t xml:space="preserve"> Carte </w:t>
      </w:r>
      <w:proofErr w:type="spellStart"/>
      <w:r w:rsidR="00907234" w:rsidRPr="004240C0">
        <w:rPr>
          <w:rFonts w:ascii="Times New Roman" w:eastAsia="Times New Roman" w:hAnsi="Times New Roman" w:cs="Times New Roman"/>
          <w:sz w:val="24"/>
          <w:szCs w:val="24"/>
          <w:lang w:val="en-GB"/>
        </w:rPr>
        <w:t>Funciară</w:t>
      </w:r>
      <w:proofErr w:type="spellEnd"/>
      <w:r w:rsidR="00907234" w:rsidRPr="004240C0">
        <w:rPr>
          <w:rFonts w:ascii="Times New Roman" w:eastAsia="Times New Roman" w:hAnsi="Times New Roman" w:cs="Times New Roman"/>
          <w:sz w:val="24"/>
          <w:szCs w:val="24"/>
          <w:lang w:val="en-GB"/>
        </w:rPr>
        <w:t xml:space="preserve"> nr. 61469 </w:t>
      </w:r>
      <w:proofErr w:type="gramStart"/>
      <w:r w:rsidR="00907234" w:rsidRPr="004240C0">
        <w:rPr>
          <w:rFonts w:ascii="Times New Roman" w:eastAsia="Times New Roman" w:hAnsi="Times New Roman" w:cs="Times New Roman"/>
          <w:sz w:val="24"/>
          <w:szCs w:val="24"/>
          <w:lang w:val="en-GB"/>
        </w:rPr>
        <w:t>Dobra;</w:t>
      </w:r>
      <w:proofErr w:type="gramEnd"/>
    </w:p>
    <w:p w14:paraId="578BE69F" w14:textId="09AB268E" w:rsidR="008F1F9E" w:rsidRPr="004240C0" w:rsidRDefault="004240C0" w:rsidP="00907234">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6</w:t>
      </w:r>
      <w:r w:rsidR="008F1F9E" w:rsidRPr="004240C0">
        <w:rPr>
          <w:rFonts w:ascii="Times New Roman" w:eastAsia="Times New Roman" w:hAnsi="Times New Roman" w:cs="Times New Roman"/>
          <w:sz w:val="24"/>
          <w:szCs w:val="24"/>
          <w:lang w:val="en-GB"/>
        </w:rPr>
        <w:t xml:space="preserve">.    Extras de plan cadastral pt. </w:t>
      </w:r>
      <w:proofErr w:type="spellStart"/>
      <w:r w:rsidR="008F1F9E" w:rsidRPr="004240C0">
        <w:rPr>
          <w:rFonts w:ascii="Times New Roman" w:eastAsia="Times New Roman" w:hAnsi="Times New Roman" w:cs="Times New Roman"/>
          <w:sz w:val="24"/>
          <w:szCs w:val="24"/>
          <w:lang w:val="en-GB"/>
        </w:rPr>
        <w:t>imobilul</w:t>
      </w:r>
      <w:proofErr w:type="spellEnd"/>
      <w:r w:rsidR="008F1F9E" w:rsidRPr="004240C0">
        <w:rPr>
          <w:rFonts w:ascii="Times New Roman" w:eastAsia="Times New Roman" w:hAnsi="Times New Roman" w:cs="Times New Roman"/>
          <w:sz w:val="24"/>
          <w:szCs w:val="24"/>
          <w:lang w:val="en-GB"/>
        </w:rPr>
        <w:t xml:space="preserve"> cu IE 61469, UAT Dobra, </w:t>
      </w:r>
      <w:proofErr w:type="spellStart"/>
      <w:r w:rsidR="008F1F9E" w:rsidRPr="004240C0">
        <w:rPr>
          <w:rFonts w:ascii="Times New Roman" w:eastAsia="Times New Roman" w:hAnsi="Times New Roman" w:cs="Times New Roman"/>
          <w:sz w:val="24"/>
          <w:szCs w:val="24"/>
          <w:lang w:val="en-GB"/>
        </w:rPr>
        <w:t>jud</w:t>
      </w:r>
      <w:proofErr w:type="spellEnd"/>
      <w:r w:rsidR="008F1F9E" w:rsidRPr="004240C0">
        <w:rPr>
          <w:rFonts w:ascii="Times New Roman" w:eastAsia="Times New Roman" w:hAnsi="Times New Roman" w:cs="Times New Roman"/>
          <w:sz w:val="24"/>
          <w:szCs w:val="24"/>
          <w:lang w:val="en-GB"/>
        </w:rPr>
        <w:t xml:space="preserve">. </w:t>
      </w:r>
      <w:proofErr w:type="gramStart"/>
      <w:r w:rsidR="008F1F9E" w:rsidRPr="004240C0">
        <w:rPr>
          <w:rFonts w:ascii="Times New Roman" w:eastAsia="Times New Roman" w:hAnsi="Times New Roman" w:cs="Times New Roman"/>
          <w:sz w:val="24"/>
          <w:szCs w:val="24"/>
          <w:lang w:val="en-GB"/>
        </w:rPr>
        <w:t>Hunedoara;</w:t>
      </w:r>
      <w:proofErr w:type="gramEnd"/>
    </w:p>
    <w:p w14:paraId="2D1B4053" w14:textId="4E65D8FE" w:rsidR="00677579" w:rsidRPr="004240C0" w:rsidRDefault="004240C0" w:rsidP="00907234">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7</w:t>
      </w:r>
      <w:r w:rsidR="00677579" w:rsidRPr="004240C0">
        <w:rPr>
          <w:rFonts w:ascii="Times New Roman" w:eastAsia="Times New Roman" w:hAnsi="Times New Roman" w:cs="Times New Roman"/>
          <w:sz w:val="24"/>
          <w:szCs w:val="24"/>
          <w:lang w:val="en-GB"/>
        </w:rPr>
        <w:t xml:space="preserve">.    Extras de Carte </w:t>
      </w:r>
      <w:proofErr w:type="spellStart"/>
      <w:r w:rsidR="00677579" w:rsidRPr="004240C0">
        <w:rPr>
          <w:rFonts w:ascii="Times New Roman" w:eastAsia="Times New Roman" w:hAnsi="Times New Roman" w:cs="Times New Roman"/>
          <w:sz w:val="24"/>
          <w:szCs w:val="24"/>
          <w:lang w:val="en-GB"/>
        </w:rPr>
        <w:t>Funciară</w:t>
      </w:r>
      <w:proofErr w:type="spellEnd"/>
      <w:r w:rsidR="00677579" w:rsidRPr="004240C0">
        <w:rPr>
          <w:rFonts w:ascii="Times New Roman" w:eastAsia="Times New Roman" w:hAnsi="Times New Roman" w:cs="Times New Roman"/>
          <w:sz w:val="24"/>
          <w:szCs w:val="24"/>
          <w:lang w:val="en-GB"/>
        </w:rPr>
        <w:t xml:space="preserve"> nr. 61470 </w:t>
      </w:r>
      <w:proofErr w:type="gramStart"/>
      <w:r w:rsidR="00677579" w:rsidRPr="004240C0">
        <w:rPr>
          <w:rFonts w:ascii="Times New Roman" w:eastAsia="Times New Roman" w:hAnsi="Times New Roman" w:cs="Times New Roman"/>
          <w:sz w:val="24"/>
          <w:szCs w:val="24"/>
          <w:lang w:val="en-GB"/>
        </w:rPr>
        <w:t>Dobra;</w:t>
      </w:r>
      <w:proofErr w:type="gramEnd"/>
    </w:p>
    <w:p w14:paraId="097F6C79" w14:textId="723C1E62" w:rsidR="008F1F9E" w:rsidRPr="004240C0" w:rsidRDefault="004240C0" w:rsidP="008F1F9E">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8</w:t>
      </w:r>
      <w:r w:rsidR="008F1F9E" w:rsidRPr="004240C0">
        <w:rPr>
          <w:rFonts w:ascii="Times New Roman" w:eastAsia="Times New Roman" w:hAnsi="Times New Roman" w:cs="Times New Roman"/>
          <w:sz w:val="24"/>
          <w:szCs w:val="24"/>
          <w:lang w:val="en-GB"/>
        </w:rPr>
        <w:t xml:space="preserve">.    Extras de plan cadastral pt. </w:t>
      </w:r>
      <w:proofErr w:type="spellStart"/>
      <w:r w:rsidR="008F1F9E" w:rsidRPr="004240C0">
        <w:rPr>
          <w:rFonts w:ascii="Times New Roman" w:eastAsia="Times New Roman" w:hAnsi="Times New Roman" w:cs="Times New Roman"/>
          <w:sz w:val="24"/>
          <w:szCs w:val="24"/>
          <w:lang w:val="en-GB"/>
        </w:rPr>
        <w:t>imobilul</w:t>
      </w:r>
      <w:proofErr w:type="spellEnd"/>
      <w:r w:rsidR="008F1F9E" w:rsidRPr="004240C0">
        <w:rPr>
          <w:rFonts w:ascii="Times New Roman" w:eastAsia="Times New Roman" w:hAnsi="Times New Roman" w:cs="Times New Roman"/>
          <w:sz w:val="24"/>
          <w:szCs w:val="24"/>
          <w:lang w:val="en-GB"/>
        </w:rPr>
        <w:t xml:space="preserve"> cu IE 61470, UAT Dobra, </w:t>
      </w:r>
      <w:proofErr w:type="spellStart"/>
      <w:r w:rsidR="008F1F9E" w:rsidRPr="004240C0">
        <w:rPr>
          <w:rFonts w:ascii="Times New Roman" w:eastAsia="Times New Roman" w:hAnsi="Times New Roman" w:cs="Times New Roman"/>
          <w:sz w:val="24"/>
          <w:szCs w:val="24"/>
          <w:lang w:val="en-GB"/>
        </w:rPr>
        <w:t>jud</w:t>
      </w:r>
      <w:proofErr w:type="spellEnd"/>
      <w:r w:rsidR="008F1F9E" w:rsidRPr="004240C0">
        <w:rPr>
          <w:rFonts w:ascii="Times New Roman" w:eastAsia="Times New Roman" w:hAnsi="Times New Roman" w:cs="Times New Roman"/>
          <w:sz w:val="24"/>
          <w:szCs w:val="24"/>
          <w:lang w:val="en-GB"/>
        </w:rPr>
        <w:t xml:space="preserve">. </w:t>
      </w:r>
      <w:proofErr w:type="gramStart"/>
      <w:r w:rsidR="008F1F9E" w:rsidRPr="004240C0">
        <w:rPr>
          <w:rFonts w:ascii="Times New Roman" w:eastAsia="Times New Roman" w:hAnsi="Times New Roman" w:cs="Times New Roman"/>
          <w:sz w:val="24"/>
          <w:szCs w:val="24"/>
          <w:lang w:val="en-GB"/>
        </w:rPr>
        <w:t>Hunedoara;</w:t>
      </w:r>
      <w:proofErr w:type="gramEnd"/>
    </w:p>
    <w:p w14:paraId="25FB7262" w14:textId="27985E95" w:rsidR="005D7AA3" w:rsidRPr="004240C0" w:rsidRDefault="004240C0" w:rsidP="004240C0">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en-GB"/>
        </w:rPr>
        <w:t>9</w:t>
      </w:r>
      <w:r w:rsidR="008F1F9E" w:rsidRPr="004240C0">
        <w:rPr>
          <w:rFonts w:ascii="Times New Roman" w:eastAsia="Times New Roman" w:hAnsi="Times New Roman" w:cs="Times New Roman"/>
          <w:sz w:val="24"/>
          <w:szCs w:val="24"/>
          <w:lang w:val="en-GB"/>
        </w:rPr>
        <w:t xml:space="preserve">.  </w:t>
      </w:r>
      <w:r w:rsidR="00ED1B0E">
        <w:rPr>
          <w:rFonts w:ascii="Times New Roman" w:eastAsia="Times New Roman" w:hAnsi="Times New Roman" w:cs="Times New Roman"/>
          <w:sz w:val="24"/>
          <w:szCs w:val="24"/>
          <w:lang w:val="en-GB"/>
        </w:rPr>
        <w:t xml:space="preserve">  </w:t>
      </w:r>
      <w:r w:rsidR="00677579" w:rsidRPr="004240C0">
        <w:rPr>
          <w:rFonts w:ascii="Times New Roman" w:eastAsia="Times New Roman" w:hAnsi="Times New Roman" w:cs="Times New Roman"/>
          <w:sz w:val="24"/>
          <w:szCs w:val="24"/>
          <w:lang w:val="en-GB"/>
        </w:rPr>
        <w:t xml:space="preserve">Acord de </w:t>
      </w:r>
      <w:proofErr w:type="spellStart"/>
      <w:r w:rsidR="00677579" w:rsidRPr="004240C0">
        <w:rPr>
          <w:rFonts w:ascii="Times New Roman" w:eastAsia="Times New Roman" w:hAnsi="Times New Roman" w:cs="Times New Roman"/>
          <w:sz w:val="24"/>
          <w:szCs w:val="24"/>
          <w:lang w:val="en-GB"/>
        </w:rPr>
        <w:t>reabili</w:t>
      </w:r>
      <w:r w:rsidR="005D7AA3" w:rsidRPr="004240C0">
        <w:rPr>
          <w:rFonts w:ascii="Times New Roman" w:eastAsia="Times New Roman" w:hAnsi="Times New Roman" w:cs="Times New Roman"/>
          <w:sz w:val="24"/>
          <w:szCs w:val="24"/>
          <w:lang w:val="en-GB"/>
        </w:rPr>
        <w:t>tare</w:t>
      </w:r>
      <w:proofErr w:type="spellEnd"/>
      <w:r w:rsidR="005D7AA3" w:rsidRPr="004240C0">
        <w:rPr>
          <w:rFonts w:ascii="Times New Roman" w:eastAsia="Times New Roman" w:hAnsi="Times New Roman" w:cs="Times New Roman"/>
          <w:sz w:val="24"/>
          <w:szCs w:val="24"/>
          <w:lang w:val="en-GB"/>
        </w:rPr>
        <w:t xml:space="preserve"> </w:t>
      </w:r>
      <w:proofErr w:type="spellStart"/>
      <w:r w:rsidR="005D7AA3" w:rsidRPr="004240C0">
        <w:rPr>
          <w:rFonts w:ascii="Times New Roman" w:eastAsia="Times New Roman" w:hAnsi="Times New Roman" w:cs="Times New Roman"/>
          <w:sz w:val="24"/>
          <w:szCs w:val="24"/>
          <w:lang w:val="en-GB"/>
        </w:rPr>
        <w:t>încheiat</w:t>
      </w:r>
      <w:proofErr w:type="spellEnd"/>
      <w:r w:rsidR="005D7AA3" w:rsidRPr="004240C0">
        <w:rPr>
          <w:rFonts w:ascii="Times New Roman" w:eastAsia="Times New Roman" w:hAnsi="Times New Roman" w:cs="Times New Roman"/>
          <w:sz w:val="24"/>
          <w:szCs w:val="24"/>
          <w:lang w:val="en-GB"/>
        </w:rPr>
        <w:t xml:space="preserve"> cu </w:t>
      </w:r>
      <w:proofErr w:type="spellStart"/>
      <w:r w:rsidR="005D7AA3" w:rsidRPr="004240C0">
        <w:rPr>
          <w:rFonts w:ascii="Times New Roman" w:eastAsia="Times New Roman" w:hAnsi="Times New Roman" w:cs="Times New Roman"/>
          <w:sz w:val="24"/>
          <w:szCs w:val="24"/>
          <w:lang w:val="en-GB"/>
        </w:rPr>
        <w:t>Primăria</w:t>
      </w:r>
      <w:proofErr w:type="spellEnd"/>
      <w:r w:rsidR="005D7AA3" w:rsidRPr="004240C0">
        <w:rPr>
          <w:rFonts w:ascii="Times New Roman" w:eastAsia="Times New Roman" w:hAnsi="Times New Roman" w:cs="Times New Roman"/>
          <w:sz w:val="24"/>
          <w:szCs w:val="24"/>
          <w:lang w:val="en-GB"/>
        </w:rPr>
        <w:t xml:space="preserve"> </w:t>
      </w:r>
      <w:proofErr w:type="gramStart"/>
      <w:r w:rsidR="005D7AA3" w:rsidRPr="004240C0">
        <w:rPr>
          <w:rFonts w:ascii="Times New Roman" w:eastAsia="Times New Roman" w:hAnsi="Times New Roman" w:cs="Times New Roman"/>
          <w:sz w:val="24"/>
          <w:szCs w:val="24"/>
          <w:lang w:val="en-GB"/>
        </w:rPr>
        <w:t>Dobra;</w:t>
      </w:r>
      <w:proofErr w:type="gramEnd"/>
    </w:p>
    <w:p w14:paraId="3A5FEDBF" w14:textId="221AAC6D" w:rsidR="005D7AA3" w:rsidRPr="004240C0" w:rsidRDefault="005D7AA3" w:rsidP="00677579">
      <w:pPr>
        <w:spacing w:after="0" w:line="240" w:lineRule="auto"/>
        <w:ind w:firstLine="90"/>
        <w:rPr>
          <w:rFonts w:ascii="Times New Roman" w:eastAsia="Times New Roman" w:hAnsi="Times New Roman" w:cs="Times New Roman"/>
          <w:sz w:val="24"/>
          <w:szCs w:val="24"/>
          <w:lang w:val="en-GB"/>
        </w:rPr>
      </w:pPr>
      <w:r w:rsidRPr="004240C0">
        <w:rPr>
          <w:rFonts w:ascii="Times New Roman" w:eastAsia="Times New Roman" w:hAnsi="Times New Roman" w:cs="Times New Roman"/>
          <w:sz w:val="24"/>
          <w:szCs w:val="24"/>
          <w:lang w:val="ro-RO"/>
        </w:rPr>
        <w:t>1</w:t>
      </w:r>
      <w:r w:rsidR="004240C0" w:rsidRPr="004240C0">
        <w:rPr>
          <w:rFonts w:ascii="Times New Roman" w:eastAsia="Times New Roman" w:hAnsi="Times New Roman" w:cs="Times New Roman"/>
          <w:sz w:val="24"/>
          <w:szCs w:val="24"/>
          <w:lang w:val="ro-RO"/>
        </w:rPr>
        <w:t>0</w:t>
      </w:r>
      <w:r w:rsidRPr="004240C0">
        <w:rPr>
          <w:rFonts w:ascii="Times New Roman" w:eastAsia="Times New Roman" w:hAnsi="Times New Roman" w:cs="Times New Roman"/>
          <w:sz w:val="24"/>
          <w:szCs w:val="24"/>
          <w:lang w:val="ro-RO"/>
        </w:rPr>
        <w:t xml:space="preserve">.  Certificat de atestare ANRM – </w:t>
      </w:r>
      <w:proofErr w:type="spellStart"/>
      <w:r w:rsidRPr="004240C0">
        <w:rPr>
          <w:rFonts w:ascii="Times New Roman" w:eastAsia="Times New Roman" w:hAnsi="Times New Roman" w:cs="Times New Roman"/>
          <w:sz w:val="24"/>
          <w:szCs w:val="24"/>
          <w:lang w:val="ro-RO"/>
        </w:rPr>
        <w:t>Sgărdea</w:t>
      </w:r>
      <w:proofErr w:type="spellEnd"/>
      <w:r w:rsidRPr="004240C0">
        <w:rPr>
          <w:rFonts w:ascii="Times New Roman" w:eastAsia="Times New Roman" w:hAnsi="Times New Roman" w:cs="Times New Roman"/>
          <w:sz w:val="24"/>
          <w:szCs w:val="24"/>
          <w:lang w:val="ro-RO"/>
        </w:rPr>
        <w:t xml:space="preserve"> Vali Irinel.</w:t>
      </w:r>
    </w:p>
    <w:p w14:paraId="0D30918E" w14:textId="77777777" w:rsidR="00677579" w:rsidRPr="004240C0" w:rsidRDefault="00677579" w:rsidP="00677579">
      <w:pPr>
        <w:spacing w:after="0" w:line="240" w:lineRule="auto"/>
        <w:ind w:firstLine="90"/>
        <w:rPr>
          <w:rFonts w:ascii="Times New Roman" w:eastAsia="Times New Roman" w:hAnsi="Times New Roman" w:cs="Times New Roman"/>
          <w:sz w:val="24"/>
          <w:szCs w:val="24"/>
          <w:lang w:val="en-GB"/>
        </w:rPr>
      </w:pPr>
    </w:p>
    <w:p w14:paraId="1B4CADE9" w14:textId="77777777" w:rsidR="00677579" w:rsidRPr="004240C0" w:rsidRDefault="00677579" w:rsidP="00677579">
      <w:pPr>
        <w:spacing w:after="0" w:line="240" w:lineRule="auto"/>
        <w:jc w:val="center"/>
        <w:rPr>
          <w:rFonts w:ascii="Times New Roman" w:eastAsia="Times New Roman" w:hAnsi="Times New Roman" w:cs="Times New Roman"/>
          <w:b/>
          <w:sz w:val="28"/>
          <w:szCs w:val="28"/>
          <w:u w:val="single"/>
          <w:lang w:val="en-GB"/>
        </w:rPr>
      </w:pPr>
      <w:proofErr w:type="spellStart"/>
      <w:r w:rsidRPr="004240C0">
        <w:rPr>
          <w:rFonts w:ascii="Times New Roman" w:eastAsia="Times New Roman" w:hAnsi="Times New Roman" w:cs="Times New Roman"/>
          <w:b/>
          <w:sz w:val="28"/>
          <w:szCs w:val="28"/>
          <w:u w:val="single"/>
          <w:lang w:val="en-GB"/>
        </w:rPr>
        <w:t>Anexe</w:t>
      </w:r>
      <w:proofErr w:type="spellEnd"/>
      <w:r w:rsidRPr="004240C0">
        <w:rPr>
          <w:rFonts w:ascii="Times New Roman" w:eastAsia="Times New Roman" w:hAnsi="Times New Roman" w:cs="Times New Roman"/>
          <w:b/>
          <w:sz w:val="28"/>
          <w:szCs w:val="28"/>
          <w:u w:val="single"/>
          <w:lang w:val="en-GB"/>
        </w:rPr>
        <w:t xml:space="preserve"> </w:t>
      </w:r>
      <w:proofErr w:type="spellStart"/>
      <w:r w:rsidRPr="004240C0">
        <w:rPr>
          <w:rFonts w:ascii="Times New Roman" w:eastAsia="Times New Roman" w:hAnsi="Times New Roman" w:cs="Times New Roman"/>
          <w:b/>
          <w:sz w:val="28"/>
          <w:szCs w:val="28"/>
          <w:u w:val="single"/>
          <w:lang w:val="en-GB"/>
        </w:rPr>
        <w:t>grafice</w:t>
      </w:r>
      <w:proofErr w:type="spellEnd"/>
    </w:p>
    <w:p w14:paraId="67B87565" w14:textId="77777777" w:rsidR="00677579" w:rsidRPr="004240C0" w:rsidRDefault="00677579" w:rsidP="00677579">
      <w:pPr>
        <w:spacing w:after="0" w:line="240" w:lineRule="auto"/>
        <w:jc w:val="center"/>
        <w:rPr>
          <w:rFonts w:ascii="Times New Roman" w:eastAsia="Times New Roman" w:hAnsi="Times New Roman" w:cs="Times New Roman"/>
          <w:b/>
          <w:sz w:val="24"/>
          <w:szCs w:val="24"/>
          <w:lang w:val="en-GB"/>
        </w:rPr>
      </w:pPr>
    </w:p>
    <w:p w14:paraId="2A7C94E9" w14:textId="16E209E0" w:rsidR="00677579" w:rsidRPr="004240C0" w:rsidRDefault="00677579" w:rsidP="00486559">
      <w:pPr>
        <w:spacing w:before="60" w:after="0" w:line="240" w:lineRule="auto"/>
        <w:jc w:val="both"/>
        <w:rPr>
          <w:rFonts w:ascii="Times New Roman" w:eastAsia="Times New Roman" w:hAnsi="Times New Roman" w:cs="Times New Roman"/>
          <w:sz w:val="24"/>
          <w:szCs w:val="24"/>
          <w:lang w:val="en-GB"/>
        </w:rPr>
      </w:pPr>
      <w:proofErr w:type="spellStart"/>
      <w:r w:rsidRPr="004240C0">
        <w:rPr>
          <w:rFonts w:ascii="Times New Roman" w:eastAsia="Times New Roman" w:hAnsi="Times New Roman" w:cs="Times New Roman"/>
          <w:b/>
          <w:sz w:val="24"/>
          <w:szCs w:val="24"/>
          <w:lang w:val="en-GB"/>
        </w:rPr>
        <w:t>Anexa</w:t>
      </w:r>
      <w:proofErr w:type="spellEnd"/>
      <w:r w:rsidRPr="004240C0">
        <w:rPr>
          <w:rFonts w:ascii="Times New Roman" w:eastAsia="Times New Roman" w:hAnsi="Times New Roman" w:cs="Times New Roman"/>
          <w:b/>
          <w:sz w:val="24"/>
          <w:szCs w:val="24"/>
          <w:lang w:val="en-GB"/>
        </w:rPr>
        <w:t xml:space="preserve"> nr. 1</w:t>
      </w:r>
      <w:r w:rsidRPr="004240C0">
        <w:rPr>
          <w:rFonts w:ascii="Times New Roman" w:eastAsia="Times New Roman" w:hAnsi="Times New Roman" w:cs="Times New Roman"/>
          <w:sz w:val="24"/>
          <w:szCs w:val="24"/>
          <w:lang w:val="en-GB"/>
        </w:rPr>
        <w:t xml:space="preserve"> - Plan de </w:t>
      </w:r>
      <w:proofErr w:type="spellStart"/>
      <w:r w:rsidRPr="004240C0">
        <w:rPr>
          <w:rFonts w:ascii="Times New Roman" w:eastAsia="Times New Roman" w:hAnsi="Times New Roman" w:cs="Times New Roman"/>
          <w:sz w:val="24"/>
          <w:szCs w:val="24"/>
          <w:lang w:val="en-GB"/>
        </w:rPr>
        <w:t>încadrare</w:t>
      </w:r>
      <w:proofErr w:type="spellEnd"/>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în</w:t>
      </w:r>
      <w:proofErr w:type="spellEnd"/>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zonă</w:t>
      </w:r>
      <w:proofErr w:type="spellEnd"/>
      <w:r w:rsidRPr="004240C0">
        <w:rPr>
          <w:rFonts w:ascii="Times New Roman" w:eastAsia="Times New Roman" w:hAnsi="Times New Roman" w:cs="Times New Roman"/>
          <w:sz w:val="24"/>
          <w:szCs w:val="24"/>
          <w:lang w:val="en-GB"/>
        </w:rPr>
        <w:t xml:space="preserve"> - </w:t>
      </w:r>
      <w:proofErr w:type="spellStart"/>
      <w:r w:rsidRPr="004240C0">
        <w:rPr>
          <w:rFonts w:ascii="Times New Roman" w:eastAsia="Times New Roman" w:hAnsi="Times New Roman" w:cs="Times New Roman"/>
          <w:sz w:val="24"/>
          <w:szCs w:val="24"/>
          <w:lang w:val="en-GB"/>
        </w:rPr>
        <w:t>perimetrul</w:t>
      </w:r>
      <w:proofErr w:type="spellEnd"/>
      <w:r w:rsidRPr="004240C0">
        <w:rPr>
          <w:rFonts w:ascii="Times New Roman" w:eastAsia="Times New Roman" w:hAnsi="Times New Roman" w:cs="Times New Roman"/>
          <w:sz w:val="24"/>
          <w:szCs w:val="24"/>
          <w:lang w:val="en-GB"/>
        </w:rPr>
        <w:t xml:space="preserve"> </w:t>
      </w:r>
      <w:r w:rsidR="004240C0" w:rsidRPr="004240C0">
        <w:rPr>
          <w:rFonts w:ascii="Times New Roman" w:eastAsia="Times New Roman" w:hAnsi="Times New Roman" w:cs="Times New Roman"/>
          <w:b/>
          <w:sz w:val="24"/>
          <w:szCs w:val="24"/>
          <w:lang w:val="en-GB"/>
        </w:rPr>
        <w:t>EXTINDERE BAZIN DOBRA EM</w:t>
      </w:r>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jud</w:t>
      </w:r>
      <w:proofErr w:type="spellEnd"/>
      <w:r w:rsidRPr="004240C0">
        <w:rPr>
          <w:rFonts w:ascii="Times New Roman" w:eastAsia="Times New Roman" w:hAnsi="Times New Roman" w:cs="Times New Roman"/>
          <w:sz w:val="24"/>
          <w:szCs w:val="24"/>
          <w:lang w:val="en-GB"/>
        </w:rPr>
        <w:t>. Hunedoara, sc.</w:t>
      </w:r>
      <w:r w:rsidR="004240C0" w:rsidRPr="004240C0">
        <w:rPr>
          <w:rFonts w:ascii="Times New Roman" w:eastAsia="Times New Roman" w:hAnsi="Times New Roman" w:cs="Times New Roman"/>
          <w:sz w:val="24"/>
          <w:szCs w:val="24"/>
          <w:lang w:val="en-GB"/>
        </w:rPr>
        <w:t xml:space="preserve"> </w:t>
      </w:r>
      <w:proofErr w:type="gramStart"/>
      <w:r w:rsidRPr="004240C0">
        <w:rPr>
          <w:rFonts w:ascii="Times New Roman" w:eastAsia="Times New Roman" w:hAnsi="Times New Roman" w:cs="Times New Roman"/>
          <w:sz w:val="24"/>
          <w:szCs w:val="24"/>
          <w:lang w:val="en-GB"/>
        </w:rPr>
        <w:t>1 :</w:t>
      </w:r>
      <w:proofErr w:type="gramEnd"/>
      <w:r w:rsidRPr="004240C0">
        <w:rPr>
          <w:rFonts w:ascii="Times New Roman" w:eastAsia="Times New Roman" w:hAnsi="Times New Roman" w:cs="Times New Roman"/>
          <w:sz w:val="24"/>
          <w:szCs w:val="24"/>
          <w:lang w:val="en-GB"/>
        </w:rPr>
        <w:t xml:space="preserve"> 50 000;</w:t>
      </w:r>
    </w:p>
    <w:p w14:paraId="086973BB" w14:textId="7FACE2AB" w:rsidR="00677579" w:rsidRPr="004240C0" w:rsidRDefault="00677579" w:rsidP="00486559">
      <w:pPr>
        <w:spacing w:before="60" w:after="0" w:line="240" w:lineRule="auto"/>
        <w:jc w:val="both"/>
        <w:rPr>
          <w:rFonts w:ascii="Times New Roman" w:eastAsia="Times New Roman" w:hAnsi="Times New Roman" w:cs="Times New Roman"/>
          <w:sz w:val="24"/>
          <w:szCs w:val="24"/>
          <w:lang w:val="en-GB"/>
        </w:rPr>
      </w:pPr>
      <w:proofErr w:type="spellStart"/>
      <w:r w:rsidRPr="004240C0">
        <w:rPr>
          <w:rFonts w:ascii="Times New Roman" w:eastAsia="Times New Roman" w:hAnsi="Times New Roman" w:cs="Times New Roman"/>
          <w:b/>
          <w:sz w:val="24"/>
          <w:szCs w:val="24"/>
          <w:lang w:val="en-GB"/>
        </w:rPr>
        <w:t>Anexa</w:t>
      </w:r>
      <w:proofErr w:type="spellEnd"/>
      <w:r w:rsidRPr="004240C0">
        <w:rPr>
          <w:rFonts w:ascii="Times New Roman" w:eastAsia="Times New Roman" w:hAnsi="Times New Roman" w:cs="Times New Roman"/>
          <w:b/>
          <w:sz w:val="24"/>
          <w:szCs w:val="24"/>
          <w:lang w:val="en-GB"/>
        </w:rPr>
        <w:t xml:space="preserve"> nr. 2</w:t>
      </w:r>
      <w:r w:rsidRPr="004240C0">
        <w:rPr>
          <w:rFonts w:ascii="Times New Roman" w:eastAsia="Times New Roman" w:hAnsi="Times New Roman" w:cs="Times New Roman"/>
          <w:sz w:val="24"/>
          <w:szCs w:val="24"/>
          <w:lang w:val="en-GB"/>
        </w:rPr>
        <w:t xml:space="preserve"> - </w:t>
      </w:r>
      <w:proofErr w:type="spellStart"/>
      <w:r w:rsidRPr="004240C0">
        <w:rPr>
          <w:rFonts w:ascii="Times New Roman" w:eastAsia="Times New Roman" w:hAnsi="Times New Roman" w:cs="Times New Roman"/>
          <w:sz w:val="24"/>
          <w:szCs w:val="24"/>
          <w:lang w:val="en-GB"/>
        </w:rPr>
        <w:t>Fișa</w:t>
      </w:r>
      <w:proofErr w:type="spellEnd"/>
      <w:r w:rsidRPr="004240C0">
        <w:rPr>
          <w:rFonts w:ascii="Times New Roman" w:eastAsia="Times New Roman" w:hAnsi="Times New Roman" w:cs="Times New Roman"/>
          <w:sz w:val="24"/>
          <w:szCs w:val="24"/>
          <w:lang w:val="en-GB"/>
        </w:rPr>
        <w:t xml:space="preserve"> de </w:t>
      </w:r>
      <w:proofErr w:type="spellStart"/>
      <w:r w:rsidRPr="004240C0">
        <w:rPr>
          <w:rFonts w:ascii="Times New Roman" w:eastAsia="Times New Roman" w:hAnsi="Times New Roman" w:cs="Times New Roman"/>
          <w:sz w:val="24"/>
          <w:szCs w:val="24"/>
          <w:lang w:val="en-GB"/>
        </w:rPr>
        <w:t>localizare</w:t>
      </w:r>
      <w:proofErr w:type="spellEnd"/>
      <w:r w:rsidRPr="004240C0">
        <w:rPr>
          <w:rFonts w:ascii="Times New Roman" w:eastAsia="Times New Roman" w:hAnsi="Times New Roman" w:cs="Times New Roman"/>
          <w:sz w:val="24"/>
          <w:szCs w:val="24"/>
          <w:lang w:val="en-GB"/>
        </w:rPr>
        <w:t xml:space="preserve"> a </w:t>
      </w:r>
      <w:proofErr w:type="spellStart"/>
      <w:r w:rsidRPr="004240C0">
        <w:rPr>
          <w:rFonts w:ascii="Times New Roman" w:eastAsia="Times New Roman" w:hAnsi="Times New Roman" w:cs="Times New Roman"/>
          <w:sz w:val="24"/>
          <w:szCs w:val="24"/>
          <w:lang w:val="en-GB"/>
        </w:rPr>
        <w:t>perimetrului</w:t>
      </w:r>
      <w:proofErr w:type="spellEnd"/>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temporar</w:t>
      </w:r>
      <w:proofErr w:type="spellEnd"/>
      <w:r w:rsidRPr="004240C0">
        <w:rPr>
          <w:rFonts w:ascii="Times New Roman" w:eastAsia="Times New Roman" w:hAnsi="Times New Roman" w:cs="Times New Roman"/>
          <w:sz w:val="24"/>
          <w:szCs w:val="24"/>
          <w:lang w:val="en-GB"/>
        </w:rPr>
        <w:t xml:space="preserve"> de </w:t>
      </w:r>
      <w:proofErr w:type="spellStart"/>
      <w:r w:rsidRPr="004240C0">
        <w:rPr>
          <w:rFonts w:ascii="Times New Roman" w:eastAsia="Times New Roman" w:hAnsi="Times New Roman" w:cs="Times New Roman"/>
          <w:sz w:val="24"/>
          <w:szCs w:val="24"/>
          <w:lang w:val="en-GB"/>
        </w:rPr>
        <w:t>exploatare</w:t>
      </w:r>
      <w:proofErr w:type="spellEnd"/>
      <w:r w:rsidRPr="004240C0">
        <w:rPr>
          <w:rFonts w:ascii="Times New Roman" w:eastAsia="Times New Roman" w:hAnsi="Times New Roman" w:cs="Times New Roman"/>
          <w:sz w:val="24"/>
          <w:szCs w:val="24"/>
          <w:lang w:val="en-GB"/>
        </w:rPr>
        <w:t xml:space="preserve"> </w:t>
      </w:r>
      <w:r w:rsidR="004240C0" w:rsidRPr="004240C0">
        <w:rPr>
          <w:rFonts w:ascii="Times New Roman" w:eastAsia="Times New Roman" w:hAnsi="Times New Roman" w:cs="Times New Roman"/>
          <w:b/>
          <w:sz w:val="24"/>
          <w:szCs w:val="24"/>
          <w:lang w:val="en-GB"/>
        </w:rPr>
        <w:t>EXTINDERE BAZIN DOBRA EM</w:t>
      </w:r>
      <w:r w:rsidRPr="004240C0">
        <w:rPr>
          <w:rFonts w:ascii="Times New Roman" w:eastAsia="Times New Roman" w:hAnsi="Times New Roman" w:cs="Times New Roman"/>
          <w:sz w:val="24"/>
          <w:szCs w:val="24"/>
          <w:lang w:val="en-GB"/>
        </w:rPr>
        <w:t xml:space="preserve">, sc. </w:t>
      </w:r>
      <w:proofErr w:type="gramStart"/>
      <w:r w:rsidRPr="004240C0">
        <w:rPr>
          <w:rFonts w:ascii="Times New Roman" w:eastAsia="Times New Roman" w:hAnsi="Times New Roman" w:cs="Times New Roman"/>
          <w:sz w:val="24"/>
          <w:szCs w:val="24"/>
          <w:lang w:val="en-GB"/>
        </w:rPr>
        <w:t>1 :</w:t>
      </w:r>
      <w:proofErr w:type="gramEnd"/>
      <w:r w:rsidRPr="004240C0">
        <w:rPr>
          <w:rFonts w:ascii="Times New Roman" w:eastAsia="Times New Roman" w:hAnsi="Times New Roman" w:cs="Times New Roman"/>
          <w:sz w:val="24"/>
          <w:szCs w:val="24"/>
          <w:lang w:val="en-GB"/>
        </w:rPr>
        <w:t xml:space="preserve"> 25 000;</w:t>
      </w:r>
    </w:p>
    <w:p w14:paraId="5089928B" w14:textId="6F5EF243" w:rsidR="00677579" w:rsidRPr="004240C0" w:rsidRDefault="00677579" w:rsidP="00907234">
      <w:pPr>
        <w:spacing w:before="60" w:after="0" w:line="240" w:lineRule="auto"/>
        <w:jc w:val="both"/>
        <w:rPr>
          <w:rFonts w:ascii="Times New Roman" w:eastAsia="Times New Roman" w:hAnsi="Times New Roman" w:cs="Times New Roman"/>
          <w:sz w:val="24"/>
          <w:szCs w:val="24"/>
          <w:lang w:val="en-GB"/>
        </w:rPr>
      </w:pPr>
      <w:proofErr w:type="spellStart"/>
      <w:r w:rsidRPr="004240C0">
        <w:rPr>
          <w:rFonts w:ascii="Times New Roman" w:eastAsia="Times New Roman" w:hAnsi="Times New Roman" w:cs="Times New Roman"/>
          <w:b/>
          <w:sz w:val="24"/>
          <w:szCs w:val="24"/>
          <w:lang w:val="en-GB"/>
        </w:rPr>
        <w:t>Planșa</w:t>
      </w:r>
      <w:proofErr w:type="spellEnd"/>
      <w:r w:rsidRPr="004240C0">
        <w:rPr>
          <w:rFonts w:ascii="Times New Roman" w:eastAsia="Times New Roman" w:hAnsi="Times New Roman" w:cs="Times New Roman"/>
          <w:b/>
          <w:sz w:val="24"/>
          <w:szCs w:val="24"/>
          <w:lang w:val="en-GB"/>
        </w:rPr>
        <w:t xml:space="preserve"> nr. 1</w:t>
      </w:r>
      <w:r w:rsidRPr="004240C0">
        <w:rPr>
          <w:rFonts w:ascii="Times New Roman" w:eastAsia="Times New Roman" w:hAnsi="Times New Roman" w:cs="Times New Roman"/>
          <w:sz w:val="24"/>
          <w:szCs w:val="24"/>
          <w:lang w:val="en-GB"/>
        </w:rPr>
        <w:t xml:space="preserve"> - Plan de </w:t>
      </w:r>
      <w:proofErr w:type="spellStart"/>
      <w:r w:rsidRPr="004240C0">
        <w:rPr>
          <w:rFonts w:ascii="Times New Roman" w:eastAsia="Times New Roman" w:hAnsi="Times New Roman" w:cs="Times New Roman"/>
          <w:sz w:val="24"/>
          <w:szCs w:val="24"/>
          <w:lang w:val="en-GB"/>
        </w:rPr>
        <w:t>situație</w:t>
      </w:r>
      <w:proofErr w:type="spellEnd"/>
      <w:r w:rsidRPr="004240C0">
        <w:rPr>
          <w:rFonts w:ascii="Times New Roman" w:eastAsia="Times New Roman" w:hAnsi="Times New Roman" w:cs="Times New Roman"/>
          <w:sz w:val="24"/>
          <w:szCs w:val="24"/>
          <w:lang w:val="en-GB"/>
        </w:rPr>
        <w:t xml:space="preserve"> </w:t>
      </w:r>
      <w:proofErr w:type="spellStart"/>
      <w:r w:rsidR="004240C0" w:rsidRPr="004240C0">
        <w:rPr>
          <w:rFonts w:ascii="Times New Roman" w:eastAsia="Times New Roman" w:hAnsi="Times New Roman" w:cs="Times New Roman"/>
          <w:sz w:val="24"/>
          <w:szCs w:val="24"/>
          <w:lang w:val="en-GB"/>
        </w:rPr>
        <w:t>actuală</w:t>
      </w:r>
      <w:proofErr w:type="spellEnd"/>
      <w:r w:rsidRPr="004240C0">
        <w:rPr>
          <w:rFonts w:ascii="Times New Roman" w:eastAsia="Times New Roman" w:hAnsi="Times New Roman" w:cs="Times New Roman"/>
          <w:sz w:val="24"/>
          <w:szCs w:val="24"/>
          <w:lang w:val="en-GB"/>
        </w:rPr>
        <w:t xml:space="preserve"> - </w:t>
      </w:r>
      <w:proofErr w:type="spellStart"/>
      <w:r w:rsidRPr="004240C0">
        <w:rPr>
          <w:rFonts w:ascii="Times New Roman" w:eastAsia="Times New Roman" w:hAnsi="Times New Roman" w:cs="Times New Roman"/>
          <w:sz w:val="24"/>
          <w:szCs w:val="24"/>
          <w:lang w:val="en-GB"/>
        </w:rPr>
        <w:t>perimetrul</w:t>
      </w:r>
      <w:proofErr w:type="spellEnd"/>
      <w:r w:rsidRPr="004240C0">
        <w:rPr>
          <w:rFonts w:ascii="Times New Roman" w:eastAsia="Times New Roman" w:hAnsi="Times New Roman" w:cs="Times New Roman"/>
          <w:sz w:val="24"/>
          <w:szCs w:val="24"/>
          <w:lang w:val="en-GB"/>
        </w:rPr>
        <w:t xml:space="preserve"> </w:t>
      </w:r>
      <w:r w:rsidR="004240C0" w:rsidRPr="004240C0">
        <w:rPr>
          <w:rFonts w:ascii="Times New Roman" w:eastAsia="Times New Roman" w:hAnsi="Times New Roman" w:cs="Times New Roman"/>
          <w:b/>
          <w:sz w:val="24"/>
          <w:szCs w:val="24"/>
          <w:lang w:val="en-GB"/>
        </w:rPr>
        <w:t>EXTINDERE BAZIN DOBRA EM</w:t>
      </w:r>
      <w:r w:rsidRPr="004240C0">
        <w:rPr>
          <w:rFonts w:ascii="Times New Roman" w:eastAsia="Times New Roman" w:hAnsi="Times New Roman" w:cs="Times New Roman"/>
          <w:sz w:val="24"/>
          <w:szCs w:val="24"/>
          <w:lang w:val="en-GB"/>
        </w:rPr>
        <w:t xml:space="preserve">, </w:t>
      </w:r>
      <w:proofErr w:type="spellStart"/>
      <w:r w:rsidRPr="004240C0">
        <w:rPr>
          <w:rFonts w:ascii="Times New Roman" w:eastAsia="Times New Roman" w:hAnsi="Times New Roman" w:cs="Times New Roman"/>
          <w:sz w:val="24"/>
          <w:szCs w:val="24"/>
          <w:lang w:val="en-GB"/>
        </w:rPr>
        <w:t>jud</w:t>
      </w:r>
      <w:proofErr w:type="spellEnd"/>
      <w:r w:rsidRPr="004240C0">
        <w:rPr>
          <w:rFonts w:ascii="Times New Roman" w:eastAsia="Times New Roman" w:hAnsi="Times New Roman" w:cs="Times New Roman"/>
          <w:sz w:val="24"/>
          <w:szCs w:val="24"/>
          <w:lang w:val="en-GB"/>
        </w:rPr>
        <w:t xml:space="preserve">. Hunedoara, sc. </w:t>
      </w:r>
      <w:proofErr w:type="gramStart"/>
      <w:r w:rsidRPr="004240C0">
        <w:rPr>
          <w:rFonts w:ascii="Times New Roman" w:eastAsia="Times New Roman" w:hAnsi="Times New Roman" w:cs="Times New Roman"/>
          <w:sz w:val="24"/>
          <w:szCs w:val="24"/>
          <w:lang w:val="en-GB"/>
        </w:rPr>
        <w:t>1 :</w:t>
      </w:r>
      <w:proofErr w:type="gramEnd"/>
      <w:r w:rsidRPr="004240C0">
        <w:rPr>
          <w:rFonts w:ascii="Times New Roman" w:eastAsia="Times New Roman" w:hAnsi="Times New Roman" w:cs="Times New Roman"/>
          <w:sz w:val="24"/>
          <w:szCs w:val="24"/>
          <w:lang w:val="en-GB"/>
        </w:rPr>
        <w:t xml:space="preserve"> 1 000;</w:t>
      </w:r>
    </w:p>
    <w:p w14:paraId="2F7EFDDB" w14:textId="77777777" w:rsidR="00D72787" w:rsidRPr="004240C0" w:rsidRDefault="00D72787" w:rsidP="00D72787">
      <w:pPr>
        <w:jc w:val="center"/>
        <w:rPr>
          <w:rFonts w:ascii="Times New Roman" w:hAnsi="Times New Roman" w:cs="Times New Roman"/>
          <w:b/>
          <w:sz w:val="28"/>
          <w:szCs w:val="28"/>
          <w:lang w:val="ro-RO"/>
        </w:rPr>
      </w:pPr>
    </w:p>
    <w:p w14:paraId="1159E166" w14:textId="77777777" w:rsidR="00806B2A" w:rsidRPr="00562BEE" w:rsidRDefault="00806B2A" w:rsidP="00806B2A">
      <w:pPr>
        <w:rPr>
          <w:rFonts w:ascii="Times New Roman" w:hAnsi="Times New Roman" w:cs="Times New Roman"/>
          <w:b/>
          <w:color w:val="FF0000"/>
          <w:sz w:val="28"/>
          <w:szCs w:val="28"/>
          <w:lang w:val="ro-RO"/>
        </w:rPr>
      </w:pPr>
    </w:p>
    <w:p w14:paraId="2EEF5C74" w14:textId="77777777" w:rsidR="001568DC" w:rsidRPr="00562BEE" w:rsidRDefault="001568DC" w:rsidP="001568DC">
      <w:pPr>
        <w:jc w:val="center"/>
        <w:rPr>
          <w:rFonts w:ascii="Times New Roman" w:hAnsi="Times New Roman" w:cs="Times New Roman"/>
          <w:b/>
          <w:sz w:val="32"/>
          <w:szCs w:val="32"/>
          <w:lang w:val="ro-RO"/>
        </w:rPr>
      </w:pPr>
      <w:r w:rsidRPr="00562BEE">
        <w:rPr>
          <w:rFonts w:ascii="Times New Roman" w:hAnsi="Times New Roman" w:cs="Times New Roman"/>
          <w:b/>
          <w:sz w:val="32"/>
          <w:szCs w:val="32"/>
          <w:lang w:val="ro-RO"/>
        </w:rPr>
        <w:t>MEMORIU DE PREZENTARE</w:t>
      </w:r>
    </w:p>
    <w:p w14:paraId="2FBA9FBD" w14:textId="77777777" w:rsidR="001568DC" w:rsidRPr="00562BEE" w:rsidRDefault="001568DC" w:rsidP="001568DC">
      <w:pPr>
        <w:jc w:val="center"/>
        <w:rPr>
          <w:rFonts w:ascii="Times New Roman" w:hAnsi="Times New Roman" w:cs="Times New Roman"/>
          <w:b/>
          <w:sz w:val="32"/>
          <w:szCs w:val="32"/>
          <w:lang w:val="ro-RO"/>
        </w:rPr>
      </w:pPr>
      <w:r w:rsidRPr="00562BEE">
        <w:rPr>
          <w:rFonts w:ascii="Times New Roman" w:hAnsi="Times New Roman" w:cs="Times New Roman"/>
          <w:b/>
          <w:sz w:val="32"/>
          <w:szCs w:val="32"/>
          <w:lang w:val="ro-RO"/>
        </w:rPr>
        <w:t>PRIVIND</w:t>
      </w:r>
    </w:p>
    <w:p w14:paraId="6EA9441D" w14:textId="77777777" w:rsidR="00562BEE" w:rsidRPr="00562BEE" w:rsidRDefault="001568DC" w:rsidP="00562BEE">
      <w:pPr>
        <w:spacing w:after="0"/>
        <w:jc w:val="center"/>
        <w:rPr>
          <w:rFonts w:ascii="Times New Roman" w:hAnsi="Times New Roman" w:cs="Times New Roman"/>
          <w:b/>
          <w:sz w:val="32"/>
          <w:szCs w:val="32"/>
          <w:lang w:val="ro-RO"/>
        </w:rPr>
      </w:pPr>
      <w:r w:rsidRPr="00562BEE">
        <w:rPr>
          <w:rFonts w:ascii="Times New Roman" w:hAnsi="Times New Roman" w:cs="Times New Roman"/>
          <w:b/>
          <w:sz w:val="32"/>
          <w:szCs w:val="32"/>
          <w:lang w:val="ro-RO"/>
        </w:rPr>
        <w:t>"</w:t>
      </w:r>
      <w:r w:rsidR="00562BEE" w:rsidRPr="00562BEE">
        <w:rPr>
          <w:rFonts w:ascii="Times New Roman" w:hAnsi="Times New Roman" w:cs="Times New Roman"/>
          <w:b/>
          <w:sz w:val="32"/>
          <w:szCs w:val="32"/>
          <w:lang w:val="ro-RO"/>
        </w:rPr>
        <w:t xml:space="preserve">EXTINDERE BAZIN DOBRA EM </w:t>
      </w:r>
    </w:p>
    <w:p w14:paraId="65252532" w14:textId="30CE1FDE" w:rsidR="001568DC" w:rsidRPr="00562BEE" w:rsidRDefault="00562BEE" w:rsidP="00562BEE">
      <w:pPr>
        <w:spacing w:after="0"/>
        <w:jc w:val="center"/>
        <w:rPr>
          <w:rFonts w:ascii="Times New Roman" w:hAnsi="Times New Roman" w:cs="Times New Roman"/>
          <w:b/>
          <w:sz w:val="32"/>
          <w:szCs w:val="32"/>
          <w:lang w:val="ro-RO"/>
        </w:rPr>
      </w:pPr>
      <w:r w:rsidRPr="00562BEE">
        <w:rPr>
          <w:rFonts w:ascii="Times New Roman" w:hAnsi="Times New Roman" w:cs="Times New Roman"/>
          <w:b/>
          <w:sz w:val="32"/>
          <w:szCs w:val="32"/>
          <w:lang w:val="ro-RO"/>
        </w:rPr>
        <w:t>PRIN EXCAVARE AGREGATE MINERALE</w:t>
      </w:r>
      <w:r w:rsidR="001568DC" w:rsidRPr="00562BEE">
        <w:rPr>
          <w:rFonts w:ascii="Times New Roman" w:hAnsi="Times New Roman" w:cs="Times New Roman"/>
          <w:b/>
          <w:sz w:val="32"/>
          <w:szCs w:val="32"/>
          <w:lang w:val="ro-RO"/>
        </w:rPr>
        <w:t xml:space="preserve">", </w:t>
      </w:r>
    </w:p>
    <w:p w14:paraId="5D10E52D" w14:textId="77777777" w:rsidR="0053643B" w:rsidRDefault="001568DC" w:rsidP="001568DC">
      <w:pPr>
        <w:jc w:val="center"/>
        <w:rPr>
          <w:rFonts w:ascii="Times New Roman" w:hAnsi="Times New Roman" w:cs="Times New Roman"/>
          <w:b/>
          <w:sz w:val="32"/>
          <w:szCs w:val="32"/>
          <w:lang w:val="ro-RO"/>
        </w:rPr>
      </w:pPr>
      <w:r w:rsidRPr="00562BEE">
        <w:rPr>
          <w:rFonts w:ascii="Times New Roman" w:hAnsi="Times New Roman" w:cs="Times New Roman"/>
          <w:b/>
          <w:sz w:val="32"/>
          <w:szCs w:val="32"/>
          <w:lang w:val="ro-RO"/>
        </w:rPr>
        <w:t>COMUNA DOBRA, JUDEȚUL HUNEDOARA</w:t>
      </w:r>
    </w:p>
    <w:p w14:paraId="5B9B9AAE" w14:textId="77777777" w:rsidR="00562BEE" w:rsidRDefault="00562BEE" w:rsidP="001568DC">
      <w:pPr>
        <w:jc w:val="center"/>
        <w:rPr>
          <w:rFonts w:ascii="Times New Roman" w:hAnsi="Times New Roman" w:cs="Times New Roman"/>
          <w:b/>
          <w:sz w:val="32"/>
          <w:szCs w:val="32"/>
          <w:lang w:val="ro-RO"/>
        </w:rPr>
      </w:pPr>
    </w:p>
    <w:p w14:paraId="3DF2E8D0" w14:textId="77777777" w:rsidR="00562BEE" w:rsidRPr="00562BEE" w:rsidRDefault="00562BEE" w:rsidP="00562BEE">
      <w:pPr>
        <w:spacing w:after="0"/>
        <w:ind w:firstLine="720"/>
        <w:jc w:val="both"/>
        <w:rPr>
          <w:rFonts w:ascii="Times New Roman" w:hAnsi="Times New Roman" w:cs="Times New Roman"/>
          <w:bCs/>
          <w:sz w:val="28"/>
          <w:szCs w:val="28"/>
          <w:lang w:val="es-ES"/>
        </w:rPr>
      </w:pPr>
      <w:proofErr w:type="spellStart"/>
      <w:r w:rsidRPr="00562BEE">
        <w:rPr>
          <w:rFonts w:ascii="Times New Roman" w:hAnsi="Times New Roman" w:cs="Times New Roman"/>
          <w:bCs/>
          <w:sz w:val="28"/>
          <w:szCs w:val="28"/>
        </w:rPr>
        <w:t>Prezenta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documentaţie</w:t>
      </w:r>
      <w:proofErr w:type="spellEnd"/>
      <w:r w:rsidRPr="00562BEE">
        <w:rPr>
          <w:rFonts w:ascii="Times New Roman" w:hAnsi="Times New Roman" w:cs="Times New Roman"/>
          <w:bCs/>
          <w:sz w:val="28"/>
          <w:szCs w:val="28"/>
        </w:rPr>
        <w:t xml:space="preserve"> </w:t>
      </w:r>
      <w:proofErr w:type="spellStart"/>
      <w:proofErr w:type="gramStart"/>
      <w:r w:rsidRPr="00562BEE">
        <w:rPr>
          <w:rFonts w:ascii="Times New Roman" w:hAnsi="Times New Roman" w:cs="Times New Roman"/>
          <w:bCs/>
          <w:sz w:val="28"/>
          <w:szCs w:val="28"/>
        </w:rPr>
        <w:t>tehnicã</w:t>
      </w:r>
      <w:proofErr w:type="spellEnd"/>
      <w:r w:rsidRPr="00562BEE">
        <w:rPr>
          <w:rFonts w:ascii="Times New Roman" w:hAnsi="Times New Roman" w:cs="Times New Roman"/>
          <w:bCs/>
          <w:sz w:val="28"/>
          <w:szCs w:val="28"/>
        </w:rPr>
        <w:t xml:space="preserve">  a</w:t>
      </w:r>
      <w:proofErr w:type="gram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fost</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elaboratã</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în</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conformitate</w:t>
      </w:r>
      <w:proofErr w:type="spellEnd"/>
      <w:r w:rsidRPr="00562BEE">
        <w:rPr>
          <w:rFonts w:ascii="Times New Roman" w:hAnsi="Times New Roman" w:cs="Times New Roman"/>
          <w:bCs/>
          <w:sz w:val="28"/>
          <w:szCs w:val="28"/>
        </w:rPr>
        <w:t xml:space="preserve"> cu </w:t>
      </w:r>
      <w:proofErr w:type="spellStart"/>
      <w:r w:rsidRPr="00562BEE">
        <w:rPr>
          <w:rFonts w:ascii="Times New Roman" w:hAnsi="Times New Roman" w:cs="Times New Roman"/>
          <w:bCs/>
          <w:sz w:val="28"/>
          <w:szCs w:val="28"/>
        </w:rPr>
        <w:t>conținutul</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cadru</w:t>
      </w:r>
      <w:proofErr w:type="spellEnd"/>
      <w:r w:rsidRPr="00562BEE">
        <w:rPr>
          <w:rFonts w:ascii="Times New Roman" w:hAnsi="Times New Roman" w:cs="Times New Roman"/>
          <w:bCs/>
          <w:sz w:val="28"/>
          <w:szCs w:val="28"/>
        </w:rPr>
        <w:t xml:space="preserve"> din </w:t>
      </w:r>
      <w:proofErr w:type="spellStart"/>
      <w:r w:rsidRPr="00562BEE">
        <w:rPr>
          <w:rFonts w:ascii="Times New Roman" w:hAnsi="Times New Roman" w:cs="Times New Roman"/>
          <w:bCs/>
          <w:sz w:val="28"/>
          <w:szCs w:val="28"/>
        </w:rPr>
        <w:t>Anexa</w:t>
      </w:r>
      <w:proofErr w:type="spellEnd"/>
      <w:r w:rsidRPr="00562BEE">
        <w:rPr>
          <w:rFonts w:ascii="Times New Roman" w:hAnsi="Times New Roman" w:cs="Times New Roman"/>
          <w:bCs/>
          <w:sz w:val="28"/>
          <w:szCs w:val="28"/>
        </w:rPr>
        <w:t xml:space="preserve"> nr. 5E, la </w:t>
      </w:r>
      <w:proofErr w:type="spellStart"/>
      <w:r w:rsidRPr="00562BEE">
        <w:rPr>
          <w:rFonts w:ascii="Times New Roman" w:hAnsi="Times New Roman" w:cs="Times New Roman"/>
          <w:bCs/>
          <w:sz w:val="28"/>
          <w:szCs w:val="28"/>
        </w:rPr>
        <w:t>procedura</w:t>
      </w:r>
      <w:proofErr w:type="spellEnd"/>
      <w:r w:rsidRPr="00562BEE">
        <w:rPr>
          <w:rFonts w:ascii="Times New Roman" w:hAnsi="Times New Roman" w:cs="Times New Roman"/>
          <w:bCs/>
          <w:sz w:val="28"/>
          <w:szCs w:val="28"/>
        </w:rPr>
        <w:t xml:space="preserve"> din </w:t>
      </w:r>
      <w:proofErr w:type="spellStart"/>
      <w:r w:rsidRPr="00562BEE">
        <w:rPr>
          <w:rFonts w:ascii="Times New Roman" w:hAnsi="Times New Roman" w:cs="Times New Roman"/>
          <w:bCs/>
          <w:sz w:val="28"/>
          <w:szCs w:val="28"/>
        </w:rPr>
        <w:t>Legea</w:t>
      </w:r>
      <w:proofErr w:type="spellEnd"/>
      <w:r w:rsidRPr="00562BEE">
        <w:rPr>
          <w:rFonts w:ascii="Times New Roman" w:hAnsi="Times New Roman" w:cs="Times New Roman"/>
          <w:bCs/>
          <w:sz w:val="28"/>
          <w:szCs w:val="28"/>
        </w:rPr>
        <w:t xml:space="preserve"> nr. 292 / 2018, </w:t>
      </w:r>
      <w:proofErr w:type="spellStart"/>
      <w:r w:rsidRPr="00562BEE">
        <w:rPr>
          <w:rFonts w:ascii="Times New Roman" w:hAnsi="Times New Roman" w:cs="Times New Roman"/>
          <w:bCs/>
          <w:sz w:val="28"/>
          <w:szCs w:val="28"/>
        </w:rPr>
        <w:t>privind</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evaluarea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impactului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anumitor</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proiecte</w:t>
      </w:r>
      <w:proofErr w:type="spellEnd"/>
      <w:r w:rsidRPr="00562BEE">
        <w:rPr>
          <w:rFonts w:ascii="Times New Roman" w:hAnsi="Times New Roman" w:cs="Times New Roman"/>
          <w:bCs/>
          <w:sz w:val="28"/>
          <w:szCs w:val="28"/>
        </w:rPr>
        <w:t xml:space="preserve"> </w:t>
      </w:r>
      <w:r w:rsidRPr="00562BEE">
        <w:rPr>
          <w:rFonts w:ascii="Times New Roman" w:hAnsi="Times New Roman" w:cs="Times New Roman"/>
          <w:bCs/>
          <w:sz w:val="28"/>
          <w:szCs w:val="28"/>
          <w:lang w:val="es-ES"/>
        </w:rPr>
        <w:t>publice şi private asupra mediului, publicată în Monitorul Oficial, Partea I nr. 1043 din 10 / 12 / 2018.</w:t>
      </w:r>
    </w:p>
    <w:p w14:paraId="2ADA399F" w14:textId="4CBCD897" w:rsidR="00562BEE" w:rsidRPr="00562BEE" w:rsidRDefault="00562BEE" w:rsidP="00562BEE">
      <w:pPr>
        <w:spacing w:after="0"/>
        <w:ind w:firstLine="720"/>
        <w:jc w:val="both"/>
        <w:rPr>
          <w:rFonts w:ascii="Times New Roman" w:hAnsi="Times New Roman" w:cs="Times New Roman"/>
          <w:bCs/>
          <w:sz w:val="28"/>
          <w:szCs w:val="28"/>
        </w:rPr>
      </w:pPr>
      <w:r w:rsidRPr="00562BEE">
        <w:rPr>
          <w:rFonts w:ascii="Times New Roman" w:hAnsi="Times New Roman" w:cs="Times New Roman"/>
          <w:bCs/>
          <w:sz w:val="28"/>
          <w:szCs w:val="28"/>
          <w:lang w:val="es-ES"/>
        </w:rPr>
        <w:t xml:space="preserve">Societatea a depus la APM Timiş notificarea pentru demararea investiției, faza DTAC, în baza </w:t>
      </w:r>
      <w:proofErr w:type="spellStart"/>
      <w:r w:rsidRPr="00562BEE">
        <w:rPr>
          <w:rFonts w:ascii="Times New Roman" w:hAnsi="Times New Roman" w:cs="Times New Roman"/>
          <w:bCs/>
          <w:sz w:val="28"/>
          <w:szCs w:val="28"/>
        </w:rPr>
        <w:t>Certificatului</w:t>
      </w:r>
      <w:proofErr w:type="spellEnd"/>
      <w:r w:rsidRPr="00562BEE">
        <w:rPr>
          <w:rFonts w:ascii="Times New Roman" w:hAnsi="Times New Roman" w:cs="Times New Roman"/>
          <w:bCs/>
          <w:sz w:val="28"/>
          <w:szCs w:val="28"/>
        </w:rPr>
        <w:t xml:space="preserve"> de urbanism nr. 1</w:t>
      </w:r>
      <w:r>
        <w:rPr>
          <w:rFonts w:ascii="Times New Roman" w:hAnsi="Times New Roman" w:cs="Times New Roman"/>
          <w:bCs/>
          <w:sz w:val="28"/>
          <w:szCs w:val="28"/>
        </w:rPr>
        <w:t>0</w:t>
      </w:r>
      <w:r w:rsidRPr="00562BEE">
        <w:rPr>
          <w:rFonts w:ascii="Times New Roman" w:hAnsi="Times New Roman" w:cs="Times New Roman"/>
          <w:bCs/>
          <w:sz w:val="28"/>
          <w:szCs w:val="28"/>
        </w:rPr>
        <w:t xml:space="preserve"> / </w:t>
      </w:r>
      <w:r>
        <w:rPr>
          <w:rFonts w:ascii="Times New Roman" w:hAnsi="Times New Roman" w:cs="Times New Roman"/>
          <w:bCs/>
          <w:sz w:val="28"/>
          <w:szCs w:val="28"/>
        </w:rPr>
        <w:t>15</w:t>
      </w:r>
      <w:r w:rsidRPr="00562BEE">
        <w:rPr>
          <w:rFonts w:ascii="Times New Roman" w:hAnsi="Times New Roman" w:cs="Times New Roman"/>
          <w:bCs/>
          <w:sz w:val="28"/>
          <w:szCs w:val="28"/>
        </w:rPr>
        <w:t>.0</w:t>
      </w:r>
      <w:r>
        <w:rPr>
          <w:rFonts w:ascii="Times New Roman" w:hAnsi="Times New Roman" w:cs="Times New Roman"/>
          <w:bCs/>
          <w:sz w:val="28"/>
          <w:szCs w:val="28"/>
        </w:rPr>
        <w:t>5</w:t>
      </w:r>
      <w:r w:rsidRPr="00562BEE">
        <w:rPr>
          <w:rFonts w:ascii="Times New Roman" w:hAnsi="Times New Roman" w:cs="Times New Roman"/>
          <w:bCs/>
          <w:sz w:val="28"/>
          <w:szCs w:val="28"/>
        </w:rPr>
        <w:t>.2023.</w:t>
      </w:r>
    </w:p>
    <w:p w14:paraId="6C34CC68" w14:textId="63C84731" w:rsidR="00516746" w:rsidRDefault="00562BEE" w:rsidP="00562BEE">
      <w:pPr>
        <w:spacing w:after="0"/>
        <w:ind w:firstLine="720"/>
        <w:jc w:val="both"/>
        <w:rPr>
          <w:rFonts w:ascii="Times New Roman" w:hAnsi="Times New Roman" w:cs="Times New Roman"/>
          <w:bCs/>
          <w:sz w:val="28"/>
          <w:szCs w:val="28"/>
        </w:rPr>
      </w:pPr>
      <w:r w:rsidRPr="00562BEE">
        <w:rPr>
          <w:rFonts w:ascii="Times New Roman" w:hAnsi="Times New Roman" w:cs="Times New Roman"/>
          <w:bCs/>
          <w:sz w:val="28"/>
          <w:szCs w:val="28"/>
        </w:rPr>
        <w:t xml:space="preserve">A </w:t>
      </w:r>
      <w:proofErr w:type="spellStart"/>
      <w:r w:rsidRPr="00562BEE">
        <w:rPr>
          <w:rFonts w:ascii="Times New Roman" w:hAnsi="Times New Roman" w:cs="Times New Roman"/>
          <w:bCs/>
          <w:sz w:val="28"/>
          <w:szCs w:val="28"/>
        </w:rPr>
        <w:t>fost</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obținută</w:t>
      </w:r>
      <w:proofErr w:type="spellEnd"/>
      <w:r w:rsidRPr="00562BEE">
        <w:rPr>
          <w:rFonts w:ascii="Times New Roman" w:hAnsi="Times New Roman" w:cs="Times New Roman"/>
          <w:bCs/>
          <w:sz w:val="28"/>
          <w:szCs w:val="28"/>
        </w:rPr>
        <w:t xml:space="preserve">, din </w:t>
      </w:r>
      <w:proofErr w:type="spellStart"/>
      <w:r w:rsidRPr="00562BEE">
        <w:rPr>
          <w:rFonts w:ascii="Times New Roman" w:hAnsi="Times New Roman" w:cs="Times New Roman"/>
          <w:bCs/>
          <w:sz w:val="28"/>
          <w:szCs w:val="28"/>
        </w:rPr>
        <w:t>partea</w:t>
      </w:r>
      <w:proofErr w:type="spellEnd"/>
      <w:r w:rsidRPr="00562BEE">
        <w:rPr>
          <w:rFonts w:ascii="Times New Roman" w:hAnsi="Times New Roman" w:cs="Times New Roman"/>
          <w:bCs/>
          <w:sz w:val="28"/>
          <w:szCs w:val="28"/>
        </w:rPr>
        <w:t xml:space="preserve"> APM Timiș, </w:t>
      </w:r>
      <w:proofErr w:type="spellStart"/>
      <w:r w:rsidRPr="00562BEE">
        <w:rPr>
          <w:rFonts w:ascii="Times New Roman" w:hAnsi="Times New Roman" w:cs="Times New Roman"/>
          <w:bCs/>
          <w:sz w:val="28"/>
          <w:szCs w:val="28"/>
        </w:rPr>
        <w:t>Decizia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etapei</w:t>
      </w:r>
      <w:proofErr w:type="spellEnd"/>
      <w:r w:rsidRPr="00562BEE">
        <w:rPr>
          <w:rFonts w:ascii="Times New Roman" w:hAnsi="Times New Roman" w:cs="Times New Roman"/>
          <w:bCs/>
          <w:sz w:val="28"/>
          <w:szCs w:val="28"/>
        </w:rPr>
        <w:t xml:space="preserve"> de </w:t>
      </w:r>
      <w:proofErr w:type="spellStart"/>
      <w:r w:rsidRPr="00562BEE">
        <w:rPr>
          <w:rFonts w:ascii="Times New Roman" w:hAnsi="Times New Roman" w:cs="Times New Roman"/>
          <w:bCs/>
          <w:sz w:val="28"/>
          <w:szCs w:val="28"/>
        </w:rPr>
        <w:t>evaluare</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inițială</w:t>
      </w:r>
      <w:proofErr w:type="spellEnd"/>
      <w:r w:rsidRPr="00562BEE">
        <w:rPr>
          <w:rFonts w:ascii="Times New Roman" w:hAnsi="Times New Roman" w:cs="Times New Roman"/>
          <w:bCs/>
          <w:sz w:val="28"/>
          <w:szCs w:val="28"/>
        </w:rPr>
        <w:t xml:space="preserve"> nr. </w:t>
      </w:r>
      <w:r>
        <w:rPr>
          <w:rFonts w:ascii="Times New Roman" w:hAnsi="Times New Roman" w:cs="Times New Roman"/>
          <w:bCs/>
          <w:sz w:val="28"/>
          <w:szCs w:val="28"/>
        </w:rPr>
        <w:t>4573</w:t>
      </w:r>
      <w:r w:rsidRPr="00562BEE">
        <w:rPr>
          <w:rFonts w:ascii="Times New Roman" w:hAnsi="Times New Roman" w:cs="Times New Roman"/>
          <w:bCs/>
          <w:sz w:val="28"/>
          <w:szCs w:val="28"/>
        </w:rPr>
        <w:t xml:space="preserve"> / </w:t>
      </w:r>
      <w:r>
        <w:rPr>
          <w:rFonts w:ascii="Times New Roman" w:hAnsi="Times New Roman" w:cs="Times New Roman"/>
          <w:bCs/>
          <w:sz w:val="28"/>
          <w:szCs w:val="28"/>
        </w:rPr>
        <w:t>06</w:t>
      </w:r>
      <w:r w:rsidRPr="00562BEE">
        <w:rPr>
          <w:rFonts w:ascii="Times New Roman" w:hAnsi="Times New Roman" w:cs="Times New Roman"/>
          <w:bCs/>
          <w:sz w:val="28"/>
          <w:szCs w:val="28"/>
        </w:rPr>
        <w:t>.0</w:t>
      </w:r>
      <w:r>
        <w:rPr>
          <w:rFonts w:ascii="Times New Roman" w:hAnsi="Times New Roman" w:cs="Times New Roman"/>
          <w:bCs/>
          <w:sz w:val="28"/>
          <w:szCs w:val="28"/>
        </w:rPr>
        <w:t>6</w:t>
      </w:r>
      <w:r w:rsidRPr="00562BEE">
        <w:rPr>
          <w:rFonts w:ascii="Times New Roman" w:hAnsi="Times New Roman" w:cs="Times New Roman"/>
          <w:bCs/>
          <w:sz w:val="28"/>
          <w:szCs w:val="28"/>
        </w:rPr>
        <w:t xml:space="preserve">.2023, conform </w:t>
      </w:r>
      <w:proofErr w:type="spellStart"/>
      <w:r w:rsidRPr="00562BEE">
        <w:rPr>
          <w:rFonts w:ascii="Times New Roman" w:hAnsi="Times New Roman" w:cs="Times New Roman"/>
          <w:bCs/>
          <w:sz w:val="28"/>
          <w:szCs w:val="28"/>
        </w:rPr>
        <w:t>căreia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proiectul</w:t>
      </w:r>
      <w:proofErr w:type="spellEnd"/>
      <w:r w:rsidRPr="00562BEE">
        <w:rPr>
          <w:rFonts w:ascii="Times New Roman" w:hAnsi="Times New Roman" w:cs="Times New Roman"/>
          <w:bCs/>
          <w:sz w:val="28"/>
          <w:szCs w:val="28"/>
        </w:rPr>
        <w:t xml:space="preserve"> se </w:t>
      </w:r>
      <w:proofErr w:type="spellStart"/>
      <w:r w:rsidRPr="00562BEE">
        <w:rPr>
          <w:rFonts w:ascii="Times New Roman" w:hAnsi="Times New Roman" w:cs="Times New Roman"/>
          <w:bCs/>
          <w:sz w:val="28"/>
          <w:szCs w:val="28"/>
        </w:rPr>
        <w:t>încadrează</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în</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Anexa</w:t>
      </w:r>
      <w:proofErr w:type="spellEnd"/>
      <w:r w:rsidRPr="00562BEE">
        <w:rPr>
          <w:rFonts w:ascii="Times New Roman" w:hAnsi="Times New Roman" w:cs="Times New Roman"/>
          <w:bCs/>
          <w:sz w:val="28"/>
          <w:szCs w:val="28"/>
        </w:rPr>
        <w:t xml:space="preserve"> nr. 2 - "Lista </w:t>
      </w:r>
      <w:proofErr w:type="spellStart"/>
      <w:r w:rsidRPr="00562BEE">
        <w:rPr>
          <w:rFonts w:ascii="Times New Roman" w:hAnsi="Times New Roman" w:cs="Times New Roman"/>
          <w:bCs/>
          <w:sz w:val="28"/>
          <w:szCs w:val="28"/>
        </w:rPr>
        <w:t>proiectelor</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pentru</w:t>
      </w:r>
      <w:proofErr w:type="spellEnd"/>
      <w:r w:rsidRPr="00562BEE">
        <w:rPr>
          <w:rFonts w:ascii="Times New Roman" w:hAnsi="Times New Roman" w:cs="Times New Roman"/>
          <w:bCs/>
          <w:sz w:val="28"/>
          <w:szCs w:val="28"/>
        </w:rPr>
        <w:t xml:space="preserve"> care </w:t>
      </w:r>
      <w:proofErr w:type="spellStart"/>
      <w:r w:rsidRPr="00562BEE">
        <w:rPr>
          <w:rFonts w:ascii="Times New Roman" w:hAnsi="Times New Roman" w:cs="Times New Roman"/>
          <w:bCs/>
          <w:sz w:val="28"/>
          <w:szCs w:val="28"/>
        </w:rPr>
        <w:t>trebuie</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stabilită</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necesitatea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efectuării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evaluării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impactului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asupra</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mediului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și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anume</w:t>
      </w:r>
      <w:proofErr w:type="spellEnd"/>
      <w:r w:rsidRPr="00562BEE">
        <w:rPr>
          <w:rFonts w:ascii="Times New Roman" w:hAnsi="Times New Roman" w:cs="Times New Roman"/>
          <w:bCs/>
          <w:sz w:val="28"/>
          <w:szCs w:val="28"/>
        </w:rPr>
        <w:t xml:space="preserve"> la </w:t>
      </w:r>
      <w:proofErr w:type="spellStart"/>
      <w:r w:rsidRPr="00562BEE">
        <w:rPr>
          <w:rFonts w:ascii="Times New Roman" w:hAnsi="Times New Roman" w:cs="Times New Roman"/>
          <w:bCs/>
          <w:sz w:val="28"/>
          <w:szCs w:val="28"/>
        </w:rPr>
        <w:t>punctul</w:t>
      </w:r>
      <w:proofErr w:type="spellEnd"/>
      <w:r w:rsidRPr="00562BEE">
        <w:rPr>
          <w:rFonts w:ascii="Times New Roman" w:hAnsi="Times New Roman" w:cs="Times New Roman"/>
          <w:bCs/>
          <w:sz w:val="28"/>
          <w:szCs w:val="28"/>
        </w:rPr>
        <w:t xml:space="preserve"> 2a – "</w:t>
      </w:r>
      <w:proofErr w:type="spellStart"/>
      <w:r w:rsidRPr="00562BEE">
        <w:rPr>
          <w:rFonts w:ascii="Times New Roman" w:hAnsi="Times New Roman" w:cs="Times New Roman"/>
          <w:bCs/>
          <w:sz w:val="28"/>
          <w:szCs w:val="28"/>
        </w:rPr>
        <w:t>Cariere</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exploatări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miniere</w:t>
      </w:r>
      <w:proofErr w:type="spellEnd"/>
      <w:r w:rsidRPr="00562BEE">
        <w:rPr>
          <w:rFonts w:ascii="Times New Roman" w:hAnsi="Times New Roman" w:cs="Times New Roman"/>
          <w:bCs/>
          <w:sz w:val="28"/>
          <w:szCs w:val="28"/>
        </w:rPr>
        <w:t xml:space="preserve"> de </w:t>
      </w:r>
      <w:proofErr w:type="spellStart"/>
      <w:r w:rsidRPr="00562BEE">
        <w:rPr>
          <w:rFonts w:ascii="Times New Roman" w:hAnsi="Times New Roman" w:cs="Times New Roman"/>
          <w:bCs/>
          <w:sz w:val="28"/>
          <w:szCs w:val="28"/>
        </w:rPr>
        <w:t>suprafață</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și</w:t>
      </w:r>
      <w:proofErr w:type="spellEnd"/>
      <w:r w:rsidRPr="00562BEE">
        <w:rPr>
          <w:rFonts w:ascii="Times New Roman" w:hAnsi="Times New Roman" w:cs="Times New Roman"/>
          <w:bCs/>
          <w:sz w:val="28"/>
          <w:szCs w:val="28"/>
        </w:rPr>
        <w:t xml:space="preserve"> de </w:t>
      </w:r>
      <w:proofErr w:type="spellStart"/>
      <w:r w:rsidRPr="00562BEE">
        <w:rPr>
          <w:rFonts w:ascii="Times New Roman" w:hAnsi="Times New Roman" w:cs="Times New Roman"/>
          <w:bCs/>
          <w:sz w:val="28"/>
          <w:szCs w:val="28"/>
        </w:rPr>
        <w:t>extracție</w:t>
      </w:r>
      <w:proofErr w:type="spellEnd"/>
      <w:r w:rsidRPr="00562BEE">
        <w:rPr>
          <w:rFonts w:ascii="Times New Roman" w:hAnsi="Times New Roman" w:cs="Times New Roman"/>
          <w:bCs/>
          <w:sz w:val="28"/>
          <w:szCs w:val="28"/>
        </w:rPr>
        <w:t xml:space="preserve"> a </w:t>
      </w:r>
      <w:proofErr w:type="spellStart"/>
      <w:r w:rsidRPr="00562BEE">
        <w:rPr>
          <w:rFonts w:ascii="Times New Roman" w:hAnsi="Times New Roman" w:cs="Times New Roman"/>
          <w:bCs/>
          <w:sz w:val="28"/>
          <w:szCs w:val="28"/>
        </w:rPr>
        <w:t>turbei</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altele</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decât</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cele</w:t>
      </w:r>
      <w:proofErr w:type="spellEnd"/>
      <w:r w:rsidRPr="00562BEE">
        <w:rPr>
          <w:rFonts w:ascii="Times New Roman" w:hAnsi="Times New Roman" w:cs="Times New Roman"/>
          <w:bCs/>
          <w:sz w:val="28"/>
          <w:szCs w:val="28"/>
        </w:rPr>
        <w:t xml:space="preserve"> </w:t>
      </w:r>
      <w:proofErr w:type="spellStart"/>
      <w:r w:rsidRPr="00562BEE">
        <w:rPr>
          <w:rFonts w:ascii="Times New Roman" w:hAnsi="Times New Roman" w:cs="Times New Roman"/>
          <w:bCs/>
          <w:sz w:val="28"/>
          <w:szCs w:val="28"/>
        </w:rPr>
        <w:t>prevăzute</w:t>
      </w:r>
      <w:proofErr w:type="spellEnd"/>
      <w:r w:rsidRPr="00562BEE">
        <w:rPr>
          <w:rFonts w:ascii="Times New Roman" w:hAnsi="Times New Roman" w:cs="Times New Roman"/>
          <w:bCs/>
          <w:sz w:val="28"/>
          <w:szCs w:val="28"/>
        </w:rPr>
        <w:t xml:space="preserve"> la </w:t>
      </w:r>
      <w:proofErr w:type="spellStart"/>
      <w:r w:rsidRPr="00562BEE">
        <w:rPr>
          <w:rFonts w:ascii="Times New Roman" w:hAnsi="Times New Roman" w:cs="Times New Roman"/>
          <w:bCs/>
          <w:sz w:val="28"/>
          <w:szCs w:val="28"/>
        </w:rPr>
        <w:t>anexa</w:t>
      </w:r>
      <w:proofErr w:type="spellEnd"/>
      <w:r w:rsidRPr="00562BEE">
        <w:rPr>
          <w:rFonts w:ascii="Times New Roman" w:hAnsi="Times New Roman" w:cs="Times New Roman"/>
          <w:bCs/>
          <w:sz w:val="28"/>
          <w:szCs w:val="28"/>
        </w:rPr>
        <w:t xml:space="preserve"> nr. 1".</w:t>
      </w:r>
    </w:p>
    <w:p w14:paraId="5BA6C644" w14:textId="7A4D24D3" w:rsidR="00A67A30" w:rsidRPr="00A67A30" w:rsidRDefault="00A67A30" w:rsidP="00A67A30">
      <w:pPr>
        <w:spacing w:after="0"/>
        <w:ind w:firstLine="720"/>
        <w:jc w:val="both"/>
        <w:rPr>
          <w:rFonts w:ascii="Times New Roman" w:hAnsi="Times New Roman" w:cs="Times New Roman"/>
          <w:sz w:val="28"/>
          <w:szCs w:val="28"/>
        </w:rPr>
      </w:pPr>
      <w:r w:rsidRPr="00A67A30">
        <w:rPr>
          <w:rFonts w:ascii="Times New Roman" w:hAnsi="Times New Roman" w:cs="Times New Roman"/>
          <w:sz w:val="28"/>
          <w:szCs w:val="28"/>
        </w:rPr>
        <w:t xml:space="preserve">De </w:t>
      </w:r>
      <w:proofErr w:type="spellStart"/>
      <w:r w:rsidRPr="00A67A30">
        <w:rPr>
          <w:rFonts w:ascii="Times New Roman" w:hAnsi="Times New Roman" w:cs="Times New Roman"/>
          <w:sz w:val="28"/>
          <w:szCs w:val="28"/>
        </w:rPr>
        <w:t>asemenea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proiectul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propus</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intră</w:t>
      </w:r>
      <w:proofErr w:type="spellEnd"/>
      <w:r w:rsidRPr="00A67A30">
        <w:rPr>
          <w:rFonts w:ascii="Times New Roman" w:hAnsi="Times New Roman" w:cs="Times New Roman"/>
          <w:sz w:val="28"/>
          <w:szCs w:val="28"/>
        </w:rPr>
        <w:t xml:space="preserve"> sub </w:t>
      </w:r>
      <w:proofErr w:type="spellStart"/>
      <w:r w:rsidRPr="00A67A30">
        <w:rPr>
          <w:rFonts w:ascii="Times New Roman" w:hAnsi="Times New Roman" w:cs="Times New Roman"/>
          <w:sz w:val="28"/>
          <w:szCs w:val="28"/>
        </w:rPr>
        <w:t>incidența</w:t>
      </w:r>
      <w:proofErr w:type="spellEnd"/>
      <w:r w:rsidRPr="00A67A30">
        <w:rPr>
          <w:rFonts w:ascii="Times New Roman" w:hAnsi="Times New Roman" w:cs="Times New Roman"/>
          <w:sz w:val="28"/>
          <w:szCs w:val="28"/>
        </w:rPr>
        <w:t xml:space="preserve"> art. 28 </w:t>
      </w:r>
      <w:proofErr w:type="gramStart"/>
      <w:r w:rsidRPr="00A67A30">
        <w:rPr>
          <w:rFonts w:ascii="Times New Roman" w:hAnsi="Times New Roman" w:cs="Times New Roman"/>
          <w:sz w:val="28"/>
          <w:szCs w:val="28"/>
        </w:rPr>
        <w:t>din</w:t>
      </w:r>
      <w:proofErr w:type="gramEnd"/>
      <w:r w:rsidRPr="00A67A30">
        <w:rPr>
          <w:rFonts w:ascii="Times New Roman" w:hAnsi="Times New Roman" w:cs="Times New Roman"/>
          <w:sz w:val="28"/>
          <w:szCs w:val="28"/>
        </w:rPr>
        <w:t xml:space="preserve"> O.U.G. nr. 57/2007 </w:t>
      </w:r>
      <w:proofErr w:type="spellStart"/>
      <w:r w:rsidRPr="00A67A30">
        <w:rPr>
          <w:rFonts w:ascii="Times New Roman" w:hAnsi="Times New Roman" w:cs="Times New Roman"/>
          <w:sz w:val="28"/>
          <w:szCs w:val="28"/>
        </w:rPr>
        <w:t>privind</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regimul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ariilor</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naturale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protejate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conservarea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habitatelor</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naturale</w:t>
      </w:r>
      <w:proofErr w:type="spellEnd"/>
      <w:r w:rsidRPr="00A67A30">
        <w:rPr>
          <w:rFonts w:ascii="Times New Roman" w:hAnsi="Times New Roman" w:cs="Times New Roman"/>
          <w:sz w:val="28"/>
          <w:szCs w:val="28"/>
        </w:rPr>
        <w:t xml:space="preserve">, a </w:t>
      </w:r>
      <w:proofErr w:type="spellStart"/>
      <w:r w:rsidRPr="00A67A30">
        <w:rPr>
          <w:rFonts w:ascii="Times New Roman" w:hAnsi="Times New Roman" w:cs="Times New Roman"/>
          <w:sz w:val="28"/>
          <w:szCs w:val="28"/>
        </w:rPr>
        <w:t>florei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și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faunei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sălbatice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aprobată</w:t>
      </w:r>
      <w:proofErr w:type="spellEnd"/>
      <w:r w:rsidRPr="00A67A30">
        <w:rPr>
          <w:rFonts w:ascii="Times New Roman" w:hAnsi="Times New Roman" w:cs="Times New Roman"/>
          <w:sz w:val="28"/>
          <w:szCs w:val="28"/>
        </w:rPr>
        <w:t xml:space="preserve"> cu </w:t>
      </w:r>
      <w:proofErr w:type="spellStart"/>
      <w:r w:rsidRPr="00A67A30">
        <w:rPr>
          <w:rFonts w:ascii="Times New Roman" w:hAnsi="Times New Roman" w:cs="Times New Roman"/>
          <w:sz w:val="28"/>
          <w:szCs w:val="28"/>
        </w:rPr>
        <w:t>modificările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și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completările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prin</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Legea</w:t>
      </w:r>
      <w:proofErr w:type="spellEnd"/>
      <w:r w:rsidRPr="00A67A30">
        <w:rPr>
          <w:rFonts w:ascii="Times New Roman" w:hAnsi="Times New Roman" w:cs="Times New Roman"/>
          <w:sz w:val="28"/>
          <w:szCs w:val="28"/>
        </w:rPr>
        <w:t xml:space="preserve"> nr. 49/2011, cu </w:t>
      </w:r>
      <w:proofErr w:type="spellStart"/>
      <w:r w:rsidRPr="00A67A30">
        <w:rPr>
          <w:rFonts w:ascii="Times New Roman" w:hAnsi="Times New Roman" w:cs="Times New Roman"/>
          <w:sz w:val="28"/>
          <w:szCs w:val="28"/>
        </w:rPr>
        <w:t>modificările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și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completările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ulterioare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obiectivul</w:t>
      </w:r>
      <w:proofErr w:type="spellEnd"/>
      <w:r w:rsidRPr="00A67A30">
        <w:rPr>
          <w:rFonts w:ascii="Times New Roman" w:hAnsi="Times New Roman" w:cs="Times New Roman"/>
          <w:sz w:val="28"/>
          <w:szCs w:val="28"/>
        </w:rPr>
        <w:t xml:space="preserve"> se </w:t>
      </w:r>
      <w:proofErr w:type="spellStart"/>
      <w:r w:rsidRPr="00A67A30">
        <w:rPr>
          <w:rFonts w:ascii="Times New Roman" w:hAnsi="Times New Roman" w:cs="Times New Roman"/>
          <w:sz w:val="28"/>
          <w:szCs w:val="28"/>
        </w:rPr>
        <w:t>suprapune</w:t>
      </w:r>
      <w:proofErr w:type="spellEnd"/>
      <w:r w:rsidRPr="00A67A30">
        <w:rPr>
          <w:rFonts w:ascii="Times New Roman" w:hAnsi="Times New Roman" w:cs="Times New Roman"/>
          <w:sz w:val="28"/>
          <w:szCs w:val="28"/>
        </w:rPr>
        <w:t xml:space="preserve"> integral </w:t>
      </w:r>
      <w:proofErr w:type="spellStart"/>
      <w:r w:rsidRPr="00A67A30">
        <w:rPr>
          <w:rFonts w:ascii="Times New Roman" w:hAnsi="Times New Roman" w:cs="Times New Roman"/>
          <w:sz w:val="28"/>
          <w:szCs w:val="28"/>
        </w:rPr>
        <w:t>peste</w:t>
      </w:r>
      <w:proofErr w:type="spellEnd"/>
      <w:r w:rsidRPr="00A67A30">
        <w:rPr>
          <w:rFonts w:ascii="Times New Roman" w:hAnsi="Times New Roman" w:cs="Times New Roman"/>
          <w:sz w:val="28"/>
          <w:szCs w:val="28"/>
        </w:rPr>
        <w:t xml:space="preserve"> aria de </w:t>
      </w:r>
      <w:proofErr w:type="spellStart"/>
      <w:r w:rsidRPr="00A67A30">
        <w:rPr>
          <w:rFonts w:ascii="Times New Roman" w:hAnsi="Times New Roman" w:cs="Times New Roman"/>
          <w:sz w:val="28"/>
          <w:szCs w:val="28"/>
        </w:rPr>
        <w:t>conservare</w:t>
      </w:r>
      <w:proofErr w:type="spellEnd"/>
      <w:r w:rsidRPr="00A67A30">
        <w:rPr>
          <w:rFonts w:ascii="Times New Roman" w:hAnsi="Times New Roman" w:cs="Times New Roman"/>
          <w:sz w:val="28"/>
          <w:szCs w:val="28"/>
        </w:rPr>
        <w:t xml:space="preserve"> </w:t>
      </w:r>
      <w:r w:rsidRPr="00A67A30">
        <w:rPr>
          <w:rFonts w:ascii="Times New Roman" w:hAnsi="Times New Roman" w:cs="Times New Roman"/>
          <w:b/>
          <w:sz w:val="28"/>
          <w:szCs w:val="28"/>
        </w:rPr>
        <w:t xml:space="preserve">ROSCI0064 </w:t>
      </w:r>
      <w:proofErr w:type="spellStart"/>
      <w:r w:rsidRPr="00A67A30">
        <w:rPr>
          <w:rFonts w:ascii="Times New Roman" w:hAnsi="Times New Roman" w:cs="Times New Roman"/>
          <w:b/>
          <w:sz w:val="28"/>
          <w:szCs w:val="28"/>
        </w:rPr>
        <w:t>Defileul</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Mureșului</w:t>
      </w:r>
      <w:proofErr w:type="spellEnd"/>
      <w:r w:rsidRPr="00A67A30">
        <w:rPr>
          <w:rFonts w:ascii="Times New Roman" w:hAnsi="Times New Roman" w:cs="Times New Roman"/>
          <w:sz w:val="28"/>
          <w:szCs w:val="28"/>
        </w:rPr>
        <w:t>.</w:t>
      </w:r>
    </w:p>
    <w:p w14:paraId="161FC3C9" w14:textId="3D04D3B4" w:rsidR="00A67A30" w:rsidRPr="00A67A30" w:rsidRDefault="00A67A30" w:rsidP="00A67A30">
      <w:pPr>
        <w:spacing w:after="0"/>
        <w:ind w:firstLine="720"/>
        <w:jc w:val="both"/>
        <w:rPr>
          <w:rFonts w:ascii="Times New Roman" w:hAnsi="Times New Roman" w:cs="Times New Roman"/>
          <w:sz w:val="28"/>
          <w:szCs w:val="28"/>
        </w:rPr>
      </w:pPr>
      <w:proofErr w:type="spellStart"/>
      <w:r w:rsidRPr="00A67A30">
        <w:rPr>
          <w:rFonts w:ascii="Times New Roman" w:hAnsi="Times New Roman" w:cs="Times New Roman"/>
          <w:sz w:val="28"/>
          <w:szCs w:val="28"/>
        </w:rPr>
        <w:t>Proiectul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propus</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intră</w:t>
      </w:r>
      <w:proofErr w:type="spellEnd"/>
      <w:r w:rsidRPr="00A67A30">
        <w:rPr>
          <w:rFonts w:ascii="Times New Roman" w:hAnsi="Times New Roman" w:cs="Times New Roman"/>
          <w:sz w:val="28"/>
          <w:szCs w:val="28"/>
        </w:rPr>
        <w:t xml:space="preserve"> sub </w:t>
      </w:r>
      <w:proofErr w:type="spellStart"/>
      <w:r w:rsidRPr="00A67A30">
        <w:rPr>
          <w:rFonts w:ascii="Times New Roman" w:hAnsi="Times New Roman" w:cs="Times New Roman"/>
          <w:sz w:val="28"/>
          <w:szCs w:val="28"/>
        </w:rPr>
        <w:t>incidența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prevederilor</w:t>
      </w:r>
      <w:proofErr w:type="spellEnd"/>
      <w:r w:rsidRPr="00A67A30">
        <w:rPr>
          <w:rFonts w:ascii="Times New Roman" w:hAnsi="Times New Roman" w:cs="Times New Roman"/>
          <w:sz w:val="28"/>
          <w:szCs w:val="28"/>
        </w:rPr>
        <w:t xml:space="preserve"> art. 48 </w:t>
      </w:r>
      <w:proofErr w:type="spellStart"/>
      <w:r w:rsidRPr="00A67A30">
        <w:rPr>
          <w:rFonts w:ascii="Times New Roman" w:hAnsi="Times New Roman" w:cs="Times New Roman"/>
          <w:sz w:val="28"/>
          <w:szCs w:val="28"/>
        </w:rPr>
        <w:t>și</w:t>
      </w:r>
      <w:proofErr w:type="spellEnd"/>
      <w:r w:rsidRPr="00A67A30">
        <w:rPr>
          <w:rFonts w:ascii="Times New Roman" w:hAnsi="Times New Roman" w:cs="Times New Roman"/>
          <w:sz w:val="28"/>
          <w:szCs w:val="28"/>
        </w:rPr>
        <w:t xml:space="preserve"> 54 din </w:t>
      </w:r>
      <w:proofErr w:type="spellStart"/>
      <w:r w:rsidRPr="00A67A30">
        <w:rPr>
          <w:rFonts w:ascii="Times New Roman" w:hAnsi="Times New Roman" w:cs="Times New Roman"/>
          <w:sz w:val="28"/>
          <w:szCs w:val="28"/>
        </w:rPr>
        <w:t>Legea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apelor</w:t>
      </w:r>
      <w:proofErr w:type="spellEnd"/>
      <w:r w:rsidRPr="00A67A30">
        <w:rPr>
          <w:rFonts w:ascii="Times New Roman" w:hAnsi="Times New Roman" w:cs="Times New Roman"/>
          <w:sz w:val="28"/>
          <w:szCs w:val="28"/>
        </w:rPr>
        <w:t xml:space="preserve"> nr. 107/1996, cu </w:t>
      </w:r>
      <w:proofErr w:type="spellStart"/>
      <w:r w:rsidRPr="00A67A30">
        <w:rPr>
          <w:rFonts w:ascii="Times New Roman" w:hAnsi="Times New Roman" w:cs="Times New Roman"/>
          <w:sz w:val="28"/>
          <w:szCs w:val="28"/>
        </w:rPr>
        <w:t>modificările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și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completările</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ulterioare</w:t>
      </w:r>
      <w:proofErr w:type="spellEnd"/>
      <w:r w:rsidRPr="00A67A30">
        <w:rPr>
          <w:rFonts w:ascii="Times New Roman" w:hAnsi="Times New Roman" w:cs="Times New Roman"/>
          <w:sz w:val="28"/>
          <w:szCs w:val="28"/>
        </w:rPr>
        <w:t>.</w:t>
      </w:r>
    </w:p>
    <w:p w14:paraId="4092A28C" w14:textId="77777777" w:rsidR="00963524" w:rsidRPr="00A67A30" w:rsidRDefault="00963524" w:rsidP="00C84BF8">
      <w:pPr>
        <w:pStyle w:val="Titlu1"/>
        <w:numPr>
          <w:ilvl w:val="0"/>
          <w:numId w:val="60"/>
        </w:numPr>
      </w:pPr>
      <w:bookmarkStart w:id="0" w:name="_Ref65335919"/>
      <w:bookmarkStart w:id="1" w:name="_Toc65336119"/>
      <w:bookmarkStart w:id="2" w:name="_Toc141464132"/>
      <w:r w:rsidRPr="00A67A30">
        <w:t>DENUMIREA PROIECTULUI</w:t>
      </w:r>
      <w:bookmarkEnd w:id="0"/>
      <w:bookmarkEnd w:id="1"/>
      <w:bookmarkEnd w:id="2"/>
    </w:p>
    <w:p w14:paraId="5472BCEF" w14:textId="74A612A8" w:rsidR="001568DC" w:rsidRPr="00A67A30" w:rsidRDefault="001568DC" w:rsidP="001568DC">
      <w:pPr>
        <w:spacing w:after="0"/>
        <w:ind w:firstLine="720"/>
        <w:jc w:val="both"/>
        <w:rPr>
          <w:rFonts w:ascii="Times New Roman" w:hAnsi="Times New Roman" w:cs="Times New Roman"/>
          <w:sz w:val="28"/>
          <w:szCs w:val="28"/>
        </w:rPr>
      </w:pPr>
      <w:bookmarkStart w:id="3" w:name="_Toc65336120"/>
      <w:proofErr w:type="spellStart"/>
      <w:r w:rsidRPr="00A67A30">
        <w:rPr>
          <w:rFonts w:ascii="Times New Roman" w:hAnsi="Times New Roman" w:cs="Times New Roman"/>
          <w:sz w:val="28"/>
          <w:szCs w:val="28"/>
        </w:rPr>
        <w:t>Proiectul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analizat</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în</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prezentul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Memoriu</w:t>
      </w:r>
      <w:proofErr w:type="spellEnd"/>
      <w:r w:rsidRPr="00A67A30">
        <w:rPr>
          <w:rFonts w:ascii="Times New Roman" w:hAnsi="Times New Roman" w:cs="Times New Roman"/>
          <w:sz w:val="28"/>
          <w:szCs w:val="28"/>
        </w:rPr>
        <w:t xml:space="preserve"> de </w:t>
      </w:r>
      <w:proofErr w:type="spellStart"/>
      <w:r w:rsidRPr="00A67A30">
        <w:rPr>
          <w:rFonts w:ascii="Times New Roman" w:hAnsi="Times New Roman" w:cs="Times New Roman"/>
          <w:sz w:val="28"/>
          <w:szCs w:val="28"/>
        </w:rPr>
        <w:t>prezentare</w:t>
      </w:r>
      <w:proofErr w:type="spellEnd"/>
      <w:r w:rsidRPr="00A67A30">
        <w:rPr>
          <w:rFonts w:ascii="Times New Roman" w:hAnsi="Times New Roman" w:cs="Times New Roman"/>
          <w:sz w:val="28"/>
          <w:szCs w:val="28"/>
        </w:rPr>
        <w:t xml:space="preserve"> se </w:t>
      </w:r>
      <w:proofErr w:type="spellStart"/>
      <w:r w:rsidRPr="00A67A30">
        <w:rPr>
          <w:rFonts w:ascii="Times New Roman" w:hAnsi="Times New Roman" w:cs="Times New Roman"/>
          <w:sz w:val="28"/>
          <w:szCs w:val="28"/>
        </w:rPr>
        <w:t>numeşte</w:t>
      </w:r>
      <w:proofErr w:type="spellEnd"/>
      <w:r w:rsidRPr="00A67A30">
        <w:rPr>
          <w:rFonts w:ascii="Times New Roman" w:hAnsi="Times New Roman" w:cs="Times New Roman"/>
          <w:sz w:val="28"/>
          <w:szCs w:val="28"/>
        </w:rPr>
        <w:t xml:space="preserve"> </w:t>
      </w:r>
      <w:r w:rsidRPr="00A67A30">
        <w:rPr>
          <w:rFonts w:ascii="Times New Roman" w:hAnsi="Times New Roman" w:cs="Times New Roman"/>
          <w:b/>
          <w:sz w:val="28"/>
          <w:szCs w:val="28"/>
        </w:rPr>
        <w:t>„</w:t>
      </w:r>
      <w:proofErr w:type="spellStart"/>
      <w:r w:rsidR="00A67A30" w:rsidRPr="00A67A30">
        <w:rPr>
          <w:rFonts w:ascii="Times New Roman" w:hAnsi="Times New Roman" w:cs="Times New Roman"/>
          <w:b/>
          <w:sz w:val="28"/>
          <w:szCs w:val="28"/>
        </w:rPr>
        <w:t>Extindere</w:t>
      </w:r>
      <w:proofErr w:type="spellEnd"/>
      <w:r w:rsidR="00A67A30" w:rsidRPr="00A67A30">
        <w:rPr>
          <w:rFonts w:ascii="Times New Roman" w:hAnsi="Times New Roman" w:cs="Times New Roman"/>
          <w:b/>
          <w:sz w:val="28"/>
          <w:szCs w:val="28"/>
        </w:rPr>
        <w:t xml:space="preserve"> BAZIN DOBRA EM </w:t>
      </w:r>
      <w:proofErr w:type="spellStart"/>
      <w:r w:rsidR="00A67A30" w:rsidRPr="00A67A30">
        <w:rPr>
          <w:rFonts w:ascii="Times New Roman" w:hAnsi="Times New Roman" w:cs="Times New Roman"/>
          <w:b/>
          <w:sz w:val="28"/>
          <w:szCs w:val="28"/>
        </w:rPr>
        <w:t>prin</w:t>
      </w:r>
      <w:proofErr w:type="spellEnd"/>
      <w:r w:rsidR="00A67A30" w:rsidRPr="00A67A30">
        <w:rPr>
          <w:rFonts w:ascii="Times New Roman" w:hAnsi="Times New Roman" w:cs="Times New Roman"/>
          <w:b/>
          <w:sz w:val="28"/>
          <w:szCs w:val="28"/>
        </w:rPr>
        <w:t xml:space="preserve"> </w:t>
      </w:r>
      <w:proofErr w:type="spellStart"/>
      <w:r w:rsidR="00A67A30" w:rsidRPr="00A67A30">
        <w:rPr>
          <w:rFonts w:ascii="Times New Roman" w:hAnsi="Times New Roman" w:cs="Times New Roman"/>
          <w:b/>
          <w:sz w:val="28"/>
          <w:szCs w:val="28"/>
        </w:rPr>
        <w:t>excavare</w:t>
      </w:r>
      <w:proofErr w:type="spellEnd"/>
      <w:r w:rsidR="00A67A30" w:rsidRPr="00A67A30">
        <w:rPr>
          <w:rFonts w:ascii="Times New Roman" w:hAnsi="Times New Roman" w:cs="Times New Roman"/>
          <w:b/>
          <w:sz w:val="28"/>
          <w:szCs w:val="28"/>
        </w:rPr>
        <w:t xml:space="preserve"> aggregate </w:t>
      </w:r>
      <w:proofErr w:type="spellStart"/>
      <w:r w:rsidR="00A67A30" w:rsidRPr="00A67A30">
        <w:rPr>
          <w:rFonts w:ascii="Times New Roman" w:hAnsi="Times New Roman" w:cs="Times New Roman"/>
          <w:b/>
          <w:sz w:val="28"/>
          <w:szCs w:val="28"/>
        </w:rPr>
        <w:t>minerale</w:t>
      </w:r>
      <w:proofErr w:type="spellEnd"/>
      <w:r w:rsidRPr="00A67A30">
        <w:rPr>
          <w:rFonts w:ascii="Times New Roman" w:hAnsi="Times New Roman" w:cs="Times New Roman"/>
          <w:b/>
          <w:sz w:val="28"/>
          <w:szCs w:val="28"/>
        </w:rPr>
        <w:t>”</w:t>
      </w:r>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comuna</w:t>
      </w:r>
      <w:proofErr w:type="spellEnd"/>
      <w:r w:rsidRPr="00A67A30">
        <w:rPr>
          <w:rFonts w:ascii="Times New Roman" w:hAnsi="Times New Roman" w:cs="Times New Roman"/>
          <w:sz w:val="28"/>
          <w:szCs w:val="28"/>
        </w:rPr>
        <w:t xml:space="preserve"> Dobra, </w:t>
      </w:r>
      <w:proofErr w:type="spellStart"/>
      <w:r w:rsidRPr="00A67A30">
        <w:rPr>
          <w:rFonts w:ascii="Times New Roman" w:hAnsi="Times New Roman" w:cs="Times New Roman"/>
          <w:sz w:val="28"/>
          <w:szCs w:val="28"/>
        </w:rPr>
        <w:t>județul</w:t>
      </w:r>
      <w:proofErr w:type="spellEnd"/>
      <w:r w:rsidRPr="00A67A30">
        <w:rPr>
          <w:rFonts w:ascii="Times New Roman" w:hAnsi="Times New Roman" w:cs="Times New Roman"/>
          <w:sz w:val="28"/>
          <w:szCs w:val="28"/>
        </w:rPr>
        <w:t xml:space="preserve"> Hunedoara”.</w:t>
      </w:r>
    </w:p>
    <w:p w14:paraId="197ECC19" w14:textId="77777777" w:rsidR="00DA25EB" w:rsidRPr="00A67A30" w:rsidRDefault="00963524" w:rsidP="00C84BF8">
      <w:pPr>
        <w:pStyle w:val="Titlu1"/>
        <w:numPr>
          <w:ilvl w:val="0"/>
          <w:numId w:val="60"/>
        </w:numPr>
      </w:pPr>
      <w:bookmarkStart w:id="4" w:name="_Toc141464133"/>
      <w:r w:rsidRPr="00A67A30">
        <w:t>TITULAR</w:t>
      </w:r>
      <w:bookmarkEnd w:id="3"/>
      <w:bookmarkEnd w:id="4"/>
    </w:p>
    <w:p w14:paraId="30688CB0" w14:textId="77777777" w:rsidR="001568DC" w:rsidRPr="00A67A30" w:rsidRDefault="001568DC" w:rsidP="001568DC">
      <w:pPr>
        <w:widowControl w:val="0"/>
        <w:numPr>
          <w:ilvl w:val="0"/>
          <w:numId w:val="27"/>
        </w:numPr>
        <w:shd w:val="clear" w:color="auto" w:fill="FFFFFF"/>
        <w:autoSpaceDE w:val="0"/>
        <w:autoSpaceDN w:val="0"/>
        <w:adjustRightInd w:val="0"/>
        <w:spacing w:after="0"/>
        <w:ind w:left="0" w:firstLine="720"/>
        <w:jc w:val="both"/>
        <w:rPr>
          <w:rFonts w:ascii="Times New Roman" w:hAnsi="Times New Roman" w:cs="Times New Roman"/>
          <w:b/>
          <w:spacing w:val="5"/>
          <w:sz w:val="28"/>
          <w:szCs w:val="28"/>
        </w:rPr>
      </w:pPr>
      <w:bookmarkStart w:id="5" w:name="_Toc65336121"/>
      <w:proofErr w:type="spellStart"/>
      <w:r w:rsidRPr="00A67A30">
        <w:rPr>
          <w:rFonts w:ascii="Times New Roman" w:hAnsi="Times New Roman" w:cs="Times New Roman"/>
          <w:spacing w:val="3"/>
          <w:sz w:val="28"/>
          <w:szCs w:val="28"/>
        </w:rPr>
        <w:t>Denumirea</w:t>
      </w:r>
      <w:proofErr w:type="spellEnd"/>
      <w:r w:rsidRPr="00A67A30">
        <w:rPr>
          <w:rFonts w:ascii="Times New Roman" w:hAnsi="Times New Roman" w:cs="Times New Roman"/>
          <w:spacing w:val="3"/>
          <w:sz w:val="28"/>
          <w:szCs w:val="28"/>
        </w:rPr>
        <w:t xml:space="preserve"> </w:t>
      </w:r>
      <w:proofErr w:type="spellStart"/>
      <w:r w:rsidRPr="00A67A30">
        <w:rPr>
          <w:rFonts w:ascii="Times New Roman" w:hAnsi="Times New Roman" w:cs="Times New Roman"/>
          <w:spacing w:val="3"/>
          <w:sz w:val="28"/>
          <w:szCs w:val="28"/>
        </w:rPr>
        <w:t>completă</w:t>
      </w:r>
      <w:proofErr w:type="spellEnd"/>
      <w:r w:rsidRPr="00A67A30">
        <w:rPr>
          <w:rFonts w:ascii="Times New Roman" w:hAnsi="Times New Roman" w:cs="Times New Roman"/>
          <w:spacing w:val="3"/>
          <w:sz w:val="28"/>
          <w:szCs w:val="28"/>
        </w:rPr>
        <w:t xml:space="preserve"> a </w:t>
      </w:r>
      <w:proofErr w:type="spellStart"/>
      <w:r w:rsidRPr="00A67A30">
        <w:rPr>
          <w:rFonts w:ascii="Times New Roman" w:hAnsi="Times New Roman" w:cs="Times New Roman"/>
          <w:spacing w:val="3"/>
          <w:sz w:val="28"/>
          <w:szCs w:val="28"/>
        </w:rPr>
        <w:t>societății</w:t>
      </w:r>
      <w:proofErr w:type="spellEnd"/>
      <w:r w:rsidRPr="00A67A30">
        <w:rPr>
          <w:rFonts w:ascii="Times New Roman" w:hAnsi="Times New Roman" w:cs="Times New Roman"/>
          <w:spacing w:val="3"/>
          <w:sz w:val="28"/>
          <w:szCs w:val="28"/>
        </w:rPr>
        <w:t xml:space="preserve"> </w:t>
      </w:r>
      <w:proofErr w:type="spellStart"/>
      <w:r w:rsidRPr="00A67A30">
        <w:rPr>
          <w:rFonts w:ascii="Times New Roman" w:hAnsi="Times New Roman" w:cs="Times New Roman"/>
          <w:spacing w:val="3"/>
          <w:sz w:val="28"/>
          <w:szCs w:val="28"/>
        </w:rPr>
        <w:t>beneficiare</w:t>
      </w:r>
      <w:proofErr w:type="spellEnd"/>
      <w:r w:rsidRPr="00A67A30">
        <w:rPr>
          <w:rFonts w:ascii="Times New Roman" w:hAnsi="Times New Roman" w:cs="Times New Roman"/>
          <w:spacing w:val="3"/>
          <w:sz w:val="28"/>
          <w:szCs w:val="28"/>
        </w:rPr>
        <w:t xml:space="preserve">: </w:t>
      </w:r>
      <w:r w:rsidRPr="00A67A30">
        <w:rPr>
          <w:rFonts w:ascii="Times New Roman" w:hAnsi="Times New Roman" w:cs="Times New Roman"/>
          <w:b/>
          <w:spacing w:val="5"/>
          <w:sz w:val="28"/>
          <w:szCs w:val="28"/>
        </w:rPr>
        <w:t xml:space="preserve">EXPLO METADA </w:t>
      </w:r>
      <w:proofErr w:type="gramStart"/>
      <w:r w:rsidRPr="00A67A30">
        <w:rPr>
          <w:rFonts w:ascii="Times New Roman" w:hAnsi="Times New Roman" w:cs="Times New Roman"/>
          <w:b/>
          <w:spacing w:val="5"/>
          <w:sz w:val="28"/>
          <w:szCs w:val="28"/>
        </w:rPr>
        <w:t>SRL</w:t>
      </w:r>
      <w:r w:rsidRPr="00A67A30">
        <w:rPr>
          <w:rFonts w:ascii="Times New Roman" w:hAnsi="Times New Roman" w:cs="Times New Roman"/>
          <w:spacing w:val="5"/>
          <w:sz w:val="28"/>
          <w:szCs w:val="28"/>
        </w:rPr>
        <w:t>;</w:t>
      </w:r>
      <w:proofErr w:type="gramEnd"/>
    </w:p>
    <w:p w14:paraId="35E9F8DB" w14:textId="77777777" w:rsidR="001568DC" w:rsidRPr="00A67A30" w:rsidRDefault="001568DC" w:rsidP="001568DC">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pacing w:val="18"/>
          <w:w w:val="86"/>
          <w:sz w:val="28"/>
          <w:szCs w:val="28"/>
        </w:rPr>
      </w:pPr>
      <w:proofErr w:type="spellStart"/>
      <w:r w:rsidRPr="00A67A30">
        <w:rPr>
          <w:rFonts w:ascii="Times New Roman" w:hAnsi="Times New Roman" w:cs="Times New Roman"/>
          <w:spacing w:val="3"/>
          <w:sz w:val="28"/>
          <w:szCs w:val="28"/>
        </w:rPr>
        <w:t>Formă</w:t>
      </w:r>
      <w:proofErr w:type="spellEnd"/>
      <w:r w:rsidRPr="00A67A30">
        <w:rPr>
          <w:rFonts w:ascii="Times New Roman" w:hAnsi="Times New Roman" w:cs="Times New Roman"/>
          <w:spacing w:val="3"/>
          <w:sz w:val="28"/>
          <w:szCs w:val="28"/>
        </w:rPr>
        <w:t xml:space="preserve"> de </w:t>
      </w:r>
      <w:proofErr w:type="spellStart"/>
      <w:r w:rsidRPr="00A67A30">
        <w:rPr>
          <w:rFonts w:ascii="Times New Roman" w:hAnsi="Times New Roman" w:cs="Times New Roman"/>
          <w:spacing w:val="3"/>
          <w:sz w:val="28"/>
          <w:szCs w:val="28"/>
        </w:rPr>
        <w:t>proprietate</w:t>
      </w:r>
      <w:proofErr w:type="spellEnd"/>
      <w:r w:rsidRPr="00A67A30">
        <w:rPr>
          <w:rFonts w:ascii="Times New Roman" w:hAnsi="Times New Roman" w:cs="Times New Roman"/>
          <w:spacing w:val="3"/>
          <w:sz w:val="28"/>
          <w:szCs w:val="28"/>
        </w:rPr>
        <w:t xml:space="preserve">: </w:t>
      </w:r>
      <w:proofErr w:type="spellStart"/>
      <w:r w:rsidRPr="00A67A30">
        <w:rPr>
          <w:rFonts w:ascii="Times New Roman" w:hAnsi="Times New Roman" w:cs="Times New Roman"/>
          <w:spacing w:val="3"/>
          <w:sz w:val="28"/>
          <w:szCs w:val="28"/>
        </w:rPr>
        <w:t>societate</w:t>
      </w:r>
      <w:proofErr w:type="spellEnd"/>
      <w:r w:rsidRPr="00A67A30">
        <w:rPr>
          <w:rFonts w:ascii="Times New Roman" w:hAnsi="Times New Roman" w:cs="Times New Roman"/>
          <w:spacing w:val="3"/>
          <w:sz w:val="28"/>
          <w:szCs w:val="28"/>
        </w:rPr>
        <w:t xml:space="preserve"> </w:t>
      </w:r>
      <w:proofErr w:type="spellStart"/>
      <w:r w:rsidRPr="00A67A30">
        <w:rPr>
          <w:rFonts w:ascii="Times New Roman" w:hAnsi="Times New Roman" w:cs="Times New Roman"/>
          <w:spacing w:val="3"/>
          <w:sz w:val="28"/>
          <w:szCs w:val="28"/>
        </w:rPr>
        <w:t>comercială</w:t>
      </w:r>
      <w:proofErr w:type="spellEnd"/>
      <w:r w:rsidRPr="00A67A30">
        <w:rPr>
          <w:rFonts w:ascii="Times New Roman" w:hAnsi="Times New Roman" w:cs="Times New Roman"/>
          <w:spacing w:val="3"/>
          <w:sz w:val="28"/>
          <w:szCs w:val="28"/>
        </w:rPr>
        <w:t xml:space="preserve"> cu capital </w:t>
      </w:r>
      <w:proofErr w:type="spellStart"/>
      <w:proofErr w:type="gramStart"/>
      <w:r w:rsidRPr="00A67A30">
        <w:rPr>
          <w:rFonts w:ascii="Times New Roman" w:hAnsi="Times New Roman" w:cs="Times New Roman"/>
          <w:spacing w:val="3"/>
          <w:sz w:val="28"/>
          <w:szCs w:val="28"/>
        </w:rPr>
        <w:t>privat</w:t>
      </w:r>
      <w:proofErr w:type="spellEnd"/>
      <w:r w:rsidRPr="00A67A30">
        <w:rPr>
          <w:rFonts w:ascii="Times New Roman" w:hAnsi="Times New Roman" w:cs="Times New Roman"/>
          <w:spacing w:val="3"/>
          <w:sz w:val="28"/>
          <w:szCs w:val="28"/>
        </w:rPr>
        <w:t>;</w:t>
      </w:r>
      <w:proofErr w:type="gramEnd"/>
      <w:r w:rsidRPr="00A67A30">
        <w:rPr>
          <w:rFonts w:ascii="Times New Roman" w:hAnsi="Times New Roman" w:cs="Times New Roman"/>
          <w:spacing w:val="3"/>
          <w:sz w:val="28"/>
          <w:szCs w:val="28"/>
        </w:rPr>
        <w:t xml:space="preserve"> </w:t>
      </w:r>
    </w:p>
    <w:p w14:paraId="6BFCB6E2" w14:textId="77777777" w:rsidR="001568DC" w:rsidRPr="00A67A30" w:rsidRDefault="001568DC" w:rsidP="001568DC">
      <w:pPr>
        <w:widowControl w:val="0"/>
        <w:numPr>
          <w:ilvl w:val="0"/>
          <w:numId w:val="27"/>
        </w:numPr>
        <w:shd w:val="clear" w:color="auto" w:fill="FFFFFF"/>
        <w:autoSpaceDE w:val="0"/>
        <w:autoSpaceDN w:val="0"/>
        <w:adjustRightInd w:val="0"/>
        <w:spacing w:after="0"/>
        <w:ind w:left="0" w:firstLine="720"/>
        <w:jc w:val="both"/>
        <w:rPr>
          <w:rFonts w:ascii="Times New Roman" w:hAnsi="Times New Roman" w:cs="Times New Roman"/>
          <w:b/>
          <w:spacing w:val="5"/>
          <w:sz w:val="28"/>
          <w:szCs w:val="28"/>
        </w:rPr>
      </w:pPr>
      <w:proofErr w:type="spellStart"/>
      <w:r w:rsidRPr="00A67A30">
        <w:rPr>
          <w:rFonts w:ascii="Times New Roman" w:hAnsi="Times New Roman" w:cs="Times New Roman"/>
          <w:spacing w:val="9"/>
          <w:sz w:val="28"/>
          <w:szCs w:val="28"/>
        </w:rPr>
        <w:t>Profilul</w:t>
      </w:r>
      <w:proofErr w:type="spellEnd"/>
      <w:r w:rsidRPr="00A67A30">
        <w:rPr>
          <w:rFonts w:ascii="Times New Roman" w:hAnsi="Times New Roman" w:cs="Times New Roman"/>
          <w:spacing w:val="9"/>
          <w:sz w:val="28"/>
          <w:szCs w:val="28"/>
        </w:rPr>
        <w:t xml:space="preserve"> de </w:t>
      </w:r>
      <w:proofErr w:type="spellStart"/>
      <w:r w:rsidRPr="00A67A30">
        <w:rPr>
          <w:rFonts w:ascii="Times New Roman" w:hAnsi="Times New Roman" w:cs="Times New Roman"/>
          <w:spacing w:val="9"/>
          <w:sz w:val="28"/>
          <w:szCs w:val="28"/>
        </w:rPr>
        <w:t>activitate</w:t>
      </w:r>
      <w:proofErr w:type="spellEnd"/>
      <w:r w:rsidRPr="00A67A30">
        <w:rPr>
          <w:rFonts w:ascii="Times New Roman" w:hAnsi="Times New Roman" w:cs="Times New Roman"/>
          <w:spacing w:val="9"/>
          <w:sz w:val="28"/>
          <w:szCs w:val="28"/>
        </w:rPr>
        <w:t xml:space="preserve">: </w:t>
      </w:r>
      <w:r w:rsidRPr="00A67A30">
        <w:rPr>
          <w:rFonts w:ascii="Times New Roman" w:hAnsi="Times New Roman" w:cs="Times New Roman"/>
          <w:b/>
          <w:spacing w:val="5"/>
          <w:sz w:val="28"/>
          <w:szCs w:val="28"/>
        </w:rPr>
        <w:t xml:space="preserve">EXPLO METADA SRL </w:t>
      </w:r>
      <w:r w:rsidRPr="00A67A30">
        <w:rPr>
          <w:rFonts w:ascii="Times New Roman" w:hAnsi="Times New Roman" w:cs="Times New Roman"/>
          <w:spacing w:val="9"/>
          <w:sz w:val="28"/>
          <w:szCs w:val="28"/>
        </w:rPr>
        <w:t xml:space="preserve">are ca </w:t>
      </w:r>
      <w:proofErr w:type="spellStart"/>
      <w:r w:rsidRPr="00A67A30">
        <w:rPr>
          <w:rFonts w:ascii="Times New Roman" w:hAnsi="Times New Roman" w:cs="Times New Roman"/>
          <w:spacing w:val="9"/>
          <w:sz w:val="28"/>
          <w:szCs w:val="28"/>
        </w:rPr>
        <w:t>domeniu</w:t>
      </w:r>
      <w:proofErr w:type="spellEnd"/>
      <w:r w:rsidRPr="00A67A30">
        <w:rPr>
          <w:rFonts w:ascii="Times New Roman" w:hAnsi="Times New Roman" w:cs="Times New Roman"/>
          <w:spacing w:val="9"/>
          <w:sz w:val="28"/>
          <w:szCs w:val="28"/>
        </w:rPr>
        <w:t xml:space="preserve"> </w:t>
      </w:r>
      <w:r w:rsidRPr="00A67A30">
        <w:rPr>
          <w:rFonts w:ascii="Times New Roman" w:hAnsi="Times New Roman" w:cs="Times New Roman"/>
          <w:spacing w:val="9"/>
          <w:sz w:val="28"/>
          <w:szCs w:val="28"/>
        </w:rPr>
        <w:lastRenderedPageBreak/>
        <w:t xml:space="preserve">principal de </w:t>
      </w:r>
      <w:proofErr w:type="spellStart"/>
      <w:r w:rsidRPr="00A67A30">
        <w:rPr>
          <w:rFonts w:ascii="Times New Roman" w:hAnsi="Times New Roman" w:cs="Times New Roman"/>
          <w:bCs/>
          <w:spacing w:val="9"/>
          <w:sz w:val="28"/>
          <w:szCs w:val="28"/>
        </w:rPr>
        <w:t>activitate</w:t>
      </w:r>
      <w:proofErr w:type="spellEnd"/>
      <w:r w:rsidRPr="00A67A30">
        <w:rPr>
          <w:rFonts w:ascii="Times New Roman" w:hAnsi="Times New Roman" w:cs="Times New Roman"/>
          <w:bCs/>
          <w:spacing w:val="9"/>
          <w:sz w:val="28"/>
          <w:szCs w:val="28"/>
        </w:rPr>
        <w:t xml:space="preserve">, </w:t>
      </w:r>
      <w:proofErr w:type="spellStart"/>
      <w:r w:rsidRPr="00A67A30">
        <w:rPr>
          <w:rFonts w:ascii="Times New Roman" w:hAnsi="Times New Roman" w:cs="Times New Roman"/>
          <w:sz w:val="28"/>
          <w:szCs w:val="28"/>
        </w:rPr>
        <w:t>stabilită</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prin</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actul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constitutiv</w:t>
      </w:r>
      <w:proofErr w:type="spellEnd"/>
      <w:r w:rsidRPr="00A67A30">
        <w:rPr>
          <w:rFonts w:ascii="Times New Roman" w:hAnsi="Times New Roman" w:cs="Times New Roman"/>
          <w:sz w:val="28"/>
          <w:szCs w:val="28"/>
        </w:rPr>
        <w:t xml:space="preserve">, </w:t>
      </w:r>
      <w:proofErr w:type="gramStart"/>
      <w:r w:rsidRPr="00A67A30">
        <w:rPr>
          <w:rFonts w:ascii="Times New Roman" w:hAnsi="Times New Roman" w:cs="Times New Roman"/>
          <w:b/>
          <w:sz w:val="28"/>
          <w:szCs w:val="28"/>
        </w:rPr>
        <w:t>cod  CAEN</w:t>
      </w:r>
      <w:proofErr w:type="gramEnd"/>
      <w:r w:rsidRPr="00A67A30">
        <w:rPr>
          <w:rFonts w:ascii="Times New Roman" w:hAnsi="Times New Roman" w:cs="Times New Roman"/>
          <w:b/>
          <w:sz w:val="28"/>
          <w:szCs w:val="28"/>
        </w:rPr>
        <w:t xml:space="preserve"> 081 – </w:t>
      </w:r>
      <w:proofErr w:type="spellStart"/>
      <w:r w:rsidRPr="00A67A30">
        <w:rPr>
          <w:rFonts w:ascii="Times New Roman" w:hAnsi="Times New Roman" w:cs="Times New Roman"/>
          <w:b/>
          <w:sz w:val="28"/>
          <w:szCs w:val="28"/>
        </w:rPr>
        <w:t>Extracția</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pietrei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nisipului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și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argilei</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Activitatea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principală</w:t>
      </w:r>
      <w:proofErr w:type="spellEnd"/>
      <w:r w:rsidRPr="00A67A30">
        <w:rPr>
          <w:rFonts w:ascii="Times New Roman" w:hAnsi="Times New Roman" w:cs="Times New Roman"/>
          <w:sz w:val="28"/>
          <w:szCs w:val="28"/>
        </w:rPr>
        <w:t xml:space="preserve">: </w:t>
      </w:r>
      <w:r w:rsidRPr="00A67A30">
        <w:rPr>
          <w:rFonts w:ascii="Times New Roman" w:hAnsi="Times New Roman" w:cs="Times New Roman"/>
          <w:b/>
          <w:sz w:val="28"/>
          <w:szCs w:val="28"/>
        </w:rPr>
        <w:t xml:space="preserve">cod CAEN 0812 – </w:t>
      </w:r>
      <w:proofErr w:type="spellStart"/>
      <w:r w:rsidRPr="00A67A30">
        <w:rPr>
          <w:rFonts w:ascii="Times New Roman" w:hAnsi="Times New Roman" w:cs="Times New Roman"/>
          <w:b/>
          <w:sz w:val="28"/>
          <w:szCs w:val="28"/>
        </w:rPr>
        <w:t>Extracția</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pietrișului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și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nisipului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extracția</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argilei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și</w:t>
      </w:r>
      <w:proofErr w:type="spellEnd"/>
      <w:r w:rsidRPr="00A67A30">
        <w:rPr>
          <w:rFonts w:ascii="Times New Roman" w:hAnsi="Times New Roman" w:cs="Times New Roman"/>
          <w:b/>
          <w:sz w:val="28"/>
          <w:szCs w:val="28"/>
        </w:rPr>
        <w:t xml:space="preserve"> </w:t>
      </w:r>
      <w:proofErr w:type="spellStart"/>
      <w:r w:rsidRPr="00A67A30">
        <w:rPr>
          <w:rFonts w:ascii="Times New Roman" w:hAnsi="Times New Roman" w:cs="Times New Roman"/>
          <w:b/>
          <w:sz w:val="28"/>
          <w:szCs w:val="28"/>
        </w:rPr>
        <w:t>caolinului</w:t>
      </w:r>
      <w:proofErr w:type="spellEnd"/>
      <w:r w:rsidRPr="00A67A30">
        <w:rPr>
          <w:rFonts w:ascii="Times New Roman" w:hAnsi="Times New Roman" w:cs="Times New Roman"/>
          <w:sz w:val="28"/>
          <w:szCs w:val="28"/>
        </w:rPr>
        <w:t xml:space="preserve">. </w:t>
      </w:r>
    </w:p>
    <w:p w14:paraId="5900E753" w14:textId="77777777" w:rsidR="001568DC" w:rsidRPr="00A67A30" w:rsidRDefault="001568DC" w:rsidP="001568DC">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z w:val="28"/>
          <w:szCs w:val="28"/>
        </w:rPr>
      </w:pPr>
      <w:r w:rsidRPr="00A67A30">
        <w:rPr>
          <w:rFonts w:ascii="Times New Roman" w:hAnsi="Times New Roman" w:cs="Times New Roman"/>
          <w:sz w:val="28"/>
          <w:szCs w:val="28"/>
        </w:rPr>
        <w:t xml:space="preserve">Cod </w:t>
      </w:r>
      <w:proofErr w:type="spellStart"/>
      <w:r w:rsidRPr="00A67A30">
        <w:rPr>
          <w:rFonts w:ascii="Times New Roman" w:hAnsi="Times New Roman" w:cs="Times New Roman"/>
          <w:sz w:val="28"/>
          <w:szCs w:val="28"/>
        </w:rPr>
        <w:t>unic</w:t>
      </w:r>
      <w:proofErr w:type="spellEnd"/>
      <w:r w:rsidRPr="00A67A30">
        <w:rPr>
          <w:rFonts w:ascii="Times New Roman" w:hAnsi="Times New Roman" w:cs="Times New Roman"/>
          <w:sz w:val="28"/>
          <w:szCs w:val="28"/>
        </w:rPr>
        <w:t xml:space="preserve"> de </w:t>
      </w:r>
      <w:proofErr w:type="spellStart"/>
      <w:r w:rsidRPr="00A67A30">
        <w:rPr>
          <w:rFonts w:ascii="Times New Roman" w:hAnsi="Times New Roman" w:cs="Times New Roman"/>
          <w:sz w:val="28"/>
          <w:szCs w:val="28"/>
        </w:rPr>
        <w:t>înregistrare</w:t>
      </w:r>
      <w:proofErr w:type="spellEnd"/>
      <w:r w:rsidRPr="00A67A30">
        <w:rPr>
          <w:rFonts w:ascii="Times New Roman" w:hAnsi="Times New Roman" w:cs="Times New Roman"/>
          <w:sz w:val="28"/>
          <w:szCs w:val="28"/>
        </w:rPr>
        <w:t xml:space="preserve">: </w:t>
      </w:r>
      <w:proofErr w:type="gramStart"/>
      <w:r w:rsidRPr="00A67A30">
        <w:rPr>
          <w:rFonts w:ascii="Times New Roman" w:hAnsi="Times New Roman" w:cs="Times New Roman"/>
          <w:b/>
          <w:sz w:val="28"/>
          <w:szCs w:val="28"/>
        </w:rPr>
        <w:t>31950434</w:t>
      </w:r>
      <w:r w:rsidRPr="00A67A30">
        <w:rPr>
          <w:rFonts w:ascii="Times New Roman" w:hAnsi="Times New Roman" w:cs="Times New Roman"/>
          <w:bCs/>
          <w:spacing w:val="2"/>
          <w:sz w:val="28"/>
          <w:szCs w:val="28"/>
        </w:rPr>
        <w:t>;</w:t>
      </w:r>
      <w:proofErr w:type="gramEnd"/>
    </w:p>
    <w:p w14:paraId="12B7324C" w14:textId="33CC3A07" w:rsidR="001568DC" w:rsidRPr="00A67A30" w:rsidRDefault="001568DC" w:rsidP="001568DC">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z w:val="28"/>
          <w:szCs w:val="28"/>
        </w:rPr>
      </w:pPr>
      <w:r w:rsidRPr="00A67A30">
        <w:rPr>
          <w:rFonts w:ascii="Times New Roman" w:hAnsi="Times New Roman" w:cs="Times New Roman"/>
          <w:sz w:val="28"/>
          <w:szCs w:val="28"/>
        </w:rPr>
        <w:t xml:space="preserve">Nr. de </w:t>
      </w:r>
      <w:proofErr w:type="spellStart"/>
      <w:r w:rsidRPr="00A67A30">
        <w:rPr>
          <w:rFonts w:ascii="Times New Roman" w:hAnsi="Times New Roman" w:cs="Times New Roman"/>
          <w:sz w:val="28"/>
          <w:szCs w:val="28"/>
        </w:rPr>
        <w:t>înregistrare</w:t>
      </w:r>
      <w:proofErr w:type="spellEnd"/>
      <w:r w:rsidRPr="00A67A30">
        <w:rPr>
          <w:rFonts w:ascii="Times New Roman" w:hAnsi="Times New Roman" w:cs="Times New Roman"/>
          <w:sz w:val="28"/>
          <w:szCs w:val="28"/>
        </w:rPr>
        <w:t xml:space="preserve"> la </w:t>
      </w:r>
      <w:proofErr w:type="spellStart"/>
      <w:r w:rsidRPr="00A67A30">
        <w:rPr>
          <w:rFonts w:ascii="Times New Roman" w:hAnsi="Times New Roman" w:cs="Times New Roman"/>
          <w:sz w:val="28"/>
          <w:szCs w:val="28"/>
        </w:rPr>
        <w:t>Oficiul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Registrul</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Comerțului</w:t>
      </w:r>
      <w:proofErr w:type="spellEnd"/>
      <w:r w:rsidRPr="00A67A30">
        <w:rPr>
          <w:rFonts w:ascii="Times New Roman" w:hAnsi="Times New Roman" w:cs="Times New Roman"/>
          <w:sz w:val="28"/>
          <w:szCs w:val="28"/>
        </w:rPr>
        <w:t>:</w:t>
      </w:r>
      <w:r w:rsidRPr="00A67A30">
        <w:rPr>
          <w:rFonts w:ascii="Times New Roman" w:hAnsi="Times New Roman" w:cs="Times New Roman"/>
          <w:b/>
          <w:sz w:val="28"/>
          <w:szCs w:val="28"/>
        </w:rPr>
        <w:t xml:space="preserve"> </w:t>
      </w:r>
      <w:r w:rsidR="00A67A30" w:rsidRPr="00A67A30">
        <w:rPr>
          <w:rFonts w:ascii="Times New Roman" w:hAnsi="Times New Roman" w:cs="Times New Roman"/>
          <w:b/>
          <w:sz w:val="28"/>
          <w:szCs w:val="28"/>
          <w:lang w:val="ro-RO"/>
        </w:rPr>
        <w:t>J3/2223/</w:t>
      </w:r>
      <w:proofErr w:type="gramStart"/>
      <w:r w:rsidR="00A67A30" w:rsidRPr="00A67A30">
        <w:rPr>
          <w:rFonts w:ascii="Times New Roman" w:hAnsi="Times New Roman" w:cs="Times New Roman"/>
          <w:b/>
          <w:sz w:val="28"/>
          <w:szCs w:val="28"/>
          <w:lang w:val="ro-RO"/>
        </w:rPr>
        <w:t>2021</w:t>
      </w:r>
      <w:r w:rsidRPr="00A67A30">
        <w:rPr>
          <w:rFonts w:ascii="Times New Roman" w:hAnsi="Times New Roman" w:cs="Times New Roman"/>
          <w:bCs/>
          <w:spacing w:val="5"/>
          <w:sz w:val="28"/>
          <w:szCs w:val="28"/>
        </w:rPr>
        <w:t>;</w:t>
      </w:r>
      <w:proofErr w:type="gramEnd"/>
    </w:p>
    <w:p w14:paraId="4767CA3D" w14:textId="5E774CB6" w:rsidR="001568DC" w:rsidRPr="00A67A30" w:rsidRDefault="001568DC" w:rsidP="00A67A30">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z w:val="28"/>
          <w:szCs w:val="28"/>
        </w:rPr>
      </w:pPr>
      <w:proofErr w:type="spellStart"/>
      <w:r w:rsidRPr="00A67A30">
        <w:rPr>
          <w:rFonts w:ascii="Times New Roman" w:hAnsi="Times New Roman" w:cs="Times New Roman"/>
          <w:spacing w:val="5"/>
          <w:sz w:val="28"/>
          <w:szCs w:val="28"/>
        </w:rPr>
        <w:t>Telefon</w:t>
      </w:r>
      <w:proofErr w:type="spellEnd"/>
      <w:r w:rsidRPr="00A67A30">
        <w:rPr>
          <w:rFonts w:ascii="Times New Roman" w:hAnsi="Times New Roman" w:cs="Times New Roman"/>
          <w:spacing w:val="5"/>
          <w:sz w:val="28"/>
          <w:szCs w:val="28"/>
        </w:rPr>
        <w:t xml:space="preserve">: </w:t>
      </w:r>
      <w:r w:rsidRPr="00A67A30">
        <w:rPr>
          <w:rFonts w:ascii="Times New Roman" w:hAnsi="Times New Roman" w:cs="Times New Roman"/>
          <w:bCs/>
          <w:spacing w:val="5"/>
          <w:sz w:val="28"/>
          <w:szCs w:val="28"/>
        </w:rPr>
        <w:t xml:space="preserve">0720 700 000 – Lazăr Ion – </w:t>
      </w:r>
      <w:proofErr w:type="gramStart"/>
      <w:r w:rsidRPr="00A67A30">
        <w:rPr>
          <w:rFonts w:ascii="Times New Roman" w:hAnsi="Times New Roman" w:cs="Times New Roman"/>
          <w:bCs/>
          <w:spacing w:val="5"/>
          <w:sz w:val="28"/>
          <w:szCs w:val="28"/>
        </w:rPr>
        <w:t>administrator;</w:t>
      </w:r>
      <w:proofErr w:type="gramEnd"/>
    </w:p>
    <w:p w14:paraId="73C66D42" w14:textId="652D3DBC" w:rsidR="001568DC" w:rsidRPr="00A67A30" w:rsidRDefault="001568DC" w:rsidP="001568DC">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z w:val="28"/>
          <w:szCs w:val="28"/>
        </w:rPr>
      </w:pPr>
      <w:r w:rsidRPr="00A67A30">
        <w:rPr>
          <w:rFonts w:ascii="Times New Roman" w:hAnsi="Times New Roman" w:cs="Times New Roman"/>
          <w:bCs/>
          <w:spacing w:val="6"/>
          <w:sz w:val="28"/>
          <w:szCs w:val="28"/>
        </w:rPr>
        <w:t xml:space="preserve">Email: </w:t>
      </w:r>
      <w:hyperlink r:id="rId8" w:history="1">
        <w:r w:rsidRPr="00A67A30">
          <w:rPr>
            <w:rStyle w:val="Hyperlink"/>
            <w:rFonts w:ascii="Times New Roman" w:hAnsi="Times New Roman" w:cs="Times New Roman"/>
            <w:bCs/>
            <w:color w:val="auto"/>
            <w:spacing w:val="5"/>
            <w:sz w:val="28"/>
            <w:szCs w:val="28"/>
          </w:rPr>
          <w:t>ion.lazar@intlazar.ro</w:t>
        </w:r>
      </w:hyperlink>
      <w:r w:rsidRPr="00A67A30">
        <w:rPr>
          <w:rFonts w:ascii="Times New Roman" w:hAnsi="Times New Roman" w:cs="Times New Roman"/>
          <w:bCs/>
          <w:spacing w:val="6"/>
          <w:sz w:val="28"/>
          <w:szCs w:val="28"/>
        </w:rPr>
        <w:t>.</w:t>
      </w:r>
    </w:p>
    <w:p w14:paraId="1E5A7AC9" w14:textId="077E8CD1" w:rsidR="001568DC" w:rsidRPr="00A67A30" w:rsidRDefault="001568DC" w:rsidP="001568DC">
      <w:pPr>
        <w:widowControl w:val="0"/>
        <w:numPr>
          <w:ilvl w:val="0"/>
          <w:numId w:val="26"/>
        </w:numPr>
        <w:shd w:val="clear" w:color="auto" w:fill="FFFFFF"/>
        <w:autoSpaceDE w:val="0"/>
        <w:autoSpaceDN w:val="0"/>
        <w:adjustRightInd w:val="0"/>
        <w:spacing w:before="5" w:after="0"/>
        <w:ind w:left="0" w:firstLine="720"/>
        <w:jc w:val="both"/>
        <w:rPr>
          <w:rFonts w:ascii="Times New Roman" w:hAnsi="Times New Roman" w:cs="Times New Roman"/>
          <w:sz w:val="28"/>
          <w:szCs w:val="28"/>
        </w:rPr>
      </w:pPr>
      <w:proofErr w:type="spellStart"/>
      <w:r w:rsidRPr="00A67A30">
        <w:rPr>
          <w:rFonts w:ascii="Times New Roman" w:hAnsi="Times New Roman" w:cs="Times New Roman"/>
          <w:sz w:val="28"/>
          <w:szCs w:val="28"/>
        </w:rPr>
        <w:t>Adresa</w:t>
      </w:r>
      <w:proofErr w:type="spellEnd"/>
      <w:r w:rsidRPr="00A67A30">
        <w:rPr>
          <w:rFonts w:ascii="Times New Roman" w:hAnsi="Times New Roman" w:cs="Times New Roman"/>
          <w:sz w:val="28"/>
          <w:szCs w:val="28"/>
        </w:rPr>
        <w:t xml:space="preserve"> </w:t>
      </w:r>
      <w:proofErr w:type="spellStart"/>
      <w:r w:rsidRPr="00A67A30">
        <w:rPr>
          <w:rFonts w:ascii="Times New Roman" w:hAnsi="Times New Roman" w:cs="Times New Roman"/>
          <w:sz w:val="28"/>
          <w:szCs w:val="28"/>
        </w:rPr>
        <w:t>sediului</w:t>
      </w:r>
      <w:proofErr w:type="spellEnd"/>
      <w:r w:rsidRPr="00A67A30">
        <w:rPr>
          <w:rFonts w:ascii="Times New Roman" w:hAnsi="Times New Roman" w:cs="Times New Roman"/>
          <w:sz w:val="28"/>
          <w:szCs w:val="28"/>
        </w:rPr>
        <w:t xml:space="preserve"> social: </w:t>
      </w:r>
      <w:r w:rsidR="00A67A30" w:rsidRPr="00A67A30">
        <w:rPr>
          <w:rFonts w:ascii="Times New Roman" w:hAnsi="Times New Roman" w:cs="Times New Roman"/>
          <w:sz w:val="28"/>
          <w:szCs w:val="28"/>
          <w:lang w:val="ro-RO"/>
        </w:rPr>
        <w:t xml:space="preserve">sat Bascov, </w:t>
      </w:r>
      <w:proofErr w:type="spellStart"/>
      <w:r w:rsidR="00A67A30" w:rsidRPr="00A67A30">
        <w:rPr>
          <w:rFonts w:ascii="Times New Roman" w:hAnsi="Times New Roman" w:cs="Times New Roman"/>
          <w:sz w:val="28"/>
          <w:szCs w:val="28"/>
          <w:lang w:val="ro-RO"/>
        </w:rPr>
        <w:t>com</w:t>
      </w:r>
      <w:proofErr w:type="spellEnd"/>
      <w:r w:rsidR="00A67A30" w:rsidRPr="00A67A30">
        <w:rPr>
          <w:rFonts w:ascii="Times New Roman" w:hAnsi="Times New Roman" w:cs="Times New Roman"/>
          <w:sz w:val="28"/>
          <w:szCs w:val="28"/>
          <w:lang w:val="ro-RO"/>
        </w:rPr>
        <w:t>. Bascov, str. Serelor, nr. 19, Corp C1, Et. 1, Camera 7, Birou 3, jud. Argeș</w:t>
      </w:r>
      <w:r w:rsidRPr="00A67A30">
        <w:rPr>
          <w:rFonts w:ascii="Times New Roman" w:hAnsi="Times New Roman" w:cs="Times New Roman"/>
          <w:sz w:val="28"/>
          <w:szCs w:val="28"/>
        </w:rPr>
        <w:t>;</w:t>
      </w:r>
    </w:p>
    <w:p w14:paraId="10252399" w14:textId="77777777" w:rsidR="001568DC" w:rsidRPr="00A67A30" w:rsidRDefault="001568DC" w:rsidP="001568DC">
      <w:pPr>
        <w:widowControl w:val="0"/>
        <w:numPr>
          <w:ilvl w:val="0"/>
          <w:numId w:val="26"/>
        </w:numPr>
        <w:shd w:val="clear" w:color="auto" w:fill="FFFFFF"/>
        <w:autoSpaceDE w:val="0"/>
        <w:autoSpaceDN w:val="0"/>
        <w:adjustRightInd w:val="0"/>
        <w:spacing w:after="0"/>
        <w:ind w:left="0" w:firstLine="720"/>
        <w:jc w:val="both"/>
        <w:rPr>
          <w:rFonts w:ascii="Times New Roman" w:hAnsi="Times New Roman" w:cs="Times New Roman"/>
          <w:sz w:val="28"/>
          <w:szCs w:val="28"/>
        </w:rPr>
      </w:pPr>
      <w:proofErr w:type="spellStart"/>
      <w:r w:rsidRPr="00A67A30">
        <w:rPr>
          <w:rFonts w:ascii="Times New Roman" w:hAnsi="Times New Roman" w:cs="Times New Roman"/>
          <w:sz w:val="28"/>
          <w:szCs w:val="28"/>
        </w:rPr>
        <w:t>Reprezentant</w:t>
      </w:r>
      <w:proofErr w:type="spellEnd"/>
      <w:r w:rsidRPr="00A67A30">
        <w:rPr>
          <w:rFonts w:ascii="Times New Roman" w:hAnsi="Times New Roman" w:cs="Times New Roman"/>
          <w:sz w:val="28"/>
          <w:szCs w:val="28"/>
        </w:rPr>
        <w:t xml:space="preserve">: administrator </w:t>
      </w:r>
      <w:r w:rsidRPr="00A67A30">
        <w:rPr>
          <w:rFonts w:ascii="Times New Roman" w:hAnsi="Times New Roman" w:cs="Times New Roman"/>
          <w:b/>
          <w:sz w:val="28"/>
          <w:szCs w:val="28"/>
        </w:rPr>
        <w:t>Lazăr Ion</w:t>
      </w:r>
      <w:r w:rsidRPr="00A67A30">
        <w:rPr>
          <w:rFonts w:ascii="Times New Roman" w:hAnsi="Times New Roman" w:cs="Times New Roman"/>
          <w:sz w:val="28"/>
          <w:szCs w:val="28"/>
        </w:rPr>
        <w:t>.</w:t>
      </w:r>
    </w:p>
    <w:p w14:paraId="7BD36F5B" w14:textId="77777777" w:rsidR="00963524" w:rsidRPr="00A67A30" w:rsidRDefault="00963524" w:rsidP="001568DC">
      <w:pPr>
        <w:pStyle w:val="Titlu1"/>
        <w:numPr>
          <w:ilvl w:val="0"/>
          <w:numId w:val="60"/>
        </w:numPr>
        <w:ind w:left="0" w:firstLine="0"/>
        <w:jc w:val="both"/>
      </w:pPr>
      <w:bookmarkStart w:id="6" w:name="_Toc141464134"/>
      <w:r w:rsidRPr="00A67A30">
        <w:t>DESCRIEREA CARACTERISTICILOR FIZICE ALE ÎNTREGULUI PROIECT</w:t>
      </w:r>
      <w:bookmarkEnd w:id="5"/>
      <w:bookmarkEnd w:id="6"/>
    </w:p>
    <w:p w14:paraId="796400E6" w14:textId="3AAD0888" w:rsidR="007D6F82" w:rsidRPr="00D06360" w:rsidRDefault="00D06360" w:rsidP="00D06360">
      <w:pPr>
        <w:spacing w:before="120" w:after="60"/>
        <w:ind w:firstLine="720"/>
        <w:rPr>
          <w:rFonts w:ascii="Times New Roman" w:hAnsi="Times New Roman" w:cs="Times New Roman"/>
          <w:b/>
          <w:bCs/>
          <w:sz w:val="28"/>
          <w:szCs w:val="28"/>
          <w:u w:val="single"/>
        </w:rPr>
      </w:pPr>
      <w:bookmarkStart w:id="7" w:name="_Toc65336122"/>
      <w:bookmarkStart w:id="8" w:name="_Toc141464135"/>
      <w:r>
        <w:rPr>
          <w:rFonts w:ascii="Times New Roman" w:hAnsi="Times New Roman" w:cs="Times New Roman"/>
          <w:b/>
          <w:bCs/>
          <w:sz w:val="28"/>
          <w:szCs w:val="28"/>
          <w:u w:val="single"/>
        </w:rPr>
        <w:t xml:space="preserve">3.1. </w:t>
      </w:r>
      <w:proofErr w:type="spellStart"/>
      <w:r w:rsidR="004B1C71" w:rsidRPr="00D06360">
        <w:rPr>
          <w:rFonts w:ascii="Times New Roman" w:hAnsi="Times New Roman" w:cs="Times New Roman"/>
          <w:b/>
          <w:bCs/>
          <w:sz w:val="28"/>
          <w:szCs w:val="28"/>
          <w:u w:val="single"/>
        </w:rPr>
        <w:t>Rezumatul</w:t>
      </w:r>
      <w:proofErr w:type="spellEnd"/>
      <w:r w:rsidR="00481FCB" w:rsidRPr="00D06360">
        <w:rPr>
          <w:rFonts w:ascii="Times New Roman" w:hAnsi="Times New Roman" w:cs="Times New Roman"/>
          <w:b/>
          <w:bCs/>
          <w:sz w:val="28"/>
          <w:szCs w:val="28"/>
          <w:u w:val="single"/>
        </w:rPr>
        <w:t xml:space="preserve"> </w:t>
      </w:r>
      <w:proofErr w:type="spellStart"/>
      <w:r w:rsidR="00481FCB" w:rsidRPr="00D06360">
        <w:rPr>
          <w:rFonts w:ascii="Times New Roman" w:hAnsi="Times New Roman" w:cs="Times New Roman"/>
          <w:b/>
          <w:bCs/>
          <w:sz w:val="28"/>
          <w:szCs w:val="28"/>
          <w:u w:val="single"/>
        </w:rPr>
        <w:t>proiectului</w:t>
      </w:r>
      <w:bookmarkEnd w:id="7"/>
      <w:bookmarkEnd w:id="8"/>
      <w:proofErr w:type="spellEnd"/>
    </w:p>
    <w:p w14:paraId="7A7204EA" w14:textId="6E888B1A" w:rsidR="00806B2A" w:rsidRDefault="007D6F82" w:rsidP="00806B2A">
      <w:pPr>
        <w:spacing w:after="0"/>
        <w:jc w:val="both"/>
        <w:rPr>
          <w:rFonts w:ascii="Times New Roman" w:hAnsi="Times New Roman" w:cs="Times New Roman"/>
          <w:bCs/>
          <w:sz w:val="28"/>
          <w:szCs w:val="28"/>
          <w:lang w:val="ro-RO"/>
        </w:rPr>
      </w:pPr>
      <w:r w:rsidRPr="00562BEE">
        <w:rPr>
          <w:b/>
          <w:color w:val="FF0000"/>
          <w:lang w:val="ro-RO"/>
        </w:rPr>
        <w:tab/>
      </w:r>
      <w:r w:rsidR="0093017F" w:rsidRPr="0093017F">
        <w:rPr>
          <w:rFonts w:ascii="Times New Roman" w:hAnsi="Times New Roman" w:cs="Times New Roman"/>
          <w:bCs/>
          <w:sz w:val="28"/>
          <w:szCs w:val="28"/>
          <w:lang w:val="ro-RO"/>
        </w:rPr>
        <w:t xml:space="preserve">Prezenta investiție din perimetrul </w:t>
      </w:r>
      <w:r w:rsidR="0093017F" w:rsidRPr="0093017F">
        <w:rPr>
          <w:rFonts w:ascii="Times New Roman" w:hAnsi="Times New Roman" w:cs="Times New Roman"/>
          <w:b/>
          <w:sz w:val="28"/>
          <w:szCs w:val="28"/>
          <w:lang w:val="ro-RO"/>
        </w:rPr>
        <w:t>EXTINDERE BAZIN DOBRA EM</w:t>
      </w:r>
      <w:r w:rsidR="0093017F" w:rsidRPr="0093017F">
        <w:rPr>
          <w:rFonts w:ascii="Times New Roman" w:hAnsi="Times New Roman" w:cs="Times New Roman"/>
          <w:bCs/>
          <w:sz w:val="28"/>
          <w:szCs w:val="28"/>
          <w:lang w:val="ro-RO"/>
        </w:rPr>
        <w:t xml:space="preserve"> propune amenajarea unui iaz piscicol în extinderea celui </w:t>
      </w:r>
      <w:r w:rsidR="00545E3E">
        <w:rPr>
          <w:rFonts w:ascii="Times New Roman" w:hAnsi="Times New Roman" w:cs="Times New Roman"/>
          <w:bCs/>
          <w:sz w:val="28"/>
          <w:szCs w:val="28"/>
          <w:lang w:val="ro-RO"/>
        </w:rPr>
        <w:t>existent</w:t>
      </w:r>
      <w:r w:rsidR="0093017F" w:rsidRPr="0093017F">
        <w:rPr>
          <w:rFonts w:ascii="Times New Roman" w:hAnsi="Times New Roman" w:cs="Times New Roman"/>
          <w:bCs/>
          <w:sz w:val="28"/>
          <w:szCs w:val="28"/>
          <w:lang w:val="ro-RO"/>
        </w:rPr>
        <w:t xml:space="preserve"> din perimetrul </w:t>
      </w:r>
      <w:r w:rsidR="0093017F" w:rsidRPr="0093017F">
        <w:rPr>
          <w:rFonts w:ascii="Times New Roman" w:hAnsi="Times New Roman" w:cs="Times New Roman"/>
          <w:b/>
          <w:sz w:val="28"/>
          <w:szCs w:val="28"/>
          <w:lang w:val="ro-RO"/>
        </w:rPr>
        <w:t>DOBRA EM</w:t>
      </w:r>
      <w:r w:rsidR="0093017F" w:rsidRPr="0093017F">
        <w:rPr>
          <w:rFonts w:ascii="Times New Roman" w:hAnsi="Times New Roman" w:cs="Times New Roman"/>
          <w:bCs/>
          <w:sz w:val="28"/>
          <w:szCs w:val="28"/>
          <w:lang w:val="ro-RO"/>
        </w:rPr>
        <w:t>.</w:t>
      </w:r>
    </w:p>
    <w:p w14:paraId="3710949B" w14:textId="6F611510" w:rsidR="0093017F" w:rsidRPr="0093017F" w:rsidRDefault="0093017F" w:rsidP="00806B2A">
      <w:pPr>
        <w:spacing w:after="0"/>
        <w:ind w:firstLine="720"/>
        <w:jc w:val="both"/>
        <w:rPr>
          <w:rFonts w:ascii="Times New Roman" w:hAnsi="Times New Roman" w:cs="Times New Roman"/>
          <w:bCs/>
          <w:sz w:val="28"/>
          <w:szCs w:val="28"/>
          <w:lang w:val="ro-RO"/>
        </w:rPr>
      </w:pPr>
      <w:r w:rsidRPr="0093017F">
        <w:rPr>
          <w:rFonts w:ascii="Times New Roman" w:hAnsi="Times New Roman" w:cs="Times New Roman"/>
          <w:bCs/>
          <w:sz w:val="28"/>
          <w:szCs w:val="28"/>
          <w:lang w:val="ro-RO"/>
        </w:rPr>
        <w:t xml:space="preserve">Investiția este situată din punct de vedere administrativ în comuna Dobra, în extravilan, CF nr. 61469, număr parcelă 295 / 91 / 1, în suprafață de 23 808 mp, categoria de folosință curți – construcții și număr parcelă 295 / 91 / 2, în suprafață de 57 023 mp, categoria de folosință neproductiv și CF nr. 61470, număr parcelă 295 / 91 / 3, în suprafață de 80 612 mp, categoria de folosință neproductiv, în terasa de 0 – 10 m a malului stâng al râului Mureș. </w:t>
      </w:r>
    </w:p>
    <w:p w14:paraId="1221C3C5" w14:textId="77777777" w:rsidR="0093017F" w:rsidRPr="0093017F" w:rsidRDefault="0093017F" w:rsidP="0093017F">
      <w:pPr>
        <w:spacing w:after="0"/>
        <w:ind w:firstLine="720"/>
        <w:jc w:val="both"/>
        <w:rPr>
          <w:rFonts w:ascii="Times New Roman" w:hAnsi="Times New Roman" w:cs="Times New Roman"/>
          <w:bCs/>
          <w:sz w:val="28"/>
          <w:szCs w:val="28"/>
          <w:lang w:val="ro-RO"/>
        </w:rPr>
      </w:pPr>
      <w:r w:rsidRPr="0093017F">
        <w:rPr>
          <w:rFonts w:ascii="Times New Roman" w:hAnsi="Times New Roman" w:cs="Times New Roman"/>
          <w:bCs/>
          <w:sz w:val="28"/>
          <w:szCs w:val="28"/>
          <w:lang w:val="ro-RO"/>
        </w:rPr>
        <w:t xml:space="preserve">Societatea </w:t>
      </w:r>
      <w:r w:rsidRPr="0093017F">
        <w:rPr>
          <w:rFonts w:ascii="Times New Roman" w:hAnsi="Times New Roman" w:cs="Times New Roman"/>
          <w:b/>
          <w:bCs/>
          <w:sz w:val="28"/>
          <w:szCs w:val="28"/>
          <w:lang w:val="ro-RO"/>
        </w:rPr>
        <w:t>EXPLO METADA SRL</w:t>
      </w:r>
      <w:r w:rsidRPr="0093017F">
        <w:rPr>
          <w:rFonts w:ascii="Times New Roman" w:hAnsi="Times New Roman" w:cs="Times New Roman"/>
          <w:bCs/>
          <w:sz w:val="28"/>
          <w:szCs w:val="28"/>
          <w:lang w:val="ro-RO"/>
        </w:rPr>
        <w:t xml:space="preserve"> a semnat contractul de închiriere a terenului nr. 2480 / 2014 cu </w:t>
      </w:r>
      <w:r w:rsidRPr="0093017F">
        <w:rPr>
          <w:rFonts w:ascii="Times New Roman" w:hAnsi="Times New Roman" w:cs="Times New Roman"/>
          <w:b/>
          <w:bCs/>
          <w:sz w:val="28"/>
          <w:szCs w:val="28"/>
          <w:lang w:val="ro-RO"/>
        </w:rPr>
        <w:t>Consiliul Local al comunei Dobra</w:t>
      </w:r>
      <w:r w:rsidRPr="0093017F">
        <w:rPr>
          <w:rFonts w:ascii="Times New Roman" w:hAnsi="Times New Roman" w:cs="Times New Roman"/>
          <w:bCs/>
          <w:sz w:val="28"/>
          <w:szCs w:val="28"/>
          <w:lang w:val="ro-RO"/>
        </w:rPr>
        <w:t xml:space="preserve"> pentru suprafața de 161 443 mp, situată în CF nr. 61469 și CF 61470, descrisă mai sus.</w:t>
      </w:r>
    </w:p>
    <w:p w14:paraId="3BA14202" w14:textId="77777777" w:rsidR="00806B2A" w:rsidRPr="00806B2A" w:rsidRDefault="0093017F" w:rsidP="00806B2A">
      <w:pPr>
        <w:spacing w:after="0"/>
        <w:jc w:val="both"/>
        <w:rPr>
          <w:rFonts w:ascii="Times New Roman" w:hAnsi="Times New Roman" w:cs="Times New Roman"/>
          <w:bCs/>
          <w:sz w:val="28"/>
          <w:szCs w:val="28"/>
          <w:lang w:val="en-GB"/>
        </w:rPr>
      </w:pPr>
      <w:r w:rsidRPr="0093017F">
        <w:rPr>
          <w:rFonts w:ascii="Times New Roman" w:hAnsi="Times New Roman" w:cs="Times New Roman"/>
          <w:bCs/>
          <w:sz w:val="28"/>
          <w:szCs w:val="28"/>
          <w:lang w:val="ro-RO"/>
        </w:rPr>
        <w:tab/>
      </w:r>
      <w:r w:rsidR="00806B2A" w:rsidRPr="00806B2A">
        <w:rPr>
          <w:rFonts w:ascii="Times New Roman" w:hAnsi="Times New Roman" w:cs="Times New Roman"/>
          <w:bCs/>
          <w:sz w:val="28"/>
          <w:szCs w:val="28"/>
          <w:lang w:val="ro-RO"/>
        </w:rPr>
        <w:t xml:space="preserve">Perimetrul temporar de exploatare se află în interiorul suprafeței concesionate și are o suprafață de </w:t>
      </w:r>
      <w:r w:rsidR="00806B2A" w:rsidRPr="00806B2A">
        <w:rPr>
          <w:rFonts w:ascii="Times New Roman" w:hAnsi="Times New Roman" w:cs="Times New Roman"/>
          <w:b/>
          <w:bCs/>
          <w:sz w:val="28"/>
          <w:szCs w:val="28"/>
          <w:lang w:val="en-GB"/>
        </w:rPr>
        <w:t xml:space="preserve">60 186 </w:t>
      </w:r>
      <w:proofErr w:type="spellStart"/>
      <w:r w:rsidR="00806B2A" w:rsidRPr="00806B2A">
        <w:rPr>
          <w:rFonts w:ascii="Times New Roman" w:hAnsi="Times New Roman" w:cs="Times New Roman"/>
          <w:b/>
          <w:bCs/>
          <w:sz w:val="28"/>
          <w:szCs w:val="28"/>
          <w:lang w:val="en-GB"/>
        </w:rPr>
        <w:t>mp</w:t>
      </w:r>
      <w:proofErr w:type="spellEnd"/>
      <w:r w:rsidR="00806B2A" w:rsidRPr="00806B2A">
        <w:rPr>
          <w:rFonts w:ascii="Times New Roman" w:hAnsi="Times New Roman" w:cs="Times New Roman"/>
          <w:bCs/>
          <w:sz w:val="28"/>
          <w:szCs w:val="28"/>
          <w:lang w:val="en-GB"/>
        </w:rPr>
        <w:t xml:space="preserve">. Această </w:t>
      </w:r>
      <w:proofErr w:type="spellStart"/>
      <w:r w:rsidR="00806B2A" w:rsidRPr="00806B2A">
        <w:rPr>
          <w:rFonts w:ascii="Times New Roman" w:hAnsi="Times New Roman" w:cs="Times New Roman"/>
          <w:bCs/>
          <w:sz w:val="28"/>
          <w:szCs w:val="28"/>
          <w:lang w:val="en-GB"/>
        </w:rPr>
        <w:t>suprafață</w:t>
      </w:r>
      <w:proofErr w:type="spellEnd"/>
      <w:r w:rsidR="00806B2A" w:rsidRPr="00806B2A">
        <w:rPr>
          <w:rFonts w:ascii="Times New Roman" w:hAnsi="Times New Roman" w:cs="Times New Roman"/>
          <w:bCs/>
          <w:sz w:val="28"/>
          <w:szCs w:val="28"/>
          <w:lang w:val="en-GB"/>
        </w:rPr>
        <w:t xml:space="preserve"> </w:t>
      </w:r>
      <w:proofErr w:type="spellStart"/>
      <w:r w:rsidR="00806B2A" w:rsidRPr="00806B2A">
        <w:rPr>
          <w:rFonts w:ascii="Times New Roman" w:hAnsi="Times New Roman" w:cs="Times New Roman"/>
          <w:bCs/>
          <w:sz w:val="28"/>
          <w:szCs w:val="28"/>
          <w:lang w:val="en-GB"/>
        </w:rPr>
        <w:t>este</w:t>
      </w:r>
      <w:proofErr w:type="spellEnd"/>
      <w:r w:rsidR="00806B2A" w:rsidRPr="00806B2A">
        <w:rPr>
          <w:rFonts w:ascii="Times New Roman" w:hAnsi="Times New Roman" w:cs="Times New Roman"/>
          <w:bCs/>
          <w:sz w:val="28"/>
          <w:szCs w:val="28"/>
          <w:lang w:val="en-GB"/>
        </w:rPr>
        <w:t xml:space="preserve"> </w:t>
      </w:r>
      <w:proofErr w:type="spellStart"/>
      <w:r w:rsidR="00806B2A" w:rsidRPr="00806B2A">
        <w:rPr>
          <w:rFonts w:ascii="Times New Roman" w:hAnsi="Times New Roman" w:cs="Times New Roman"/>
          <w:bCs/>
          <w:sz w:val="28"/>
          <w:szCs w:val="28"/>
          <w:lang w:val="en-GB"/>
        </w:rPr>
        <w:t>delimitată</w:t>
      </w:r>
      <w:proofErr w:type="spellEnd"/>
      <w:r w:rsidR="00806B2A" w:rsidRPr="00806B2A">
        <w:rPr>
          <w:rFonts w:ascii="Times New Roman" w:hAnsi="Times New Roman" w:cs="Times New Roman"/>
          <w:bCs/>
          <w:sz w:val="28"/>
          <w:szCs w:val="28"/>
          <w:lang w:val="en-GB"/>
        </w:rPr>
        <w:t xml:space="preserve"> de </w:t>
      </w:r>
      <w:proofErr w:type="spellStart"/>
      <w:r w:rsidR="00806B2A" w:rsidRPr="00806B2A">
        <w:rPr>
          <w:rFonts w:ascii="Times New Roman" w:hAnsi="Times New Roman" w:cs="Times New Roman"/>
          <w:bCs/>
          <w:sz w:val="28"/>
          <w:szCs w:val="28"/>
          <w:lang w:val="en-GB"/>
        </w:rPr>
        <w:t>două</w:t>
      </w:r>
      <w:proofErr w:type="spellEnd"/>
      <w:r w:rsidR="00806B2A" w:rsidRPr="00806B2A">
        <w:rPr>
          <w:rFonts w:ascii="Times New Roman" w:hAnsi="Times New Roman" w:cs="Times New Roman"/>
          <w:bCs/>
          <w:sz w:val="28"/>
          <w:szCs w:val="28"/>
          <w:lang w:val="en-GB"/>
        </w:rPr>
        <w:t xml:space="preserve"> </w:t>
      </w:r>
      <w:proofErr w:type="spellStart"/>
      <w:r w:rsidR="00806B2A" w:rsidRPr="00806B2A">
        <w:rPr>
          <w:rFonts w:ascii="Times New Roman" w:hAnsi="Times New Roman" w:cs="Times New Roman"/>
          <w:bCs/>
          <w:sz w:val="28"/>
          <w:szCs w:val="28"/>
          <w:lang w:val="en-GB"/>
        </w:rPr>
        <w:t>suprafețe</w:t>
      </w:r>
      <w:proofErr w:type="spellEnd"/>
      <w:r w:rsidR="00806B2A" w:rsidRPr="00806B2A">
        <w:rPr>
          <w:rFonts w:ascii="Times New Roman" w:hAnsi="Times New Roman" w:cs="Times New Roman"/>
          <w:bCs/>
          <w:sz w:val="28"/>
          <w:szCs w:val="28"/>
          <w:lang w:val="en-GB"/>
        </w:rPr>
        <w:t xml:space="preserve"> </w:t>
      </w:r>
      <w:proofErr w:type="spellStart"/>
      <w:r w:rsidR="00806B2A" w:rsidRPr="00806B2A">
        <w:rPr>
          <w:rFonts w:ascii="Times New Roman" w:hAnsi="Times New Roman" w:cs="Times New Roman"/>
          <w:bCs/>
          <w:sz w:val="28"/>
          <w:szCs w:val="28"/>
          <w:lang w:val="en-GB"/>
        </w:rPr>
        <w:t>astfel</w:t>
      </w:r>
      <w:proofErr w:type="spellEnd"/>
      <w:r w:rsidR="00806B2A" w:rsidRPr="00806B2A">
        <w:rPr>
          <w:rFonts w:ascii="Times New Roman" w:hAnsi="Times New Roman" w:cs="Times New Roman"/>
          <w:bCs/>
          <w:sz w:val="28"/>
          <w:szCs w:val="28"/>
          <w:lang w:val="en-GB"/>
        </w:rPr>
        <w:t>:</w:t>
      </w:r>
    </w:p>
    <w:p w14:paraId="4FBE7FDF" w14:textId="67BFCB76" w:rsidR="0093017F" w:rsidRDefault="00806B2A" w:rsidP="00020AAF">
      <w:pPr>
        <w:spacing w:after="120"/>
        <w:ind w:firstLine="720"/>
        <w:jc w:val="both"/>
        <w:rPr>
          <w:rFonts w:ascii="Times New Roman" w:hAnsi="Times New Roman" w:cs="Times New Roman"/>
          <w:bCs/>
          <w:sz w:val="28"/>
          <w:szCs w:val="28"/>
          <w:lang w:val="en-GB"/>
        </w:rPr>
      </w:pPr>
      <w:r w:rsidRPr="00806B2A">
        <w:rPr>
          <w:rFonts w:ascii="Times New Roman" w:hAnsi="Times New Roman" w:cs="Times New Roman"/>
          <w:bCs/>
          <w:sz w:val="28"/>
          <w:szCs w:val="28"/>
          <w:lang w:val="en-GB"/>
        </w:rPr>
        <w:t xml:space="preserve">Din </w:t>
      </w:r>
      <w:proofErr w:type="spellStart"/>
      <w:r w:rsidRPr="00806B2A">
        <w:rPr>
          <w:rFonts w:ascii="Times New Roman" w:hAnsi="Times New Roman" w:cs="Times New Roman"/>
          <w:bCs/>
          <w:sz w:val="28"/>
          <w:szCs w:val="28"/>
          <w:lang w:val="en-GB"/>
        </w:rPr>
        <w:t>suprafața</w:t>
      </w:r>
      <w:proofErr w:type="spellEnd"/>
      <w:r w:rsidRPr="00806B2A">
        <w:rPr>
          <w:rFonts w:ascii="Times New Roman" w:hAnsi="Times New Roman" w:cs="Times New Roman"/>
          <w:bCs/>
          <w:sz w:val="28"/>
          <w:szCs w:val="28"/>
          <w:lang w:val="en-GB"/>
        </w:rPr>
        <w:t xml:space="preserve"> de </w:t>
      </w:r>
      <w:r w:rsidRPr="00806B2A">
        <w:rPr>
          <w:rFonts w:ascii="Times New Roman" w:hAnsi="Times New Roman" w:cs="Times New Roman"/>
          <w:b/>
          <w:bCs/>
          <w:sz w:val="28"/>
          <w:szCs w:val="28"/>
          <w:lang w:val="en-GB"/>
        </w:rPr>
        <w:t xml:space="preserve">104 000 </w:t>
      </w:r>
      <w:proofErr w:type="spellStart"/>
      <w:r w:rsidRPr="00806B2A">
        <w:rPr>
          <w:rFonts w:ascii="Times New Roman" w:hAnsi="Times New Roman" w:cs="Times New Roman"/>
          <w:b/>
          <w:bCs/>
          <w:sz w:val="28"/>
          <w:szCs w:val="28"/>
          <w:lang w:val="en-GB"/>
        </w:rPr>
        <w:t>mp</w:t>
      </w:r>
      <w:proofErr w:type="spellEnd"/>
      <w:r w:rsidRPr="00806B2A">
        <w:rPr>
          <w:rFonts w:ascii="Times New Roman" w:hAnsi="Times New Roman" w:cs="Times New Roman"/>
          <w:bCs/>
          <w:sz w:val="28"/>
          <w:szCs w:val="28"/>
          <w:lang w:val="en-GB"/>
        </w:rPr>
        <w:t xml:space="preserve">, </w:t>
      </w:r>
      <w:proofErr w:type="spellStart"/>
      <w:r w:rsidRPr="00806B2A">
        <w:rPr>
          <w:rFonts w:ascii="Times New Roman" w:hAnsi="Times New Roman" w:cs="Times New Roman"/>
          <w:bCs/>
          <w:sz w:val="28"/>
          <w:szCs w:val="28"/>
          <w:lang w:val="en-GB"/>
        </w:rPr>
        <w:t>delimitată</w:t>
      </w:r>
      <w:proofErr w:type="spellEnd"/>
      <w:r w:rsidRPr="00806B2A">
        <w:rPr>
          <w:rFonts w:ascii="Times New Roman" w:hAnsi="Times New Roman" w:cs="Times New Roman"/>
          <w:bCs/>
          <w:sz w:val="28"/>
          <w:szCs w:val="28"/>
          <w:lang w:val="en-GB"/>
        </w:rPr>
        <w:t xml:space="preserve"> de </w:t>
      </w:r>
      <w:proofErr w:type="spellStart"/>
      <w:r w:rsidRPr="00806B2A">
        <w:rPr>
          <w:rFonts w:ascii="Times New Roman" w:hAnsi="Times New Roman" w:cs="Times New Roman"/>
          <w:bCs/>
          <w:sz w:val="28"/>
          <w:szCs w:val="28"/>
          <w:lang w:val="en-GB"/>
        </w:rPr>
        <w:t>următoarele</w:t>
      </w:r>
      <w:proofErr w:type="spellEnd"/>
      <w:r w:rsidRPr="00806B2A">
        <w:rPr>
          <w:rFonts w:ascii="Times New Roman" w:hAnsi="Times New Roman" w:cs="Times New Roman"/>
          <w:bCs/>
          <w:sz w:val="28"/>
          <w:szCs w:val="28"/>
          <w:lang w:val="en-GB"/>
        </w:rPr>
        <w:t xml:space="preserve"> </w:t>
      </w:r>
      <w:proofErr w:type="spellStart"/>
      <w:r w:rsidRPr="00806B2A">
        <w:rPr>
          <w:rFonts w:ascii="Times New Roman" w:hAnsi="Times New Roman" w:cs="Times New Roman"/>
          <w:bCs/>
          <w:sz w:val="28"/>
          <w:szCs w:val="28"/>
          <w:lang w:val="en-GB"/>
        </w:rPr>
        <w:t>coordonate</w:t>
      </w:r>
      <w:proofErr w:type="spellEnd"/>
      <w:r w:rsidRPr="00806B2A">
        <w:rPr>
          <w:rFonts w:ascii="Times New Roman" w:hAnsi="Times New Roman" w:cs="Times New Roman"/>
          <w:bCs/>
          <w:sz w:val="28"/>
          <w:szCs w:val="28"/>
          <w:lang w:val="en-GB"/>
        </w:rPr>
        <w:t xml:space="preserve"> </w:t>
      </w:r>
      <w:proofErr w:type="spellStart"/>
      <w:r w:rsidRPr="00806B2A">
        <w:rPr>
          <w:rFonts w:ascii="Times New Roman" w:hAnsi="Times New Roman" w:cs="Times New Roman"/>
          <w:bCs/>
          <w:sz w:val="28"/>
          <w:szCs w:val="28"/>
          <w:lang w:val="en-GB"/>
        </w:rPr>
        <w:t>topografice</w:t>
      </w:r>
      <w:proofErr w:type="spellEnd"/>
      <w:r w:rsidRPr="00806B2A">
        <w:rPr>
          <w:rFonts w:ascii="Times New Roman" w:hAnsi="Times New Roman" w:cs="Times New Roman"/>
          <w:bCs/>
          <w:sz w:val="28"/>
          <w:szCs w:val="28"/>
          <w:lang w:val="en-GB"/>
        </w:rPr>
        <w:t xml:space="preserve"> </w:t>
      </w:r>
      <w:proofErr w:type="spellStart"/>
      <w:r w:rsidRPr="00806B2A">
        <w:rPr>
          <w:rFonts w:ascii="Times New Roman" w:hAnsi="Times New Roman" w:cs="Times New Roman"/>
          <w:bCs/>
          <w:sz w:val="28"/>
          <w:szCs w:val="28"/>
          <w:lang w:val="en-GB"/>
        </w:rPr>
        <w:t>în</w:t>
      </w:r>
      <w:proofErr w:type="spellEnd"/>
      <w:r w:rsidRPr="00806B2A">
        <w:rPr>
          <w:rFonts w:ascii="Times New Roman" w:hAnsi="Times New Roman" w:cs="Times New Roman"/>
          <w:bCs/>
          <w:sz w:val="28"/>
          <w:szCs w:val="28"/>
          <w:lang w:val="en-GB"/>
        </w:rPr>
        <w:t xml:space="preserve"> </w:t>
      </w:r>
      <w:proofErr w:type="spellStart"/>
      <w:r w:rsidRPr="00806B2A">
        <w:rPr>
          <w:rFonts w:ascii="Times New Roman" w:hAnsi="Times New Roman" w:cs="Times New Roman"/>
          <w:bCs/>
          <w:sz w:val="28"/>
          <w:szCs w:val="28"/>
          <w:lang w:val="en-GB"/>
        </w:rPr>
        <w:t>sistem</w:t>
      </w:r>
      <w:proofErr w:type="spellEnd"/>
      <w:r w:rsidRPr="00806B2A">
        <w:rPr>
          <w:rFonts w:ascii="Times New Roman" w:hAnsi="Times New Roman" w:cs="Times New Roman"/>
          <w:bCs/>
          <w:sz w:val="28"/>
          <w:szCs w:val="28"/>
          <w:lang w:val="en-GB"/>
        </w:rPr>
        <w:t xml:space="preserve"> STEREO 70:</w:t>
      </w:r>
    </w:p>
    <w:p w14:paraId="3020CFF9" w14:textId="77777777" w:rsidR="00020AAF" w:rsidRDefault="00020AAF" w:rsidP="00020AAF">
      <w:pPr>
        <w:jc w:val="center"/>
        <w:rPr>
          <w:b/>
          <w:sz w:val="28"/>
          <w:szCs w:val="28"/>
          <w:lang w:val="en-GB"/>
        </w:rPr>
        <w:sectPr w:rsidR="00020AAF" w:rsidSect="00806B2A">
          <w:headerReference w:type="default" r:id="rId9"/>
          <w:footerReference w:type="default" r:id="rId10"/>
          <w:pgSz w:w="11907" w:h="16839" w:code="9"/>
          <w:pgMar w:top="1440" w:right="851" w:bottom="851" w:left="1440" w:header="432" w:footer="432" w:gutter="0"/>
          <w:cols w:space="708"/>
          <w:docGrid w:linePitch="360"/>
        </w:sectPr>
      </w:pPr>
    </w:p>
    <w:tbl>
      <w:tblPr>
        <w:tblStyle w:val="Tabelgril"/>
        <w:tblW w:w="0" w:type="auto"/>
        <w:jc w:val="center"/>
        <w:tblLook w:val="04A0" w:firstRow="1" w:lastRow="0" w:firstColumn="1" w:lastColumn="0" w:noHBand="0" w:noVBand="1"/>
      </w:tblPr>
      <w:tblGrid>
        <w:gridCol w:w="1129"/>
        <w:gridCol w:w="1530"/>
        <w:gridCol w:w="1260"/>
      </w:tblGrid>
      <w:tr w:rsidR="00020AAF" w14:paraId="5DE15011" w14:textId="77777777" w:rsidTr="00020AAF">
        <w:trPr>
          <w:tblHeader/>
          <w:jc w:val="center"/>
        </w:trPr>
        <w:tc>
          <w:tcPr>
            <w:tcW w:w="1129" w:type="dxa"/>
            <w:shd w:val="clear" w:color="auto" w:fill="auto"/>
          </w:tcPr>
          <w:p w14:paraId="05B77EC6" w14:textId="1A5E56A1" w:rsidR="00020AAF" w:rsidRPr="00020AAF" w:rsidRDefault="00020AAF" w:rsidP="00020AAF">
            <w:pPr>
              <w:jc w:val="center"/>
              <w:rPr>
                <w:bCs/>
                <w:sz w:val="28"/>
                <w:szCs w:val="28"/>
              </w:rPr>
            </w:pPr>
            <w:r w:rsidRPr="00020AAF">
              <w:rPr>
                <w:b/>
                <w:sz w:val="28"/>
                <w:szCs w:val="28"/>
                <w:lang w:val="en-GB" w:eastAsia="en-US"/>
              </w:rPr>
              <w:t>Nr. pct.</w:t>
            </w:r>
          </w:p>
        </w:tc>
        <w:tc>
          <w:tcPr>
            <w:tcW w:w="1530" w:type="dxa"/>
            <w:shd w:val="clear" w:color="auto" w:fill="auto"/>
          </w:tcPr>
          <w:p w14:paraId="6B8734C3" w14:textId="302E1ACF" w:rsidR="00020AAF" w:rsidRPr="00020AAF" w:rsidRDefault="00020AAF" w:rsidP="00020AAF">
            <w:pPr>
              <w:jc w:val="center"/>
              <w:rPr>
                <w:bCs/>
                <w:sz w:val="28"/>
                <w:szCs w:val="28"/>
              </w:rPr>
            </w:pPr>
            <w:r w:rsidRPr="00020AAF">
              <w:rPr>
                <w:b/>
                <w:sz w:val="28"/>
                <w:szCs w:val="28"/>
                <w:lang w:val="en-GB" w:eastAsia="en-US"/>
              </w:rPr>
              <w:t>X (NORD)</w:t>
            </w:r>
          </w:p>
        </w:tc>
        <w:tc>
          <w:tcPr>
            <w:tcW w:w="1260" w:type="dxa"/>
            <w:shd w:val="clear" w:color="auto" w:fill="auto"/>
          </w:tcPr>
          <w:p w14:paraId="3D001DF1" w14:textId="73C73324" w:rsidR="00020AAF" w:rsidRPr="00020AAF" w:rsidRDefault="00020AAF" w:rsidP="00020AAF">
            <w:pPr>
              <w:jc w:val="center"/>
              <w:rPr>
                <w:bCs/>
                <w:sz w:val="28"/>
                <w:szCs w:val="28"/>
              </w:rPr>
            </w:pPr>
            <w:r w:rsidRPr="00020AAF">
              <w:rPr>
                <w:b/>
                <w:sz w:val="28"/>
                <w:szCs w:val="28"/>
                <w:lang w:val="en-GB" w:eastAsia="en-US"/>
              </w:rPr>
              <w:t>Y (EST)</w:t>
            </w:r>
          </w:p>
        </w:tc>
      </w:tr>
      <w:tr w:rsidR="00020AAF" w14:paraId="2C3CAF69" w14:textId="77777777" w:rsidTr="00020AAF">
        <w:trPr>
          <w:jc w:val="center"/>
        </w:trPr>
        <w:tc>
          <w:tcPr>
            <w:tcW w:w="1129" w:type="dxa"/>
            <w:shd w:val="clear" w:color="auto" w:fill="auto"/>
          </w:tcPr>
          <w:p w14:paraId="27C99124" w14:textId="3C01D1E8" w:rsidR="00020AAF" w:rsidRPr="00020AAF" w:rsidRDefault="00020AAF" w:rsidP="00020AAF">
            <w:pPr>
              <w:jc w:val="center"/>
              <w:rPr>
                <w:bCs/>
                <w:sz w:val="28"/>
                <w:szCs w:val="28"/>
              </w:rPr>
            </w:pPr>
            <w:r w:rsidRPr="00020AAF">
              <w:rPr>
                <w:sz w:val="28"/>
                <w:szCs w:val="28"/>
                <w:lang w:val="en-GB" w:eastAsia="en-US"/>
              </w:rPr>
              <w:t>1</w:t>
            </w:r>
          </w:p>
        </w:tc>
        <w:tc>
          <w:tcPr>
            <w:tcW w:w="1530" w:type="dxa"/>
            <w:shd w:val="clear" w:color="auto" w:fill="auto"/>
          </w:tcPr>
          <w:p w14:paraId="7AD1DA4E" w14:textId="2CDE856D" w:rsidR="00020AAF" w:rsidRPr="00020AAF" w:rsidRDefault="00020AAF" w:rsidP="00020AAF">
            <w:pPr>
              <w:jc w:val="center"/>
              <w:rPr>
                <w:bCs/>
                <w:sz w:val="28"/>
                <w:szCs w:val="28"/>
              </w:rPr>
            </w:pPr>
            <w:r w:rsidRPr="00020AAF">
              <w:rPr>
                <w:sz w:val="28"/>
                <w:szCs w:val="28"/>
                <w:lang w:val="en-GB" w:eastAsia="en-US"/>
              </w:rPr>
              <w:t>495 533</w:t>
            </w:r>
          </w:p>
        </w:tc>
        <w:tc>
          <w:tcPr>
            <w:tcW w:w="1260" w:type="dxa"/>
            <w:shd w:val="clear" w:color="auto" w:fill="auto"/>
          </w:tcPr>
          <w:p w14:paraId="5FB0E66F" w14:textId="6FB17FC2" w:rsidR="00020AAF" w:rsidRPr="00020AAF" w:rsidRDefault="00020AAF" w:rsidP="00020AAF">
            <w:pPr>
              <w:jc w:val="center"/>
              <w:rPr>
                <w:bCs/>
                <w:sz w:val="28"/>
                <w:szCs w:val="28"/>
              </w:rPr>
            </w:pPr>
            <w:r w:rsidRPr="00020AAF">
              <w:rPr>
                <w:sz w:val="28"/>
                <w:szCs w:val="28"/>
                <w:lang w:val="en-GB" w:eastAsia="en-US"/>
              </w:rPr>
              <w:t>310 335</w:t>
            </w:r>
          </w:p>
        </w:tc>
      </w:tr>
      <w:tr w:rsidR="00020AAF" w14:paraId="629F38E1" w14:textId="77777777" w:rsidTr="00020AAF">
        <w:trPr>
          <w:jc w:val="center"/>
        </w:trPr>
        <w:tc>
          <w:tcPr>
            <w:tcW w:w="1129" w:type="dxa"/>
            <w:shd w:val="clear" w:color="auto" w:fill="auto"/>
          </w:tcPr>
          <w:p w14:paraId="2F222CBB" w14:textId="077F3B87" w:rsidR="00020AAF" w:rsidRPr="00020AAF" w:rsidRDefault="00020AAF" w:rsidP="00020AAF">
            <w:pPr>
              <w:jc w:val="center"/>
              <w:rPr>
                <w:bCs/>
                <w:sz w:val="28"/>
                <w:szCs w:val="28"/>
              </w:rPr>
            </w:pPr>
            <w:r w:rsidRPr="00020AAF">
              <w:rPr>
                <w:sz w:val="28"/>
                <w:szCs w:val="28"/>
                <w:lang w:val="en-GB" w:eastAsia="en-US"/>
              </w:rPr>
              <w:t>2</w:t>
            </w:r>
          </w:p>
        </w:tc>
        <w:tc>
          <w:tcPr>
            <w:tcW w:w="1530" w:type="dxa"/>
            <w:shd w:val="clear" w:color="auto" w:fill="auto"/>
          </w:tcPr>
          <w:p w14:paraId="4D1AD6C0" w14:textId="371B5BDF" w:rsidR="00020AAF" w:rsidRPr="00020AAF" w:rsidRDefault="00020AAF" w:rsidP="00020AAF">
            <w:pPr>
              <w:jc w:val="center"/>
              <w:rPr>
                <w:bCs/>
                <w:sz w:val="28"/>
                <w:szCs w:val="28"/>
              </w:rPr>
            </w:pPr>
            <w:r w:rsidRPr="00020AAF">
              <w:rPr>
                <w:sz w:val="28"/>
                <w:szCs w:val="28"/>
                <w:lang w:val="en-GB" w:eastAsia="en-US"/>
              </w:rPr>
              <w:t>495 481</w:t>
            </w:r>
          </w:p>
        </w:tc>
        <w:tc>
          <w:tcPr>
            <w:tcW w:w="1260" w:type="dxa"/>
            <w:shd w:val="clear" w:color="auto" w:fill="auto"/>
          </w:tcPr>
          <w:p w14:paraId="19AD7545" w14:textId="2FA04BD6" w:rsidR="00020AAF" w:rsidRPr="00020AAF" w:rsidRDefault="00020AAF" w:rsidP="00020AAF">
            <w:pPr>
              <w:jc w:val="center"/>
              <w:rPr>
                <w:bCs/>
                <w:sz w:val="28"/>
                <w:szCs w:val="28"/>
              </w:rPr>
            </w:pPr>
            <w:r w:rsidRPr="00020AAF">
              <w:rPr>
                <w:sz w:val="28"/>
                <w:szCs w:val="28"/>
                <w:lang w:val="en-GB" w:eastAsia="en-US"/>
              </w:rPr>
              <w:t>310 398</w:t>
            </w:r>
          </w:p>
        </w:tc>
      </w:tr>
      <w:tr w:rsidR="00020AAF" w14:paraId="16E3E77F" w14:textId="77777777" w:rsidTr="00020AAF">
        <w:trPr>
          <w:jc w:val="center"/>
        </w:trPr>
        <w:tc>
          <w:tcPr>
            <w:tcW w:w="1129" w:type="dxa"/>
            <w:shd w:val="clear" w:color="auto" w:fill="auto"/>
          </w:tcPr>
          <w:p w14:paraId="115607A0" w14:textId="338A11B5" w:rsidR="00020AAF" w:rsidRPr="00020AAF" w:rsidRDefault="00020AAF" w:rsidP="00020AAF">
            <w:pPr>
              <w:jc w:val="center"/>
              <w:rPr>
                <w:bCs/>
                <w:sz w:val="28"/>
                <w:szCs w:val="28"/>
              </w:rPr>
            </w:pPr>
            <w:r w:rsidRPr="00020AAF">
              <w:rPr>
                <w:sz w:val="28"/>
                <w:szCs w:val="28"/>
                <w:lang w:val="en-GB" w:eastAsia="en-US"/>
              </w:rPr>
              <w:t>3</w:t>
            </w:r>
          </w:p>
        </w:tc>
        <w:tc>
          <w:tcPr>
            <w:tcW w:w="1530" w:type="dxa"/>
            <w:shd w:val="clear" w:color="auto" w:fill="auto"/>
          </w:tcPr>
          <w:p w14:paraId="2C6F5094" w14:textId="52D612BC" w:rsidR="00020AAF" w:rsidRPr="00020AAF" w:rsidRDefault="00020AAF" w:rsidP="00020AAF">
            <w:pPr>
              <w:jc w:val="center"/>
              <w:rPr>
                <w:bCs/>
                <w:sz w:val="28"/>
                <w:szCs w:val="28"/>
              </w:rPr>
            </w:pPr>
            <w:r w:rsidRPr="00020AAF">
              <w:rPr>
                <w:sz w:val="28"/>
                <w:szCs w:val="28"/>
                <w:lang w:val="en-GB" w:eastAsia="en-US"/>
              </w:rPr>
              <w:t>495 259</w:t>
            </w:r>
          </w:p>
        </w:tc>
        <w:tc>
          <w:tcPr>
            <w:tcW w:w="1260" w:type="dxa"/>
            <w:shd w:val="clear" w:color="auto" w:fill="auto"/>
          </w:tcPr>
          <w:p w14:paraId="4573143C" w14:textId="7999A929" w:rsidR="00020AAF" w:rsidRPr="00020AAF" w:rsidRDefault="00020AAF" w:rsidP="00020AAF">
            <w:pPr>
              <w:jc w:val="center"/>
              <w:rPr>
                <w:bCs/>
                <w:sz w:val="28"/>
                <w:szCs w:val="28"/>
              </w:rPr>
            </w:pPr>
            <w:r w:rsidRPr="00020AAF">
              <w:rPr>
                <w:sz w:val="28"/>
                <w:szCs w:val="28"/>
                <w:lang w:val="en-GB" w:eastAsia="en-US"/>
              </w:rPr>
              <w:t>310 289</w:t>
            </w:r>
          </w:p>
        </w:tc>
      </w:tr>
      <w:tr w:rsidR="00020AAF" w14:paraId="7F688C94" w14:textId="77777777" w:rsidTr="00020AAF">
        <w:trPr>
          <w:jc w:val="center"/>
        </w:trPr>
        <w:tc>
          <w:tcPr>
            <w:tcW w:w="1129" w:type="dxa"/>
            <w:shd w:val="clear" w:color="auto" w:fill="auto"/>
          </w:tcPr>
          <w:p w14:paraId="4034B081" w14:textId="16FB7532" w:rsidR="00020AAF" w:rsidRPr="00020AAF" w:rsidRDefault="00020AAF" w:rsidP="00020AAF">
            <w:pPr>
              <w:jc w:val="center"/>
              <w:rPr>
                <w:bCs/>
                <w:sz w:val="28"/>
                <w:szCs w:val="28"/>
              </w:rPr>
            </w:pPr>
            <w:r w:rsidRPr="00020AAF">
              <w:rPr>
                <w:sz w:val="28"/>
                <w:szCs w:val="28"/>
                <w:lang w:val="en-GB" w:eastAsia="en-US"/>
              </w:rPr>
              <w:t>4</w:t>
            </w:r>
          </w:p>
        </w:tc>
        <w:tc>
          <w:tcPr>
            <w:tcW w:w="1530" w:type="dxa"/>
            <w:shd w:val="clear" w:color="auto" w:fill="auto"/>
          </w:tcPr>
          <w:p w14:paraId="406415A3" w14:textId="47CBB6D6" w:rsidR="00020AAF" w:rsidRPr="00020AAF" w:rsidRDefault="00020AAF" w:rsidP="00020AAF">
            <w:pPr>
              <w:jc w:val="center"/>
              <w:rPr>
                <w:bCs/>
                <w:sz w:val="28"/>
                <w:szCs w:val="28"/>
              </w:rPr>
            </w:pPr>
            <w:r w:rsidRPr="00020AAF">
              <w:rPr>
                <w:sz w:val="28"/>
                <w:szCs w:val="28"/>
                <w:lang w:val="en-GB" w:eastAsia="en-US"/>
              </w:rPr>
              <w:t>495 080</w:t>
            </w:r>
          </w:p>
        </w:tc>
        <w:tc>
          <w:tcPr>
            <w:tcW w:w="1260" w:type="dxa"/>
            <w:shd w:val="clear" w:color="auto" w:fill="auto"/>
          </w:tcPr>
          <w:p w14:paraId="5A9EE0B6" w14:textId="6D320801" w:rsidR="00020AAF" w:rsidRPr="00020AAF" w:rsidRDefault="00020AAF" w:rsidP="00020AAF">
            <w:pPr>
              <w:jc w:val="center"/>
              <w:rPr>
                <w:bCs/>
                <w:sz w:val="28"/>
                <w:szCs w:val="28"/>
              </w:rPr>
            </w:pPr>
            <w:r w:rsidRPr="00020AAF">
              <w:rPr>
                <w:sz w:val="28"/>
                <w:szCs w:val="28"/>
                <w:lang w:val="en-GB" w:eastAsia="en-US"/>
              </w:rPr>
              <w:t>310 176</w:t>
            </w:r>
          </w:p>
        </w:tc>
      </w:tr>
      <w:tr w:rsidR="00020AAF" w14:paraId="622DF67E" w14:textId="77777777" w:rsidTr="00020AAF">
        <w:trPr>
          <w:jc w:val="center"/>
        </w:trPr>
        <w:tc>
          <w:tcPr>
            <w:tcW w:w="1129" w:type="dxa"/>
            <w:shd w:val="clear" w:color="auto" w:fill="auto"/>
          </w:tcPr>
          <w:p w14:paraId="68E60000" w14:textId="336A0D85" w:rsidR="00020AAF" w:rsidRPr="00020AAF" w:rsidRDefault="00020AAF" w:rsidP="00020AAF">
            <w:pPr>
              <w:jc w:val="center"/>
              <w:rPr>
                <w:bCs/>
                <w:sz w:val="28"/>
                <w:szCs w:val="28"/>
              </w:rPr>
            </w:pPr>
            <w:r w:rsidRPr="00020AAF">
              <w:rPr>
                <w:sz w:val="28"/>
                <w:szCs w:val="28"/>
                <w:lang w:val="en-GB" w:eastAsia="en-US"/>
              </w:rPr>
              <w:t>5</w:t>
            </w:r>
          </w:p>
        </w:tc>
        <w:tc>
          <w:tcPr>
            <w:tcW w:w="1530" w:type="dxa"/>
            <w:shd w:val="clear" w:color="auto" w:fill="auto"/>
          </w:tcPr>
          <w:p w14:paraId="5A9AF21D" w14:textId="0695643D" w:rsidR="00020AAF" w:rsidRPr="00020AAF" w:rsidRDefault="00020AAF" w:rsidP="00020AAF">
            <w:pPr>
              <w:jc w:val="center"/>
              <w:rPr>
                <w:bCs/>
                <w:sz w:val="28"/>
                <w:szCs w:val="28"/>
              </w:rPr>
            </w:pPr>
            <w:r w:rsidRPr="00020AAF">
              <w:rPr>
                <w:sz w:val="28"/>
                <w:szCs w:val="28"/>
                <w:lang w:val="en-GB" w:eastAsia="en-US"/>
              </w:rPr>
              <w:t>494 980</w:t>
            </w:r>
          </w:p>
        </w:tc>
        <w:tc>
          <w:tcPr>
            <w:tcW w:w="1260" w:type="dxa"/>
            <w:shd w:val="clear" w:color="auto" w:fill="auto"/>
          </w:tcPr>
          <w:p w14:paraId="054734E1" w14:textId="2C331F20" w:rsidR="00020AAF" w:rsidRPr="00020AAF" w:rsidRDefault="00020AAF" w:rsidP="00020AAF">
            <w:pPr>
              <w:jc w:val="center"/>
              <w:rPr>
                <w:bCs/>
                <w:sz w:val="28"/>
                <w:szCs w:val="28"/>
              </w:rPr>
            </w:pPr>
            <w:r w:rsidRPr="00020AAF">
              <w:rPr>
                <w:sz w:val="28"/>
                <w:szCs w:val="28"/>
                <w:lang w:val="en-GB" w:eastAsia="en-US"/>
              </w:rPr>
              <w:t>310 098</w:t>
            </w:r>
          </w:p>
        </w:tc>
      </w:tr>
      <w:tr w:rsidR="00020AAF" w14:paraId="2B8D0323" w14:textId="77777777" w:rsidTr="00020AAF">
        <w:trPr>
          <w:jc w:val="center"/>
        </w:trPr>
        <w:tc>
          <w:tcPr>
            <w:tcW w:w="1129" w:type="dxa"/>
            <w:shd w:val="clear" w:color="auto" w:fill="auto"/>
          </w:tcPr>
          <w:p w14:paraId="18563BC8" w14:textId="403DD37C" w:rsidR="00020AAF" w:rsidRPr="00020AAF" w:rsidRDefault="00020AAF" w:rsidP="00020AAF">
            <w:pPr>
              <w:jc w:val="center"/>
              <w:rPr>
                <w:bCs/>
                <w:sz w:val="28"/>
                <w:szCs w:val="28"/>
              </w:rPr>
            </w:pPr>
            <w:r w:rsidRPr="00020AAF">
              <w:rPr>
                <w:sz w:val="28"/>
                <w:szCs w:val="28"/>
                <w:lang w:val="en-GB" w:eastAsia="en-US"/>
              </w:rPr>
              <w:t>6</w:t>
            </w:r>
          </w:p>
        </w:tc>
        <w:tc>
          <w:tcPr>
            <w:tcW w:w="1530" w:type="dxa"/>
            <w:shd w:val="clear" w:color="auto" w:fill="auto"/>
          </w:tcPr>
          <w:p w14:paraId="3F4032BC" w14:textId="1EE7131E" w:rsidR="00020AAF" w:rsidRPr="00020AAF" w:rsidRDefault="00020AAF" w:rsidP="00020AAF">
            <w:pPr>
              <w:jc w:val="center"/>
              <w:rPr>
                <w:bCs/>
                <w:sz w:val="28"/>
                <w:szCs w:val="28"/>
              </w:rPr>
            </w:pPr>
            <w:r w:rsidRPr="00020AAF">
              <w:rPr>
                <w:sz w:val="28"/>
                <w:szCs w:val="28"/>
                <w:lang w:val="en-GB" w:eastAsia="en-US"/>
              </w:rPr>
              <w:t>495 115</w:t>
            </w:r>
          </w:p>
        </w:tc>
        <w:tc>
          <w:tcPr>
            <w:tcW w:w="1260" w:type="dxa"/>
            <w:shd w:val="clear" w:color="auto" w:fill="auto"/>
          </w:tcPr>
          <w:p w14:paraId="1CE7304A" w14:textId="21D51BED" w:rsidR="00020AAF" w:rsidRPr="00020AAF" w:rsidRDefault="00020AAF" w:rsidP="00020AAF">
            <w:pPr>
              <w:jc w:val="center"/>
              <w:rPr>
                <w:bCs/>
                <w:sz w:val="28"/>
                <w:szCs w:val="28"/>
              </w:rPr>
            </w:pPr>
            <w:r w:rsidRPr="00020AAF">
              <w:rPr>
                <w:sz w:val="28"/>
                <w:szCs w:val="28"/>
                <w:lang w:val="en-GB" w:eastAsia="en-US"/>
              </w:rPr>
              <w:t>310 057</w:t>
            </w:r>
          </w:p>
        </w:tc>
      </w:tr>
      <w:tr w:rsidR="00020AAF" w14:paraId="5A021E7E" w14:textId="77777777" w:rsidTr="00020AAF">
        <w:trPr>
          <w:jc w:val="center"/>
        </w:trPr>
        <w:tc>
          <w:tcPr>
            <w:tcW w:w="1129" w:type="dxa"/>
            <w:shd w:val="clear" w:color="auto" w:fill="auto"/>
          </w:tcPr>
          <w:p w14:paraId="5BBE24C3" w14:textId="079D0527" w:rsidR="00020AAF" w:rsidRPr="00020AAF" w:rsidRDefault="00020AAF" w:rsidP="00020AAF">
            <w:pPr>
              <w:jc w:val="center"/>
              <w:rPr>
                <w:bCs/>
                <w:sz w:val="28"/>
                <w:szCs w:val="28"/>
              </w:rPr>
            </w:pPr>
            <w:r w:rsidRPr="00020AAF">
              <w:rPr>
                <w:sz w:val="28"/>
                <w:szCs w:val="28"/>
                <w:lang w:val="en-GB" w:eastAsia="en-US"/>
              </w:rPr>
              <w:t>7</w:t>
            </w:r>
          </w:p>
        </w:tc>
        <w:tc>
          <w:tcPr>
            <w:tcW w:w="1530" w:type="dxa"/>
            <w:shd w:val="clear" w:color="auto" w:fill="auto"/>
          </w:tcPr>
          <w:p w14:paraId="28953EE2" w14:textId="2DDB6988" w:rsidR="00020AAF" w:rsidRPr="00020AAF" w:rsidRDefault="00020AAF" w:rsidP="00020AAF">
            <w:pPr>
              <w:jc w:val="center"/>
              <w:rPr>
                <w:bCs/>
                <w:sz w:val="28"/>
                <w:szCs w:val="28"/>
              </w:rPr>
            </w:pPr>
            <w:r w:rsidRPr="00020AAF">
              <w:rPr>
                <w:sz w:val="28"/>
                <w:szCs w:val="28"/>
                <w:lang w:val="en-GB" w:eastAsia="en-US"/>
              </w:rPr>
              <w:t>495 276</w:t>
            </w:r>
          </w:p>
        </w:tc>
        <w:tc>
          <w:tcPr>
            <w:tcW w:w="1260" w:type="dxa"/>
            <w:shd w:val="clear" w:color="auto" w:fill="auto"/>
          </w:tcPr>
          <w:p w14:paraId="009A291D" w14:textId="556C615E" w:rsidR="00020AAF" w:rsidRPr="00020AAF" w:rsidRDefault="00020AAF" w:rsidP="00020AAF">
            <w:pPr>
              <w:jc w:val="center"/>
              <w:rPr>
                <w:bCs/>
                <w:sz w:val="28"/>
                <w:szCs w:val="28"/>
              </w:rPr>
            </w:pPr>
            <w:r w:rsidRPr="00020AAF">
              <w:rPr>
                <w:sz w:val="28"/>
                <w:szCs w:val="28"/>
                <w:lang w:val="en-GB" w:eastAsia="en-US"/>
              </w:rPr>
              <w:t>310 029</w:t>
            </w:r>
          </w:p>
        </w:tc>
      </w:tr>
      <w:tr w:rsidR="00020AAF" w14:paraId="66E36E39" w14:textId="77777777" w:rsidTr="00020AAF">
        <w:trPr>
          <w:jc w:val="center"/>
        </w:trPr>
        <w:tc>
          <w:tcPr>
            <w:tcW w:w="1129" w:type="dxa"/>
            <w:shd w:val="clear" w:color="auto" w:fill="auto"/>
          </w:tcPr>
          <w:p w14:paraId="45F9D3BE" w14:textId="39E0409F" w:rsidR="00020AAF" w:rsidRPr="00020AAF" w:rsidRDefault="00020AAF" w:rsidP="00020AAF">
            <w:pPr>
              <w:jc w:val="center"/>
              <w:rPr>
                <w:bCs/>
                <w:sz w:val="28"/>
                <w:szCs w:val="28"/>
              </w:rPr>
            </w:pPr>
            <w:r w:rsidRPr="00020AAF">
              <w:rPr>
                <w:sz w:val="28"/>
                <w:szCs w:val="28"/>
                <w:lang w:val="en-GB" w:eastAsia="en-US"/>
              </w:rPr>
              <w:t>8</w:t>
            </w:r>
          </w:p>
        </w:tc>
        <w:tc>
          <w:tcPr>
            <w:tcW w:w="1530" w:type="dxa"/>
            <w:shd w:val="clear" w:color="auto" w:fill="auto"/>
          </w:tcPr>
          <w:p w14:paraId="1C3CF764" w14:textId="6B1BD5B2" w:rsidR="00020AAF" w:rsidRPr="00020AAF" w:rsidRDefault="00020AAF" w:rsidP="00020AAF">
            <w:pPr>
              <w:jc w:val="center"/>
              <w:rPr>
                <w:bCs/>
                <w:sz w:val="28"/>
                <w:szCs w:val="28"/>
              </w:rPr>
            </w:pPr>
            <w:r w:rsidRPr="00020AAF">
              <w:rPr>
                <w:sz w:val="28"/>
                <w:szCs w:val="28"/>
                <w:lang w:val="en-GB" w:eastAsia="en-US"/>
              </w:rPr>
              <w:t>495 465</w:t>
            </w:r>
          </w:p>
        </w:tc>
        <w:tc>
          <w:tcPr>
            <w:tcW w:w="1260" w:type="dxa"/>
            <w:shd w:val="clear" w:color="auto" w:fill="auto"/>
          </w:tcPr>
          <w:p w14:paraId="69EB8939" w14:textId="25E207E0" w:rsidR="00020AAF" w:rsidRPr="00020AAF" w:rsidRDefault="00020AAF" w:rsidP="00020AAF">
            <w:pPr>
              <w:jc w:val="center"/>
              <w:rPr>
                <w:bCs/>
                <w:sz w:val="28"/>
                <w:szCs w:val="28"/>
              </w:rPr>
            </w:pPr>
            <w:r w:rsidRPr="00020AAF">
              <w:rPr>
                <w:sz w:val="28"/>
                <w:szCs w:val="28"/>
                <w:lang w:val="en-GB" w:eastAsia="en-US"/>
              </w:rPr>
              <w:t>310 139</w:t>
            </w:r>
          </w:p>
        </w:tc>
      </w:tr>
      <w:tr w:rsidR="00020AAF" w14:paraId="2011C116" w14:textId="77777777" w:rsidTr="00020AAF">
        <w:trPr>
          <w:jc w:val="center"/>
        </w:trPr>
        <w:tc>
          <w:tcPr>
            <w:tcW w:w="1129" w:type="dxa"/>
            <w:shd w:val="clear" w:color="auto" w:fill="auto"/>
          </w:tcPr>
          <w:p w14:paraId="3E0873F2" w14:textId="6B54D9BD" w:rsidR="00020AAF" w:rsidRPr="00020AAF" w:rsidRDefault="00020AAF" w:rsidP="00020AAF">
            <w:pPr>
              <w:jc w:val="center"/>
              <w:rPr>
                <w:bCs/>
                <w:sz w:val="28"/>
                <w:szCs w:val="28"/>
              </w:rPr>
            </w:pPr>
            <w:r w:rsidRPr="00020AAF">
              <w:rPr>
                <w:sz w:val="28"/>
                <w:szCs w:val="28"/>
                <w:lang w:val="en-GB" w:eastAsia="en-US"/>
              </w:rPr>
              <w:t>9</w:t>
            </w:r>
          </w:p>
        </w:tc>
        <w:tc>
          <w:tcPr>
            <w:tcW w:w="1530" w:type="dxa"/>
            <w:shd w:val="clear" w:color="auto" w:fill="auto"/>
          </w:tcPr>
          <w:p w14:paraId="6554F2B0" w14:textId="31321ECC" w:rsidR="00020AAF" w:rsidRPr="00020AAF" w:rsidRDefault="00020AAF" w:rsidP="00020AAF">
            <w:pPr>
              <w:jc w:val="center"/>
              <w:rPr>
                <w:bCs/>
                <w:sz w:val="28"/>
                <w:szCs w:val="28"/>
              </w:rPr>
            </w:pPr>
            <w:r w:rsidRPr="00020AAF">
              <w:rPr>
                <w:sz w:val="28"/>
                <w:szCs w:val="28"/>
                <w:lang w:val="en-GB" w:eastAsia="en-US"/>
              </w:rPr>
              <w:t>495 506</w:t>
            </w:r>
          </w:p>
        </w:tc>
        <w:tc>
          <w:tcPr>
            <w:tcW w:w="1260" w:type="dxa"/>
            <w:shd w:val="clear" w:color="auto" w:fill="auto"/>
          </w:tcPr>
          <w:p w14:paraId="06EF39BC" w14:textId="6AD44AC1" w:rsidR="00020AAF" w:rsidRPr="00020AAF" w:rsidRDefault="00020AAF" w:rsidP="00020AAF">
            <w:pPr>
              <w:jc w:val="center"/>
              <w:rPr>
                <w:bCs/>
                <w:sz w:val="28"/>
                <w:szCs w:val="28"/>
              </w:rPr>
            </w:pPr>
            <w:r w:rsidRPr="00020AAF">
              <w:rPr>
                <w:sz w:val="28"/>
                <w:szCs w:val="28"/>
                <w:lang w:val="en-GB" w:eastAsia="en-US"/>
              </w:rPr>
              <w:t>310 198</w:t>
            </w:r>
          </w:p>
        </w:tc>
      </w:tr>
      <w:tr w:rsidR="00020AAF" w14:paraId="63097033" w14:textId="77777777" w:rsidTr="00020AAF">
        <w:trPr>
          <w:jc w:val="center"/>
        </w:trPr>
        <w:tc>
          <w:tcPr>
            <w:tcW w:w="1129" w:type="dxa"/>
            <w:shd w:val="clear" w:color="auto" w:fill="auto"/>
          </w:tcPr>
          <w:p w14:paraId="642931E5" w14:textId="6D44B55D" w:rsidR="00020AAF" w:rsidRPr="00020AAF" w:rsidRDefault="00020AAF" w:rsidP="00020AAF">
            <w:pPr>
              <w:jc w:val="center"/>
              <w:rPr>
                <w:bCs/>
                <w:sz w:val="28"/>
                <w:szCs w:val="28"/>
              </w:rPr>
            </w:pPr>
            <w:r w:rsidRPr="00020AAF">
              <w:rPr>
                <w:sz w:val="28"/>
                <w:szCs w:val="28"/>
                <w:lang w:val="en-GB" w:eastAsia="en-US"/>
              </w:rPr>
              <w:t>10</w:t>
            </w:r>
          </w:p>
        </w:tc>
        <w:tc>
          <w:tcPr>
            <w:tcW w:w="1530" w:type="dxa"/>
            <w:shd w:val="clear" w:color="auto" w:fill="auto"/>
          </w:tcPr>
          <w:p w14:paraId="1B6C1448" w14:textId="7FEE964F" w:rsidR="00020AAF" w:rsidRPr="00020AAF" w:rsidRDefault="00020AAF" w:rsidP="00020AAF">
            <w:pPr>
              <w:jc w:val="center"/>
              <w:rPr>
                <w:bCs/>
                <w:sz w:val="28"/>
                <w:szCs w:val="28"/>
              </w:rPr>
            </w:pPr>
            <w:r w:rsidRPr="00020AAF">
              <w:rPr>
                <w:sz w:val="28"/>
                <w:szCs w:val="28"/>
                <w:lang w:val="en-GB" w:eastAsia="en-US"/>
              </w:rPr>
              <w:t>495 532</w:t>
            </w:r>
          </w:p>
        </w:tc>
        <w:tc>
          <w:tcPr>
            <w:tcW w:w="1260" w:type="dxa"/>
            <w:shd w:val="clear" w:color="auto" w:fill="auto"/>
          </w:tcPr>
          <w:p w14:paraId="1C52CBD3" w14:textId="7F0959B2" w:rsidR="00020AAF" w:rsidRPr="00020AAF" w:rsidRDefault="00020AAF" w:rsidP="00020AAF">
            <w:pPr>
              <w:jc w:val="center"/>
              <w:rPr>
                <w:bCs/>
                <w:sz w:val="28"/>
                <w:szCs w:val="28"/>
              </w:rPr>
            </w:pPr>
            <w:r w:rsidRPr="00020AAF">
              <w:rPr>
                <w:sz w:val="28"/>
                <w:szCs w:val="28"/>
                <w:lang w:val="en-GB" w:eastAsia="en-US"/>
              </w:rPr>
              <w:t>310 271</w:t>
            </w:r>
          </w:p>
        </w:tc>
      </w:tr>
    </w:tbl>
    <w:p w14:paraId="75D7476A" w14:textId="77777777" w:rsidR="00020AAF" w:rsidRDefault="00020AAF" w:rsidP="00806B2A">
      <w:pPr>
        <w:spacing w:after="0"/>
        <w:ind w:firstLine="720"/>
        <w:jc w:val="both"/>
        <w:rPr>
          <w:rFonts w:ascii="Times New Roman" w:hAnsi="Times New Roman" w:cs="Times New Roman"/>
          <w:bCs/>
          <w:sz w:val="28"/>
          <w:szCs w:val="28"/>
          <w:lang w:val="ro-RO"/>
        </w:rPr>
        <w:sectPr w:rsidR="00020AAF" w:rsidSect="00020AAF">
          <w:type w:val="continuous"/>
          <w:pgSz w:w="11907" w:h="16839" w:code="9"/>
          <w:pgMar w:top="1440" w:right="851" w:bottom="851" w:left="1440" w:header="432" w:footer="432" w:gutter="0"/>
          <w:cols w:num="2" w:space="708"/>
          <w:docGrid w:linePitch="360"/>
        </w:sectPr>
      </w:pPr>
    </w:p>
    <w:p w14:paraId="2C706013" w14:textId="7F4A606C" w:rsidR="00020AAF" w:rsidRPr="00020AAF" w:rsidRDefault="00020AAF" w:rsidP="00020AAF">
      <w:pPr>
        <w:spacing w:before="120" w:after="0"/>
        <w:ind w:firstLine="720"/>
        <w:jc w:val="both"/>
        <w:rPr>
          <w:rFonts w:ascii="Times New Roman" w:hAnsi="Times New Roman" w:cs="Times New Roman"/>
          <w:bCs/>
          <w:sz w:val="28"/>
          <w:szCs w:val="28"/>
          <w:lang w:val="en-GB"/>
        </w:rPr>
      </w:pPr>
      <w:r w:rsidRPr="00020AAF">
        <w:rPr>
          <w:rFonts w:ascii="Times New Roman" w:hAnsi="Times New Roman" w:cs="Times New Roman"/>
          <w:bCs/>
          <w:sz w:val="28"/>
          <w:szCs w:val="28"/>
          <w:lang w:val="en-GB"/>
        </w:rPr>
        <w:t xml:space="preserve">se </w:t>
      </w:r>
      <w:proofErr w:type="spellStart"/>
      <w:r w:rsidRPr="00020AAF">
        <w:rPr>
          <w:rFonts w:ascii="Times New Roman" w:hAnsi="Times New Roman" w:cs="Times New Roman"/>
          <w:bCs/>
          <w:sz w:val="28"/>
          <w:szCs w:val="28"/>
          <w:lang w:val="en-GB"/>
        </w:rPr>
        <w:t>scade</w:t>
      </w:r>
      <w:proofErr w:type="spellEnd"/>
      <w:r w:rsidRPr="00020AAF">
        <w:rPr>
          <w:rFonts w:ascii="Times New Roman" w:hAnsi="Times New Roman" w:cs="Times New Roman"/>
          <w:bCs/>
          <w:sz w:val="28"/>
          <w:szCs w:val="28"/>
          <w:lang w:val="en-GB"/>
        </w:rPr>
        <w:t xml:space="preserve"> </w:t>
      </w:r>
      <w:proofErr w:type="spellStart"/>
      <w:r w:rsidRPr="00020AAF">
        <w:rPr>
          <w:rFonts w:ascii="Times New Roman" w:hAnsi="Times New Roman" w:cs="Times New Roman"/>
          <w:bCs/>
          <w:sz w:val="28"/>
          <w:szCs w:val="28"/>
          <w:lang w:val="en-GB"/>
        </w:rPr>
        <w:t>suprafața</w:t>
      </w:r>
      <w:proofErr w:type="spellEnd"/>
      <w:r w:rsidRPr="00020AAF">
        <w:rPr>
          <w:rFonts w:ascii="Times New Roman" w:hAnsi="Times New Roman" w:cs="Times New Roman"/>
          <w:bCs/>
          <w:sz w:val="28"/>
          <w:szCs w:val="28"/>
          <w:lang w:val="en-GB"/>
        </w:rPr>
        <w:t xml:space="preserve"> de </w:t>
      </w:r>
      <w:r w:rsidRPr="00020AAF">
        <w:rPr>
          <w:rFonts w:ascii="Times New Roman" w:hAnsi="Times New Roman" w:cs="Times New Roman"/>
          <w:b/>
          <w:bCs/>
          <w:sz w:val="28"/>
          <w:szCs w:val="28"/>
          <w:lang w:val="en-GB"/>
        </w:rPr>
        <w:t xml:space="preserve">43 814 </w:t>
      </w:r>
      <w:proofErr w:type="spellStart"/>
      <w:r w:rsidRPr="00962165">
        <w:rPr>
          <w:rFonts w:ascii="Times New Roman" w:hAnsi="Times New Roman" w:cs="Times New Roman"/>
          <w:sz w:val="28"/>
          <w:szCs w:val="28"/>
          <w:lang w:val="en-GB"/>
        </w:rPr>
        <w:t>mp</w:t>
      </w:r>
      <w:proofErr w:type="spellEnd"/>
      <w:r w:rsidR="00962165">
        <w:rPr>
          <w:rFonts w:ascii="Times New Roman" w:hAnsi="Times New Roman" w:cs="Times New Roman"/>
          <w:sz w:val="28"/>
          <w:szCs w:val="28"/>
          <w:lang w:val="en-GB"/>
        </w:rPr>
        <w:t xml:space="preserve">, </w:t>
      </w:r>
      <w:proofErr w:type="spellStart"/>
      <w:r w:rsidR="00962165">
        <w:rPr>
          <w:rFonts w:ascii="Times New Roman" w:hAnsi="Times New Roman" w:cs="Times New Roman"/>
          <w:sz w:val="28"/>
          <w:szCs w:val="28"/>
          <w:lang w:val="en-GB"/>
        </w:rPr>
        <w:t>suprafață</w:t>
      </w:r>
      <w:proofErr w:type="spellEnd"/>
      <w:r w:rsidR="00962165">
        <w:rPr>
          <w:rFonts w:ascii="Times New Roman" w:hAnsi="Times New Roman" w:cs="Times New Roman"/>
          <w:sz w:val="28"/>
          <w:szCs w:val="28"/>
          <w:lang w:val="en-GB"/>
        </w:rPr>
        <w:t xml:space="preserve"> </w:t>
      </w:r>
      <w:proofErr w:type="spellStart"/>
      <w:r w:rsidR="00962165">
        <w:rPr>
          <w:rFonts w:ascii="Times New Roman" w:hAnsi="Times New Roman" w:cs="Times New Roman"/>
          <w:sz w:val="28"/>
          <w:szCs w:val="28"/>
          <w:lang w:val="en-GB"/>
        </w:rPr>
        <w:t>aferentă</w:t>
      </w:r>
      <w:proofErr w:type="spellEnd"/>
      <w:r w:rsidR="00962165">
        <w:rPr>
          <w:rFonts w:ascii="Times New Roman" w:hAnsi="Times New Roman" w:cs="Times New Roman"/>
          <w:sz w:val="28"/>
          <w:szCs w:val="28"/>
          <w:lang w:val="en-GB"/>
        </w:rPr>
        <w:t xml:space="preserve"> </w:t>
      </w:r>
      <w:r w:rsidR="00962165" w:rsidRPr="00962165">
        <w:rPr>
          <w:rFonts w:ascii="Times New Roman" w:hAnsi="Times New Roman" w:cs="Times New Roman"/>
          <w:b/>
          <w:bCs/>
          <w:sz w:val="28"/>
          <w:szCs w:val="28"/>
          <w:lang w:val="en-GB"/>
        </w:rPr>
        <w:t xml:space="preserve">BAZINULUI </w:t>
      </w:r>
      <w:r w:rsidR="00962165">
        <w:rPr>
          <w:rFonts w:ascii="Times New Roman" w:hAnsi="Times New Roman" w:cs="Times New Roman"/>
          <w:b/>
          <w:bCs/>
          <w:sz w:val="28"/>
          <w:szCs w:val="28"/>
          <w:lang w:val="en-GB"/>
        </w:rPr>
        <w:t xml:space="preserve">DOBRA EM </w:t>
      </w:r>
      <w:r w:rsidR="00962165">
        <w:rPr>
          <w:rFonts w:ascii="Times New Roman" w:hAnsi="Times New Roman" w:cs="Times New Roman"/>
          <w:bCs/>
          <w:sz w:val="28"/>
          <w:szCs w:val="28"/>
          <w:lang w:val="en-GB"/>
        </w:rPr>
        <w:t>(</w:t>
      </w:r>
      <w:proofErr w:type="spellStart"/>
      <w:r w:rsidRPr="00020AAF">
        <w:rPr>
          <w:rFonts w:ascii="Times New Roman" w:hAnsi="Times New Roman" w:cs="Times New Roman"/>
          <w:b/>
          <w:bCs/>
          <w:sz w:val="28"/>
          <w:szCs w:val="28"/>
          <w:lang w:val="en-GB"/>
        </w:rPr>
        <w:t>Planşa</w:t>
      </w:r>
      <w:proofErr w:type="spellEnd"/>
      <w:r w:rsidRPr="00020AAF">
        <w:rPr>
          <w:rFonts w:ascii="Times New Roman" w:hAnsi="Times New Roman" w:cs="Times New Roman"/>
          <w:b/>
          <w:bCs/>
          <w:sz w:val="28"/>
          <w:szCs w:val="28"/>
          <w:lang w:val="en-GB"/>
        </w:rPr>
        <w:t xml:space="preserve"> nr. 1 – Plan de </w:t>
      </w:r>
      <w:proofErr w:type="spellStart"/>
      <w:r w:rsidRPr="00020AAF">
        <w:rPr>
          <w:rFonts w:ascii="Times New Roman" w:hAnsi="Times New Roman" w:cs="Times New Roman"/>
          <w:b/>
          <w:bCs/>
          <w:sz w:val="28"/>
          <w:szCs w:val="28"/>
          <w:lang w:val="en-GB"/>
        </w:rPr>
        <w:t>situaţie</w:t>
      </w:r>
      <w:proofErr w:type="spellEnd"/>
      <w:r w:rsidR="00962165">
        <w:rPr>
          <w:rFonts w:ascii="Times New Roman" w:hAnsi="Times New Roman" w:cs="Times New Roman"/>
          <w:b/>
          <w:bCs/>
          <w:sz w:val="28"/>
          <w:szCs w:val="28"/>
          <w:lang w:val="en-GB"/>
        </w:rPr>
        <w:t>)</w:t>
      </w:r>
      <w:r w:rsidR="00962165">
        <w:rPr>
          <w:rFonts w:ascii="Times New Roman" w:hAnsi="Times New Roman" w:cs="Times New Roman"/>
          <w:bCs/>
          <w:sz w:val="28"/>
          <w:szCs w:val="28"/>
          <w:lang w:val="en-GB"/>
        </w:rPr>
        <w:t>.</w:t>
      </w:r>
    </w:p>
    <w:p w14:paraId="43366B55" w14:textId="77777777" w:rsidR="00020AAF" w:rsidRDefault="00020AAF" w:rsidP="00020AAF">
      <w:pPr>
        <w:jc w:val="center"/>
        <w:rPr>
          <w:b/>
          <w:sz w:val="28"/>
          <w:szCs w:val="28"/>
          <w:lang w:val="en-GB"/>
        </w:rPr>
        <w:sectPr w:rsidR="00020AAF" w:rsidSect="00020AAF">
          <w:type w:val="continuous"/>
          <w:pgSz w:w="11907" w:h="16839" w:code="9"/>
          <w:pgMar w:top="1440" w:right="851" w:bottom="851" w:left="1440" w:header="432" w:footer="432" w:gutter="0"/>
          <w:cols w:space="708"/>
          <w:docGrid w:linePitch="360"/>
        </w:sectPr>
      </w:pPr>
    </w:p>
    <w:p w14:paraId="19C062C4" w14:textId="77777777" w:rsidR="00020AAF" w:rsidRDefault="00020AAF" w:rsidP="00806B2A">
      <w:pPr>
        <w:spacing w:after="0"/>
        <w:ind w:firstLine="720"/>
        <w:jc w:val="both"/>
        <w:rPr>
          <w:rFonts w:ascii="Times New Roman" w:hAnsi="Times New Roman" w:cs="Times New Roman"/>
          <w:bCs/>
          <w:sz w:val="28"/>
          <w:szCs w:val="28"/>
          <w:lang w:val="ro-RO"/>
        </w:rPr>
        <w:sectPr w:rsidR="00020AAF" w:rsidSect="00020AAF">
          <w:type w:val="continuous"/>
          <w:pgSz w:w="11907" w:h="16839" w:code="9"/>
          <w:pgMar w:top="1440" w:right="851" w:bottom="851" w:left="1440" w:header="432" w:footer="432" w:gutter="0"/>
          <w:cols w:num="2" w:space="708"/>
          <w:docGrid w:linePitch="360"/>
        </w:sectPr>
      </w:pPr>
    </w:p>
    <w:p w14:paraId="51B7A9AF" w14:textId="77777777" w:rsidR="00FB3459" w:rsidRDefault="00FB3459" w:rsidP="00FB3459">
      <w:pPr>
        <w:widowControl w:val="0"/>
        <w:suppressAutoHyphens/>
        <w:autoSpaceDE w:val="0"/>
        <w:spacing w:before="120" w:after="0" w:line="240" w:lineRule="auto"/>
        <w:ind w:firstLine="720"/>
        <w:jc w:val="both"/>
        <w:rPr>
          <w:rFonts w:ascii="Times New Roman" w:eastAsia="Times New Roman" w:hAnsi="Times New Roman" w:cs="Times New Roman"/>
          <w:spacing w:val="7"/>
          <w:sz w:val="28"/>
          <w:szCs w:val="28"/>
          <w:lang w:val="ro-RO" w:eastAsia="ar-SA"/>
        </w:rPr>
      </w:pPr>
      <w:r w:rsidRPr="00FB3459">
        <w:rPr>
          <w:rFonts w:ascii="Times New Roman" w:eastAsia="Times New Roman" w:hAnsi="Times New Roman" w:cs="Times New Roman"/>
          <w:spacing w:val="7"/>
          <w:sz w:val="28"/>
          <w:szCs w:val="28"/>
          <w:lang w:val="ro-RO" w:eastAsia="ar-SA"/>
        </w:rPr>
        <w:lastRenderedPageBreak/>
        <w:t xml:space="preserve">Cota minimă până la care se va executa exploatarea este cota </w:t>
      </w:r>
      <w:r w:rsidRPr="00FB3459">
        <w:rPr>
          <w:rFonts w:ascii="Times New Roman" w:eastAsia="Times New Roman" w:hAnsi="Times New Roman" w:cs="Times New Roman"/>
          <w:b/>
          <w:spacing w:val="7"/>
          <w:sz w:val="28"/>
          <w:szCs w:val="28"/>
          <w:lang w:val="ro-RO" w:eastAsia="ar-SA"/>
        </w:rPr>
        <w:t>+159,5 m</w:t>
      </w:r>
      <w:r w:rsidRPr="00FB3459">
        <w:rPr>
          <w:rFonts w:ascii="Times New Roman" w:eastAsia="Times New Roman" w:hAnsi="Times New Roman" w:cs="Times New Roman"/>
          <w:spacing w:val="7"/>
          <w:sz w:val="28"/>
          <w:szCs w:val="28"/>
          <w:lang w:val="ro-RO" w:eastAsia="ar-SA"/>
        </w:rPr>
        <w:t xml:space="preserve"> (3,5 m sub nivelul hidrostatic).</w:t>
      </w:r>
    </w:p>
    <w:p w14:paraId="1036248E" w14:textId="15A2D5D8" w:rsidR="00FB3459" w:rsidRPr="00FB3459" w:rsidRDefault="00FB3459" w:rsidP="00FB3459">
      <w:pPr>
        <w:spacing w:after="0"/>
        <w:ind w:firstLine="720"/>
        <w:jc w:val="both"/>
        <w:rPr>
          <w:rFonts w:ascii="Times New Roman" w:hAnsi="Times New Roman" w:cs="Times New Roman"/>
          <w:sz w:val="28"/>
          <w:szCs w:val="28"/>
        </w:rPr>
      </w:pPr>
      <w:proofErr w:type="spellStart"/>
      <w:r w:rsidRPr="0093017F">
        <w:rPr>
          <w:rFonts w:ascii="Times New Roman" w:hAnsi="Times New Roman" w:cs="Times New Roman"/>
          <w:sz w:val="28"/>
          <w:szCs w:val="28"/>
        </w:rPr>
        <w:t>Resursa</w:t>
      </w:r>
      <w:proofErr w:type="spellEnd"/>
      <w:r w:rsidRPr="0093017F">
        <w:rPr>
          <w:rFonts w:ascii="Times New Roman" w:hAnsi="Times New Roman" w:cs="Times New Roman"/>
          <w:sz w:val="28"/>
          <w:szCs w:val="28"/>
        </w:rPr>
        <w:t xml:space="preserve"> care </w:t>
      </w:r>
      <w:proofErr w:type="spellStart"/>
      <w:r w:rsidRPr="0093017F">
        <w:rPr>
          <w:rFonts w:ascii="Times New Roman" w:hAnsi="Times New Roman" w:cs="Times New Roman"/>
          <w:sz w:val="28"/>
          <w:szCs w:val="28"/>
        </w:rPr>
        <w:t>constituie</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obiectul</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exploatării</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este</w:t>
      </w:r>
      <w:proofErr w:type="spellEnd"/>
      <w:r w:rsidRPr="0093017F">
        <w:rPr>
          <w:rFonts w:ascii="Times New Roman" w:hAnsi="Times New Roman" w:cs="Times New Roman"/>
          <w:sz w:val="28"/>
          <w:szCs w:val="28"/>
        </w:rPr>
        <w:t xml:space="preserve"> de </w:t>
      </w:r>
      <w:proofErr w:type="spellStart"/>
      <w:r w:rsidRPr="0093017F">
        <w:rPr>
          <w:rFonts w:ascii="Times New Roman" w:hAnsi="Times New Roman" w:cs="Times New Roman"/>
          <w:sz w:val="28"/>
          <w:szCs w:val="28"/>
        </w:rPr>
        <w:t>natură</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detritică</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fiind</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reprezentată</w:t>
      </w:r>
      <w:proofErr w:type="spellEnd"/>
      <w:r w:rsidRPr="0093017F">
        <w:rPr>
          <w:rFonts w:ascii="Times New Roman" w:hAnsi="Times New Roman" w:cs="Times New Roman"/>
          <w:sz w:val="28"/>
          <w:szCs w:val="28"/>
        </w:rPr>
        <w:t xml:space="preserve"> din </w:t>
      </w:r>
      <w:proofErr w:type="spellStart"/>
      <w:r w:rsidRPr="0093017F">
        <w:rPr>
          <w:rFonts w:ascii="Times New Roman" w:hAnsi="Times New Roman" w:cs="Times New Roman"/>
          <w:sz w:val="28"/>
          <w:szCs w:val="28"/>
        </w:rPr>
        <w:t>depozite</w:t>
      </w:r>
      <w:proofErr w:type="spellEnd"/>
      <w:r w:rsidRPr="0093017F">
        <w:rPr>
          <w:rFonts w:ascii="Times New Roman" w:hAnsi="Times New Roman" w:cs="Times New Roman"/>
          <w:sz w:val="28"/>
          <w:szCs w:val="28"/>
        </w:rPr>
        <w:t xml:space="preserve"> de </w:t>
      </w:r>
      <w:proofErr w:type="spellStart"/>
      <w:r w:rsidRPr="0093017F">
        <w:rPr>
          <w:rFonts w:ascii="Times New Roman" w:hAnsi="Times New Roman" w:cs="Times New Roman"/>
          <w:sz w:val="28"/>
          <w:szCs w:val="28"/>
        </w:rPr>
        <w:t>nisip</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și</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pietriș</w:t>
      </w:r>
      <w:proofErr w:type="spellEnd"/>
      <w:r w:rsidRPr="0093017F">
        <w:rPr>
          <w:rFonts w:ascii="Times New Roman" w:hAnsi="Times New Roman" w:cs="Times New Roman"/>
          <w:sz w:val="28"/>
          <w:szCs w:val="28"/>
        </w:rPr>
        <w:t xml:space="preserve"> care </w:t>
      </w:r>
      <w:proofErr w:type="spellStart"/>
      <w:r w:rsidRPr="0093017F">
        <w:rPr>
          <w:rFonts w:ascii="Times New Roman" w:hAnsi="Times New Roman" w:cs="Times New Roman"/>
          <w:sz w:val="28"/>
          <w:szCs w:val="28"/>
        </w:rPr>
        <w:t>alcătuiesc</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lunca</w:t>
      </w:r>
      <w:proofErr w:type="spellEnd"/>
      <w:r w:rsidRPr="0093017F">
        <w:rPr>
          <w:rFonts w:ascii="Times New Roman" w:hAnsi="Times New Roman" w:cs="Times New Roman"/>
          <w:sz w:val="28"/>
          <w:szCs w:val="28"/>
        </w:rPr>
        <w:t xml:space="preserve"> </w:t>
      </w:r>
      <w:proofErr w:type="spellStart"/>
      <w:r w:rsidRPr="0093017F">
        <w:rPr>
          <w:rFonts w:ascii="Times New Roman" w:hAnsi="Times New Roman" w:cs="Times New Roman"/>
          <w:sz w:val="28"/>
          <w:szCs w:val="28"/>
        </w:rPr>
        <w:t>râului</w:t>
      </w:r>
      <w:proofErr w:type="spellEnd"/>
      <w:r w:rsidRPr="0093017F">
        <w:rPr>
          <w:rFonts w:ascii="Times New Roman" w:hAnsi="Times New Roman" w:cs="Times New Roman"/>
          <w:sz w:val="28"/>
          <w:szCs w:val="28"/>
        </w:rPr>
        <w:t xml:space="preserve"> Mureș, </w:t>
      </w:r>
      <w:proofErr w:type="spellStart"/>
      <w:r w:rsidRPr="0093017F">
        <w:rPr>
          <w:rFonts w:ascii="Times New Roman" w:hAnsi="Times New Roman" w:cs="Times New Roman"/>
          <w:sz w:val="28"/>
          <w:szCs w:val="28"/>
        </w:rPr>
        <w:t>în</w:t>
      </w:r>
      <w:proofErr w:type="spellEnd"/>
      <w:r w:rsidRPr="0093017F">
        <w:rPr>
          <w:rFonts w:ascii="Times New Roman" w:hAnsi="Times New Roman" w:cs="Times New Roman"/>
          <w:sz w:val="28"/>
          <w:szCs w:val="28"/>
        </w:rPr>
        <w:t xml:space="preserve"> zona </w:t>
      </w:r>
      <w:proofErr w:type="spellStart"/>
      <w:r w:rsidRPr="0093017F">
        <w:rPr>
          <w:rFonts w:ascii="Times New Roman" w:hAnsi="Times New Roman" w:cs="Times New Roman"/>
          <w:sz w:val="28"/>
          <w:szCs w:val="28"/>
        </w:rPr>
        <w:t>localității</w:t>
      </w:r>
      <w:proofErr w:type="spellEnd"/>
      <w:r w:rsidRPr="0093017F">
        <w:rPr>
          <w:rFonts w:ascii="Times New Roman" w:hAnsi="Times New Roman" w:cs="Times New Roman"/>
          <w:sz w:val="28"/>
          <w:szCs w:val="28"/>
        </w:rPr>
        <w:t xml:space="preserve"> Dobra, </w:t>
      </w:r>
      <w:proofErr w:type="spellStart"/>
      <w:r w:rsidRPr="0093017F">
        <w:rPr>
          <w:rFonts w:ascii="Times New Roman" w:hAnsi="Times New Roman" w:cs="Times New Roman"/>
          <w:sz w:val="28"/>
          <w:szCs w:val="28"/>
        </w:rPr>
        <w:t>jud</w:t>
      </w:r>
      <w:proofErr w:type="spellEnd"/>
      <w:r w:rsidRPr="0093017F">
        <w:rPr>
          <w:rFonts w:ascii="Times New Roman" w:hAnsi="Times New Roman" w:cs="Times New Roman"/>
          <w:sz w:val="28"/>
          <w:szCs w:val="28"/>
        </w:rPr>
        <w:t>. Hunedoara.</w:t>
      </w:r>
      <w:r w:rsidRPr="00FB3459">
        <w:rPr>
          <w:rFonts w:ascii="Times New Roman" w:eastAsia="Times New Roman" w:hAnsi="Times New Roman" w:cs="Times New Roman"/>
          <w:spacing w:val="7"/>
          <w:sz w:val="28"/>
          <w:szCs w:val="28"/>
          <w:lang w:val="ro-RO" w:eastAsia="ar-SA"/>
        </w:rPr>
        <w:t xml:space="preserve"> </w:t>
      </w:r>
    </w:p>
    <w:p w14:paraId="08251A61" w14:textId="77777777" w:rsidR="00FB3459" w:rsidRPr="00FB3459" w:rsidRDefault="00FB3459" w:rsidP="00FB3459">
      <w:pPr>
        <w:widowControl w:val="0"/>
        <w:suppressAutoHyphens/>
        <w:autoSpaceDE w:val="0"/>
        <w:spacing w:after="0"/>
        <w:ind w:firstLine="720"/>
        <w:jc w:val="both"/>
        <w:rPr>
          <w:rFonts w:ascii="Times New Roman" w:eastAsia="Times New Roman" w:hAnsi="Times New Roman" w:cs="Times New Roman"/>
          <w:spacing w:val="7"/>
          <w:sz w:val="28"/>
          <w:szCs w:val="28"/>
          <w:lang w:val="ro-RO" w:eastAsia="ar-SA"/>
        </w:rPr>
      </w:pPr>
      <w:r w:rsidRPr="00FB3459">
        <w:rPr>
          <w:rFonts w:ascii="Times New Roman" w:eastAsia="Times New Roman" w:hAnsi="Times New Roman" w:cs="Times New Roman"/>
          <w:spacing w:val="7"/>
          <w:sz w:val="28"/>
          <w:szCs w:val="28"/>
          <w:lang w:val="ro-RO" w:eastAsia="ar-SA"/>
        </w:rPr>
        <w:t>De jur - împrejurul perimetrului temporar de exploatare "</w:t>
      </w:r>
      <w:r w:rsidRPr="00FB3459">
        <w:rPr>
          <w:rFonts w:ascii="Times New Roman" w:eastAsia="Times New Roman" w:hAnsi="Times New Roman" w:cs="Times New Roman"/>
          <w:b/>
          <w:spacing w:val="7"/>
          <w:sz w:val="28"/>
          <w:szCs w:val="28"/>
          <w:lang w:val="ro-RO" w:eastAsia="ar-SA"/>
        </w:rPr>
        <w:t>EXTINDERE BAZIN DOBRA EM"</w:t>
      </w:r>
      <w:r w:rsidRPr="00FB3459">
        <w:rPr>
          <w:rFonts w:ascii="Times New Roman" w:eastAsia="Times New Roman" w:hAnsi="Times New Roman" w:cs="Times New Roman"/>
          <w:spacing w:val="7"/>
          <w:sz w:val="28"/>
          <w:szCs w:val="28"/>
          <w:lang w:val="ro-RO" w:eastAsia="ar-SA"/>
        </w:rPr>
        <w:t xml:space="preserve"> se află:</w:t>
      </w:r>
    </w:p>
    <w:p w14:paraId="1271B6F6" w14:textId="77777777" w:rsidR="00FB3459" w:rsidRPr="00FB3459" w:rsidRDefault="00FB3459" w:rsidP="00FB3459">
      <w:pPr>
        <w:keepNext/>
        <w:widowControl w:val="0"/>
        <w:numPr>
          <w:ilvl w:val="0"/>
          <w:numId w:val="62"/>
        </w:numPr>
        <w:suppressAutoHyphens/>
        <w:autoSpaceDE w:val="0"/>
        <w:spacing w:after="0"/>
        <w:ind w:left="0" w:firstLine="720"/>
        <w:jc w:val="both"/>
        <w:rPr>
          <w:rFonts w:ascii="Times New Roman" w:eastAsia="Times New Roman" w:hAnsi="Times New Roman" w:cs="Times New Roman"/>
          <w:spacing w:val="7"/>
          <w:sz w:val="28"/>
          <w:szCs w:val="28"/>
          <w:lang w:val="ro-RO" w:eastAsia="ar-SA"/>
        </w:rPr>
      </w:pPr>
      <w:r w:rsidRPr="00FB3459">
        <w:rPr>
          <w:rFonts w:ascii="Times New Roman" w:eastAsia="Times New Roman" w:hAnsi="Times New Roman" w:cs="Times New Roman"/>
          <w:spacing w:val="7"/>
          <w:sz w:val="28"/>
          <w:szCs w:val="28"/>
          <w:lang w:val="ro-RO" w:eastAsia="ar-SA"/>
        </w:rPr>
        <w:t xml:space="preserve">La nord, vest și sud sunt terenuri neproductive pe care este instituit un pilier de protecție de minim 50 m față de malul stâng al râului Mureș; </w:t>
      </w:r>
    </w:p>
    <w:p w14:paraId="2F84A5EE" w14:textId="77777777" w:rsidR="00FB3459" w:rsidRPr="00FB3459" w:rsidRDefault="00FB3459" w:rsidP="00FB3459">
      <w:pPr>
        <w:keepNext/>
        <w:widowControl w:val="0"/>
        <w:numPr>
          <w:ilvl w:val="0"/>
          <w:numId w:val="62"/>
        </w:numPr>
        <w:suppressAutoHyphens/>
        <w:autoSpaceDE w:val="0"/>
        <w:spacing w:after="0"/>
        <w:ind w:left="0" w:firstLine="720"/>
        <w:jc w:val="both"/>
        <w:rPr>
          <w:rFonts w:ascii="Times New Roman" w:eastAsia="Times New Roman" w:hAnsi="Times New Roman" w:cs="Times New Roman"/>
          <w:spacing w:val="7"/>
          <w:sz w:val="28"/>
          <w:szCs w:val="28"/>
          <w:lang w:val="ro-RO" w:eastAsia="ar-SA"/>
        </w:rPr>
      </w:pPr>
      <w:r w:rsidRPr="00FB3459">
        <w:rPr>
          <w:rFonts w:ascii="Times New Roman" w:eastAsia="Times New Roman" w:hAnsi="Times New Roman" w:cs="Times New Roman"/>
          <w:spacing w:val="7"/>
          <w:sz w:val="28"/>
          <w:szCs w:val="28"/>
          <w:lang w:val="ro-RO" w:eastAsia="ar-SA"/>
        </w:rPr>
        <w:t>La est este organizarea de șantier a societății și terenuri agricole, proprietate particulară;</w:t>
      </w:r>
    </w:p>
    <w:p w14:paraId="0EDE5589" w14:textId="5FE4985C" w:rsidR="00FB3459" w:rsidRPr="00FB3459" w:rsidRDefault="00FB3459" w:rsidP="00FB3459">
      <w:pPr>
        <w:keepNext/>
        <w:widowControl w:val="0"/>
        <w:numPr>
          <w:ilvl w:val="0"/>
          <w:numId w:val="62"/>
        </w:numPr>
        <w:suppressAutoHyphens/>
        <w:autoSpaceDE w:val="0"/>
        <w:spacing w:after="0"/>
        <w:ind w:left="0" w:firstLine="720"/>
        <w:jc w:val="both"/>
        <w:rPr>
          <w:rFonts w:ascii="Times New Roman" w:eastAsia="Times New Roman" w:hAnsi="Times New Roman" w:cs="Times New Roman"/>
          <w:spacing w:val="7"/>
          <w:sz w:val="28"/>
          <w:szCs w:val="28"/>
          <w:lang w:val="ro-RO" w:eastAsia="ar-SA"/>
        </w:rPr>
      </w:pPr>
      <w:r w:rsidRPr="00FB3459">
        <w:rPr>
          <w:rFonts w:ascii="Times New Roman" w:eastAsia="Times New Roman" w:hAnsi="Times New Roman" w:cs="Times New Roman"/>
          <w:spacing w:val="7"/>
          <w:sz w:val="28"/>
          <w:szCs w:val="28"/>
          <w:lang w:val="ro-RO" w:eastAsia="ar-SA"/>
        </w:rPr>
        <w:t xml:space="preserve">În interior este </w:t>
      </w:r>
      <w:r w:rsidR="00545E3E" w:rsidRPr="00545E3E">
        <w:rPr>
          <w:rFonts w:ascii="Times New Roman" w:eastAsia="Times New Roman" w:hAnsi="Times New Roman" w:cs="Times New Roman"/>
          <w:b/>
          <w:bCs/>
          <w:spacing w:val="7"/>
          <w:sz w:val="28"/>
          <w:szCs w:val="28"/>
          <w:lang w:val="ro-RO" w:eastAsia="ar-SA"/>
        </w:rPr>
        <w:t xml:space="preserve">BAZINUL </w:t>
      </w:r>
      <w:r w:rsidRPr="00545E3E">
        <w:rPr>
          <w:rFonts w:ascii="Times New Roman" w:eastAsia="Times New Roman" w:hAnsi="Times New Roman" w:cs="Times New Roman"/>
          <w:b/>
          <w:bCs/>
          <w:spacing w:val="7"/>
          <w:sz w:val="28"/>
          <w:szCs w:val="28"/>
          <w:lang w:val="ro-RO" w:eastAsia="ar-SA"/>
        </w:rPr>
        <w:t>DOBRA EM</w:t>
      </w:r>
      <w:r w:rsidRPr="00FB3459">
        <w:rPr>
          <w:rFonts w:ascii="Times New Roman" w:eastAsia="Times New Roman" w:hAnsi="Times New Roman" w:cs="Times New Roman"/>
          <w:spacing w:val="7"/>
          <w:sz w:val="28"/>
          <w:szCs w:val="28"/>
          <w:lang w:val="ro-RO" w:eastAsia="ar-SA"/>
        </w:rPr>
        <w:t>, aflat în curs de autorizare.</w:t>
      </w:r>
    </w:p>
    <w:p w14:paraId="7DD5953E" w14:textId="20F0D49C" w:rsidR="00233453" w:rsidRDefault="00233453" w:rsidP="00233453">
      <w:pPr>
        <w:pStyle w:val="Style3"/>
        <w:spacing w:line="276" w:lineRule="auto"/>
        <w:ind w:firstLine="720"/>
        <w:jc w:val="both"/>
        <w:rPr>
          <w:sz w:val="28"/>
          <w:szCs w:val="28"/>
          <w:lang w:val="en-US"/>
        </w:rPr>
      </w:pPr>
      <w:r w:rsidRPr="00233453">
        <w:rPr>
          <w:sz w:val="28"/>
          <w:szCs w:val="28"/>
          <w:lang w:val="en-US"/>
        </w:rPr>
        <w:t xml:space="preserve">Pe </w:t>
      </w:r>
      <w:proofErr w:type="spellStart"/>
      <w:r w:rsidRPr="00233453">
        <w:rPr>
          <w:sz w:val="28"/>
          <w:szCs w:val="28"/>
          <w:lang w:val="en-US"/>
        </w:rPr>
        <w:t>amplasament</w:t>
      </w:r>
      <w:r>
        <w:rPr>
          <w:sz w:val="28"/>
          <w:szCs w:val="28"/>
          <w:lang w:val="en-US"/>
        </w:rPr>
        <w:t>ul</w:t>
      </w:r>
      <w:proofErr w:type="spellEnd"/>
      <w:r>
        <w:rPr>
          <w:sz w:val="28"/>
          <w:szCs w:val="28"/>
          <w:lang w:val="en-US"/>
        </w:rPr>
        <w:t xml:space="preserve"> </w:t>
      </w:r>
      <w:proofErr w:type="spellStart"/>
      <w:r>
        <w:rPr>
          <w:sz w:val="28"/>
          <w:szCs w:val="28"/>
          <w:lang w:val="en-US"/>
        </w:rPr>
        <w:t>studiat</w:t>
      </w:r>
      <w:proofErr w:type="spellEnd"/>
      <w:r w:rsidRPr="00233453">
        <w:rPr>
          <w:sz w:val="28"/>
          <w:szCs w:val="28"/>
          <w:lang w:val="en-US"/>
        </w:rPr>
        <w:t xml:space="preserve"> nu au </w:t>
      </w:r>
      <w:proofErr w:type="spellStart"/>
      <w:r w:rsidRPr="00233453">
        <w:rPr>
          <w:sz w:val="28"/>
          <w:szCs w:val="28"/>
          <w:lang w:val="en-US"/>
        </w:rPr>
        <w:t>fost</w:t>
      </w:r>
      <w:proofErr w:type="spellEnd"/>
      <w:r w:rsidRPr="00233453">
        <w:rPr>
          <w:sz w:val="28"/>
          <w:szCs w:val="28"/>
          <w:lang w:val="en-US"/>
        </w:rPr>
        <w:t xml:space="preserve"> </w:t>
      </w:r>
      <w:proofErr w:type="spellStart"/>
      <w:r w:rsidRPr="00233453">
        <w:rPr>
          <w:sz w:val="28"/>
          <w:szCs w:val="28"/>
          <w:lang w:val="en-US"/>
        </w:rPr>
        <w:t>identificate</w:t>
      </w:r>
      <w:proofErr w:type="spellEnd"/>
      <w:r w:rsidRPr="00233453">
        <w:rPr>
          <w:sz w:val="28"/>
          <w:szCs w:val="28"/>
          <w:lang w:val="en-US"/>
        </w:rPr>
        <w:t xml:space="preserve"> </w:t>
      </w:r>
      <w:proofErr w:type="spellStart"/>
      <w:r w:rsidRPr="00233453">
        <w:rPr>
          <w:sz w:val="28"/>
          <w:szCs w:val="28"/>
          <w:lang w:val="en-US"/>
        </w:rPr>
        <w:t>perimetre</w:t>
      </w:r>
      <w:proofErr w:type="spellEnd"/>
      <w:r w:rsidRPr="00233453">
        <w:rPr>
          <w:sz w:val="28"/>
          <w:szCs w:val="28"/>
          <w:lang w:val="en-US"/>
        </w:rPr>
        <w:t xml:space="preserve"> de </w:t>
      </w:r>
      <w:proofErr w:type="spellStart"/>
      <w:r w:rsidRPr="00233453">
        <w:rPr>
          <w:sz w:val="28"/>
          <w:szCs w:val="28"/>
          <w:lang w:val="en-US"/>
        </w:rPr>
        <w:t>protecție</w:t>
      </w:r>
      <w:proofErr w:type="spellEnd"/>
      <w:r w:rsidRPr="00233453">
        <w:rPr>
          <w:sz w:val="28"/>
          <w:szCs w:val="28"/>
          <w:lang w:val="en-US"/>
        </w:rPr>
        <w:t xml:space="preserve"> </w:t>
      </w:r>
      <w:proofErr w:type="spellStart"/>
      <w:r w:rsidRPr="00233453">
        <w:rPr>
          <w:sz w:val="28"/>
          <w:szCs w:val="28"/>
          <w:lang w:val="en-US"/>
        </w:rPr>
        <w:t>pentru</w:t>
      </w:r>
      <w:proofErr w:type="spellEnd"/>
      <w:r w:rsidRPr="00233453">
        <w:rPr>
          <w:sz w:val="28"/>
          <w:szCs w:val="28"/>
          <w:lang w:val="en-US"/>
        </w:rPr>
        <w:t xml:space="preserve"> </w:t>
      </w:r>
      <w:proofErr w:type="spellStart"/>
      <w:r w:rsidRPr="00233453">
        <w:rPr>
          <w:sz w:val="28"/>
          <w:szCs w:val="28"/>
          <w:lang w:val="en-US"/>
        </w:rPr>
        <w:t>sursele</w:t>
      </w:r>
      <w:proofErr w:type="spellEnd"/>
      <w:r w:rsidRPr="00233453">
        <w:rPr>
          <w:sz w:val="28"/>
          <w:szCs w:val="28"/>
          <w:lang w:val="en-US"/>
        </w:rPr>
        <w:t xml:space="preserve"> de </w:t>
      </w:r>
      <w:proofErr w:type="spellStart"/>
      <w:r w:rsidRPr="00233453">
        <w:rPr>
          <w:sz w:val="28"/>
          <w:szCs w:val="28"/>
          <w:lang w:val="en-US"/>
        </w:rPr>
        <w:t>alimentare</w:t>
      </w:r>
      <w:proofErr w:type="spellEnd"/>
      <w:r w:rsidRPr="00233453">
        <w:rPr>
          <w:sz w:val="28"/>
          <w:szCs w:val="28"/>
          <w:lang w:val="en-US"/>
        </w:rPr>
        <w:t xml:space="preserve"> cu </w:t>
      </w:r>
      <w:proofErr w:type="spellStart"/>
      <w:r w:rsidRPr="00233453">
        <w:rPr>
          <w:sz w:val="28"/>
          <w:szCs w:val="28"/>
          <w:lang w:val="en-US"/>
        </w:rPr>
        <w:t>apă</w:t>
      </w:r>
      <w:proofErr w:type="spellEnd"/>
      <w:r w:rsidRPr="00233453">
        <w:rPr>
          <w:sz w:val="28"/>
          <w:szCs w:val="28"/>
          <w:lang w:val="en-US"/>
        </w:rPr>
        <w:t xml:space="preserve"> (zone de </w:t>
      </w:r>
      <w:proofErr w:type="spellStart"/>
      <w:r w:rsidRPr="00233453">
        <w:rPr>
          <w:sz w:val="28"/>
          <w:szCs w:val="28"/>
          <w:lang w:val="en-US"/>
        </w:rPr>
        <w:t>protecție</w:t>
      </w:r>
      <w:proofErr w:type="spellEnd"/>
      <w:r w:rsidRPr="00233453">
        <w:rPr>
          <w:sz w:val="28"/>
          <w:szCs w:val="28"/>
          <w:lang w:val="en-US"/>
        </w:rPr>
        <w:t xml:space="preserve"> </w:t>
      </w:r>
      <w:proofErr w:type="spellStart"/>
      <w:r w:rsidRPr="00233453">
        <w:rPr>
          <w:sz w:val="28"/>
          <w:szCs w:val="28"/>
          <w:lang w:val="en-US"/>
        </w:rPr>
        <w:t>sanitară</w:t>
      </w:r>
      <w:proofErr w:type="spellEnd"/>
      <w:r w:rsidRPr="00233453">
        <w:rPr>
          <w:sz w:val="28"/>
          <w:szCs w:val="28"/>
          <w:lang w:val="en-US"/>
        </w:rPr>
        <w:t xml:space="preserve"> </w:t>
      </w:r>
      <w:proofErr w:type="spellStart"/>
      <w:r w:rsidRPr="00233453">
        <w:rPr>
          <w:sz w:val="28"/>
          <w:szCs w:val="28"/>
          <w:lang w:val="en-US"/>
        </w:rPr>
        <w:t>sau</w:t>
      </w:r>
      <w:proofErr w:type="spellEnd"/>
      <w:r w:rsidRPr="00233453">
        <w:rPr>
          <w:sz w:val="28"/>
          <w:szCs w:val="28"/>
          <w:lang w:val="en-US"/>
        </w:rPr>
        <w:t xml:space="preserve"> </w:t>
      </w:r>
      <w:proofErr w:type="spellStart"/>
      <w:r w:rsidRPr="00233453">
        <w:rPr>
          <w:sz w:val="28"/>
          <w:szCs w:val="28"/>
          <w:lang w:val="en-US"/>
        </w:rPr>
        <w:t>perimetre</w:t>
      </w:r>
      <w:proofErr w:type="spellEnd"/>
      <w:r w:rsidRPr="00233453">
        <w:rPr>
          <w:sz w:val="28"/>
          <w:szCs w:val="28"/>
          <w:lang w:val="en-US"/>
        </w:rPr>
        <w:t xml:space="preserve"> de </w:t>
      </w:r>
      <w:proofErr w:type="spellStart"/>
      <w:r w:rsidRPr="00233453">
        <w:rPr>
          <w:sz w:val="28"/>
          <w:szCs w:val="28"/>
          <w:lang w:val="en-US"/>
        </w:rPr>
        <w:t>protecție</w:t>
      </w:r>
      <w:proofErr w:type="spellEnd"/>
      <w:r w:rsidRPr="00233453">
        <w:rPr>
          <w:sz w:val="28"/>
          <w:szCs w:val="28"/>
          <w:lang w:val="en-US"/>
        </w:rPr>
        <w:t xml:space="preserve"> </w:t>
      </w:r>
      <w:proofErr w:type="spellStart"/>
      <w:r w:rsidRPr="00233453">
        <w:rPr>
          <w:sz w:val="28"/>
          <w:szCs w:val="28"/>
          <w:lang w:val="en-US"/>
        </w:rPr>
        <w:t>hidrogeologică</w:t>
      </w:r>
      <w:proofErr w:type="spellEnd"/>
      <w:r w:rsidRPr="00233453">
        <w:rPr>
          <w:sz w:val="28"/>
          <w:szCs w:val="28"/>
          <w:lang w:val="en-US"/>
        </w:rPr>
        <w:t xml:space="preserve"> ale </w:t>
      </w:r>
      <w:proofErr w:type="spellStart"/>
      <w:r w:rsidRPr="00233453">
        <w:rPr>
          <w:sz w:val="28"/>
          <w:szCs w:val="28"/>
          <w:lang w:val="en-US"/>
        </w:rPr>
        <w:t>surselor</w:t>
      </w:r>
      <w:proofErr w:type="spellEnd"/>
      <w:r w:rsidRPr="00233453">
        <w:rPr>
          <w:sz w:val="28"/>
          <w:szCs w:val="28"/>
          <w:lang w:val="en-US"/>
        </w:rPr>
        <w:t xml:space="preserve"> de </w:t>
      </w:r>
      <w:proofErr w:type="spellStart"/>
      <w:r w:rsidRPr="00233453">
        <w:rPr>
          <w:sz w:val="28"/>
          <w:szCs w:val="28"/>
          <w:lang w:val="en-US"/>
        </w:rPr>
        <w:t>apă</w:t>
      </w:r>
      <w:proofErr w:type="spellEnd"/>
      <w:r w:rsidRPr="00233453">
        <w:rPr>
          <w:sz w:val="28"/>
          <w:szCs w:val="28"/>
          <w:lang w:val="en-US"/>
        </w:rPr>
        <w:t>).</w:t>
      </w:r>
    </w:p>
    <w:p w14:paraId="60698DFB" w14:textId="5BD8744E" w:rsidR="006C207B" w:rsidRPr="006C207B" w:rsidRDefault="006C207B" w:rsidP="006C207B">
      <w:pPr>
        <w:spacing w:after="0"/>
        <w:ind w:firstLine="720"/>
        <w:jc w:val="both"/>
        <w:rPr>
          <w:rFonts w:ascii="Times New Roman" w:hAnsi="Times New Roman" w:cs="Times New Roman"/>
          <w:sz w:val="28"/>
          <w:szCs w:val="28"/>
          <w:lang w:val="ro-RO"/>
        </w:rPr>
      </w:pPr>
      <w:r w:rsidRPr="006C207B">
        <w:rPr>
          <w:rFonts w:ascii="Times New Roman" w:hAnsi="Times New Roman" w:cs="Times New Roman"/>
          <w:sz w:val="28"/>
          <w:szCs w:val="28"/>
          <w:lang w:val="ro-RO"/>
        </w:rPr>
        <w:t xml:space="preserve">Perimetrul de exploatare este situat la 50 m sud și vest de corpul de apă de suprafață Mureș - confluența Cerna – confluența Dobra (cod RORW4.1._B8), </w:t>
      </w:r>
      <w:r w:rsidRPr="006C207B">
        <w:rPr>
          <w:rFonts w:ascii="Times New Roman" w:eastAsia="Times New Roman" w:hAnsi="Times New Roman"/>
          <w:spacing w:val="-2"/>
          <w:sz w:val="28"/>
          <w:szCs w:val="28"/>
          <w:lang w:val="pt-BR"/>
        </w:rPr>
        <w:t xml:space="preserve">încadrat în categoria </w:t>
      </w:r>
      <w:r w:rsidRPr="006C207B">
        <w:rPr>
          <w:rFonts w:ascii="Times New Roman" w:eastAsia="Times New Roman" w:hAnsi="Times New Roman"/>
          <w:i/>
          <w:spacing w:val="-2"/>
          <w:sz w:val="28"/>
          <w:szCs w:val="28"/>
          <w:lang w:val="pt-BR"/>
        </w:rPr>
        <w:t>stare ecologică moderată</w:t>
      </w:r>
      <w:r w:rsidRPr="006C207B">
        <w:rPr>
          <w:rFonts w:ascii="Times New Roman" w:hAnsi="Times New Roman" w:cs="Times New Roman"/>
          <w:sz w:val="28"/>
          <w:szCs w:val="28"/>
          <w:lang w:val="ro-RO"/>
        </w:rPr>
        <w:t xml:space="preserve"> și pe corpul de apă subteran Culoarul Mureșului (Cod ROMU07), </w:t>
      </w:r>
      <w:r w:rsidRPr="006C207B">
        <w:rPr>
          <w:rFonts w:ascii="Times New Roman" w:hAnsi="Times New Roman" w:cs="Times New Roman"/>
          <w:i/>
          <w:sz w:val="28"/>
          <w:szCs w:val="28"/>
          <w:lang w:val="ro-RO"/>
        </w:rPr>
        <w:t>aflat în stare chimică bună.</w:t>
      </w:r>
      <w:r w:rsidRPr="006C207B">
        <w:rPr>
          <w:rFonts w:ascii="Times New Roman" w:hAnsi="Times New Roman" w:cs="Times New Roman"/>
          <w:sz w:val="28"/>
          <w:szCs w:val="28"/>
          <w:lang w:val="ro-RO"/>
        </w:rPr>
        <w:t xml:space="preserve"> Din punct de vedere al gradului de </w:t>
      </w:r>
      <w:proofErr w:type="spellStart"/>
      <w:r w:rsidRPr="006C207B">
        <w:rPr>
          <w:rFonts w:ascii="Times New Roman" w:hAnsi="Times New Roman" w:cs="Times New Roman"/>
          <w:sz w:val="28"/>
          <w:szCs w:val="28"/>
          <w:lang w:val="ro-RO"/>
        </w:rPr>
        <w:t>protecţie</w:t>
      </w:r>
      <w:proofErr w:type="spellEnd"/>
      <w:r w:rsidRPr="006C207B">
        <w:rPr>
          <w:rFonts w:ascii="Times New Roman" w:hAnsi="Times New Roman" w:cs="Times New Roman"/>
          <w:sz w:val="28"/>
          <w:szCs w:val="28"/>
          <w:lang w:val="ro-RO"/>
        </w:rPr>
        <w:t xml:space="preserve"> globală, corpul de apă subterană se încadrează în clasele de </w:t>
      </w:r>
      <w:proofErr w:type="spellStart"/>
      <w:r w:rsidRPr="006C207B">
        <w:rPr>
          <w:rFonts w:ascii="Times New Roman" w:hAnsi="Times New Roman" w:cs="Times New Roman"/>
          <w:sz w:val="28"/>
          <w:szCs w:val="28"/>
          <w:lang w:val="ro-RO"/>
        </w:rPr>
        <w:t>protecţie</w:t>
      </w:r>
      <w:proofErr w:type="spellEnd"/>
      <w:r w:rsidRPr="006C207B">
        <w:rPr>
          <w:rFonts w:ascii="Times New Roman" w:hAnsi="Times New Roman" w:cs="Times New Roman"/>
          <w:sz w:val="28"/>
          <w:szCs w:val="28"/>
          <w:lang w:val="ro-RO"/>
        </w:rPr>
        <w:t xml:space="preserve"> bună </w:t>
      </w:r>
      <w:proofErr w:type="spellStart"/>
      <w:r w:rsidRPr="006C207B">
        <w:rPr>
          <w:rFonts w:ascii="Times New Roman" w:hAnsi="Times New Roman" w:cs="Times New Roman"/>
          <w:sz w:val="28"/>
          <w:szCs w:val="28"/>
          <w:lang w:val="ro-RO"/>
        </w:rPr>
        <w:t>şi</w:t>
      </w:r>
      <w:proofErr w:type="spellEnd"/>
      <w:r w:rsidRPr="006C207B">
        <w:rPr>
          <w:rFonts w:ascii="Times New Roman" w:hAnsi="Times New Roman" w:cs="Times New Roman"/>
          <w:sz w:val="28"/>
          <w:szCs w:val="28"/>
          <w:lang w:val="ro-RO"/>
        </w:rPr>
        <w:t xml:space="preserve"> medie.</w:t>
      </w:r>
    </w:p>
    <w:p w14:paraId="05CB6356" w14:textId="77777777" w:rsidR="00233453" w:rsidRPr="00233453" w:rsidRDefault="00233453" w:rsidP="00233453">
      <w:pPr>
        <w:pStyle w:val="Style3"/>
        <w:spacing w:line="276" w:lineRule="auto"/>
        <w:ind w:firstLine="720"/>
        <w:jc w:val="both"/>
        <w:rPr>
          <w:bCs/>
          <w:sz w:val="28"/>
          <w:szCs w:val="28"/>
        </w:rPr>
      </w:pPr>
      <w:r w:rsidRPr="00233453">
        <w:rPr>
          <w:sz w:val="28"/>
          <w:szCs w:val="28"/>
        </w:rPr>
        <w:t xml:space="preserve">Amplasamentul se află în aria protejată </w:t>
      </w:r>
      <w:r w:rsidRPr="00233453">
        <w:rPr>
          <w:b/>
          <w:sz w:val="28"/>
          <w:szCs w:val="28"/>
        </w:rPr>
        <w:t>ROSCI0064 – Defileul Mureșului</w:t>
      </w:r>
      <w:r w:rsidRPr="00233453">
        <w:rPr>
          <w:sz w:val="28"/>
          <w:szCs w:val="28"/>
        </w:rPr>
        <w:t>.</w:t>
      </w:r>
    </w:p>
    <w:p w14:paraId="66AE9ECD" w14:textId="77777777" w:rsidR="00233453" w:rsidRPr="00233453" w:rsidRDefault="00233453" w:rsidP="00233453">
      <w:pPr>
        <w:pStyle w:val="Style3"/>
        <w:spacing w:line="276" w:lineRule="auto"/>
        <w:ind w:firstLine="720"/>
        <w:jc w:val="both"/>
        <w:rPr>
          <w:bCs/>
          <w:sz w:val="28"/>
          <w:szCs w:val="28"/>
        </w:rPr>
      </w:pPr>
      <w:r w:rsidRPr="00233453">
        <w:rPr>
          <w:bCs/>
          <w:sz w:val="28"/>
          <w:szCs w:val="28"/>
        </w:rPr>
        <w:t>Din punct de vedere morfologic, amplasamentul investiției este situat în lunca râului Mureș, pe malul stâng al acestuia, în terasa de 1 – 10 m, care se dezvoltă pe ambele maluri ale râului. În zonă, lățimea luncii este de cca 2,4 km, din care 1,4 km pe malul stâng.</w:t>
      </w:r>
    </w:p>
    <w:p w14:paraId="540F0007" w14:textId="77777777" w:rsidR="00233453" w:rsidRPr="00233453" w:rsidRDefault="00233453" w:rsidP="00233453">
      <w:pPr>
        <w:pStyle w:val="Style3"/>
        <w:spacing w:line="276" w:lineRule="auto"/>
        <w:ind w:firstLine="720"/>
        <w:jc w:val="both"/>
        <w:rPr>
          <w:bCs/>
          <w:sz w:val="28"/>
          <w:szCs w:val="28"/>
        </w:rPr>
      </w:pPr>
      <w:r w:rsidRPr="00233453">
        <w:rPr>
          <w:bCs/>
          <w:sz w:val="28"/>
          <w:szCs w:val="28"/>
        </w:rPr>
        <w:t>Lunca este delimitată la nord de ramificațiile sudice ale Munților Metaliferi, iar la sud de Munții Poiana Ruscă. Cotele zonelor muntoase de la nord și sud sunt cuprinse între 200 și 500 m.</w:t>
      </w:r>
    </w:p>
    <w:p w14:paraId="5E80F96A" w14:textId="77777777" w:rsidR="00233453" w:rsidRPr="00233453" w:rsidRDefault="00233453" w:rsidP="00233453">
      <w:pPr>
        <w:pStyle w:val="Style3"/>
        <w:spacing w:line="276" w:lineRule="auto"/>
        <w:ind w:firstLine="720"/>
        <w:jc w:val="both"/>
        <w:rPr>
          <w:bCs/>
          <w:sz w:val="28"/>
          <w:szCs w:val="28"/>
        </w:rPr>
      </w:pPr>
      <w:r w:rsidRPr="00233453">
        <w:rPr>
          <w:bCs/>
          <w:sz w:val="28"/>
          <w:szCs w:val="28"/>
        </w:rPr>
        <w:t xml:space="preserve">Lunca de pe malul stâng este </w:t>
      </w:r>
      <w:proofErr w:type="spellStart"/>
      <w:r w:rsidRPr="00233453">
        <w:rPr>
          <w:bCs/>
          <w:sz w:val="28"/>
          <w:szCs w:val="28"/>
        </w:rPr>
        <w:t>cvasiorizontală</w:t>
      </w:r>
      <w:proofErr w:type="spellEnd"/>
      <w:r w:rsidRPr="00233453">
        <w:rPr>
          <w:bCs/>
          <w:sz w:val="28"/>
          <w:szCs w:val="28"/>
        </w:rPr>
        <w:t>, cu înclinări ușoare spre râul Mureș. Cota medie în zona amplasamentului este de 165,5 m.</w:t>
      </w:r>
    </w:p>
    <w:p w14:paraId="14ED2E6D" w14:textId="77777777" w:rsidR="00233453" w:rsidRPr="00233453" w:rsidRDefault="00233453" w:rsidP="00233453">
      <w:pPr>
        <w:pStyle w:val="Style3"/>
        <w:spacing w:line="276" w:lineRule="auto"/>
        <w:ind w:firstLine="720"/>
        <w:jc w:val="both"/>
        <w:rPr>
          <w:bCs/>
          <w:sz w:val="28"/>
          <w:szCs w:val="28"/>
        </w:rPr>
      </w:pPr>
      <w:r w:rsidRPr="00233453">
        <w:rPr>
          <w:bCs/>
          <w:sz w:val="28"/>
          <w:szCs w:val="28"/>
        </w:rPr>
        <w:t>Față de malul stâng al râului Mureș, zona de amplasare a exploatării miniere este situată la o distanță de cca 50 m. La sud – vest de amplasament, peste Mureș, este traseul autostrăzii Deva – Lugoj, la o distanță de cca 3,5 km (măsurat pe malul stâng al Mureșului – cu acces pe DN 7).</w:t>
      </w:r>
    </w:p>
    <w:p w14:paraId="6A1ADA0C" w14:textId="77777777" w:rsidR="00233453" w:rsidRPr="00233453" w:rsidRDefault="00233453" w:rsidP="00233453">
      <w:pPr>
        <w:pStyle w:val="Style3"/>
        <w:spacing w:line="276" w:lineRule="auto"/>
        <w:ind w:firstLine="720"/>
        <w:jc w:val="both"/>
        <w:rPr>
          <w:bCs/>
          <w:sz w:val="28"/>
          <w:szCs w:val="28"/>
        </w:rPr>
      </w:pPr>
      <w:r w:rsidRPr="00233453">
        <w:rPr>
          <w:bCs/>
          <w:sz w:val="28"/>
          <w:szCs w:val="28"/>
        </w:rPr>
        <w:t>Rețeaua hidrografică în zonă este tributară râului Mureș. Acesta străbate zona de la est la vest. Datorită orizontalității terenului din lunca Mureșului, cursul acestuia prezintă numeroase meandre. Amplasamentul investiției este situat pe flancul nord – vestic al ultimei meandre pe care râul o face în zona comunei Dobra.</w:t>
      </w:r>
    </w:p>
    <w:p w14:paraId="232BDF05" w14:textId="77777777" w:rsidR="00233453" w:rsidRPr="00233453" w:rsidRDefault="00233453" w:rsidP="00233453">
      <w:pPr>
        <w:pStyle w:val="Style3"/>
        <w:spacing w:line="276" w:lineRule="auto"/>
        <w:ind w:firstLine="720"/>
        <w:jc w:val="both"/>
        <w:rPr>
          <w:spacing w:val="4"/>
          <w:sz w:val="28"/>
          <w:szCs w:val="28"/>
        </w:rPr>
      </w:pPr>
      <w:r w:rsidRPr="00233453">
        <w:rPr>
          <w:bCs/>
          <w:sz w:val="28"/>
          <w:szCs w:val="28"/>
        </w:rPr>
        <w:lastRenderedPageBreak/>
        <w:t>În zonă, râul Mureș primește afluenți mici, cum sunt: pârâul Gurasada – afluent dreapta, pârâul Dobra – afluent stânga și pârâul Lăpugiu – afluent stânga, toți situați la distanțe de peste 1 km de amplasamentul viitoarei exploatări în terasă.</w:t>
      </w:r>
    </w:p>
    <w:p w14:paraId="6517826E" w14:textId="77777777" w:rsidR="00233453" w:rsidRPr="00233453" w:rsidRDefault="00233453" w:rsidP="006C207B">
      <w:pPr>
        <w:pStyle w:val="Style3"/>
        <w:spacing w:line="276" w:lineRule="auto"/>
        <w:ind w:firstLine="720"/>
        <w:jc w:val="both"/>
        <w:rPr>
          <w:spacing w:val="3"/>
          <w:sz w:val="28"/>
          <w:szCs w:val="28"/>
        </w:rPr>
      </w:pPr>
      <w:r w:rsidRPr="00233453">
        <w:rPr>
          <w:spacing w:val="4"/>
          <w:sz w:val="28"/>
          <w:szCs w:val="28"/>
        </w:rPr>
        <w:t xml:space="preserve">Din punct de vedere </w:t>
      </w:r>
      <w:r w:rsidRPr="00233453">
        <w:rPr>
          <w:b/>
          <w:spacing w:val="4"/>
          <w:sz w:val="28"/>
          <w:szCs w:val="28"/>
        </w:rPr>
        <w:t>administrativ</w:t>
      </w:r>
      <w:r w:rsidRPr="00233453">
        <w:rPr>
          <w:spacing w:val="4"/>
          <w:sz w:val="28"/>
          <w:szCs w:val="28"/>
        </w:rPr>
        <w:t>, perimetrul temporar de exploatare solicitat este situat în extravilanul comunei Dobra, județul Hunedoara</w:t>
      </w:r>
      <w:r w:rsidRPr="00233453">
        <w:rPr>
          <w:sz w:val="28"/>
          <w:szCs w:val="28"/>
        </w:rPr>
        <w:t xml:space="preserve">. </w:t>
      </w:r>
      <w:r w:rsidRPr="00233453">
        <w:rPr>
          <w:spacing w:val="3"/>
          <w:sz w:val="28"/>
          <w:szCs w:val="28"/>
        </w:rPr>
        <w:t xml:space="preserve"> </w:t>
      </w:r>
    </w:p>
    <w:p w14:paraId="51F397F7" w14:textId="77777777" w:rsidR="00233453" w:rsidRPr="00233453" w:rsidRDefault="00233453" w:rsidP="00233453">
      <w:pPr>
        <w:shd w:val="clear" w:color="auto" w:fill="FFFFFF"/>
        <w:spacing w:after="0"/>
        <w:ind w:firstLine="720"/>
        <w:rPr>
          <w:rFonts w:ascii="Times New Roman" w:hAnsi="Times New Roman" w:cs="Times New Roman"/>
          <w:sz w:val="28"/>
          <w:szCs w:val="28"/>
        </w:rPr>
      </w:pPr>
      <w:r w:rsidRPr="00233453">
        <w:rPr>
          <w:rFonts w:ascii="Times New Roman" w:hAnsi="Times New Roman" w:cs="Times New Roman"/>
          <w:spacing w:val="3"/>
          <w:sz w:val="28"/>
          <w:szCs w:val="28"/>
        </w:rPr>
        <w:t xml:space="preserve">Cele </w:t>
      </w:r>
      <w:proofErr w:type="spellStart"/>
      <w:r w:rsidRPr="00233453">
        <w:rPr>
          <w:rFonts w:ascii="Times New Roman" w:hAnsi="Times New Roman" w:cs="Times New Roman"/>
          <w:spacing w:val="3"/>
          <w:sz w:val="28"/>
          <w:szCs w:val="28"/>
        </w:rPr>
        <w:t>mai</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apropiate</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localități</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în</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linie</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dreaptă</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față</w:t>
      </w:r>
      <w:proofErr w:type="spellEnd"/>
      <w:r w:rsidRPr="00233453">
        <w:rPr>
          <w:rFonts w:ascii="Times New Roman" w:hAnsi="Times New Roman" w:cs="Times New Roman"/>
          <w:spacing w:val="3"/>
          <w:sz w:val="28"/>
          <w:szCs w:val="28"/>
        </w:rPr>
        <w:t xml:space="preserve"> de </w:t>
      </w:r>
      <w:proofErr w:type="spellStart"/>
      <w:r w:rsidRPr="00233453">
        <w:rPr>
          <w:rFonts w:ascii="Times New Roman" w:hAnsi="Times New Roman" w:cs="Times New Roman"/>
          <w:spacing w:val="3"/>
          <w:sz w:val="28"/>
          <w:szCs w:val="28"/>
        </w:rPr>
        <w:t>perimetrul</w:t>
      </w:r>
      <w:proofErr w:type="spellEnd"/>
      <w:r w:rsidRPr="00233453">
        <w:rPr>
          <w:rFonts w:ascii="Times New Roman" w:hAnsi="Times New Roman" w:cs="Times New Roman"/>
          <w:spacing w:val="3"/>
          <w:sz w:val="28"/>
          <w:szCs w:val="28"/>
        </w:rPr>
        <w:t xml:space="preserve"> </w:t>
      </w:r>
      <w:proofErr w:type="spellStart"/>
      <w:r w:rsidRPr="00233453">
        <w:rPr>
          <w:rFonts w:ascii="Times New Roman" w:hAnsi="Times New Roman" w:cs="Times New Roman"/>
          <w:spacing w:val="3"/>
          <w:sz w:val="28"/>
          <w:szCs w:val="28"/>
        </w:rPr>
        <w:t>temporar</w:t>
      </w:r>
      <w:proofErr w:type="spellEnd"/>
      <w:r w:rsidRPr="00233453">
        <w:rPr>
          <w:rFonts w:ascii="Times New Roman" w:hAnsi="Times New Roman" w:cs="Times New Roman"/>
          <w:spacing w:val="3"/>
          <w:sz w:val="28"/>
          <w:szCs w:val="28"/>
        </w:rPr>
        <w:t xml:space="preserve"> de </w:t>
      </w:r>
      <w:proofErr w:type="spellStart"/>
      <w:r w:rsidRPr="00233453">
        <w:rPr>
          <w:rFonts w:ascii="Times New Roman" w:hAnsi="Times New Roman" w:cs="Times New Roman"/>
          <w:spacing w:val="3"/>
          <w:sz w:val="28"/>
          <w:szCs w:val="28"/>
        </w:rPr>
        <w:t>exploatare</w:t>
      </w:r>
      <w:proofErr w:type="spellEnd"/>
      <w:r w:rsidRPr="00233453">
        <w:rPr>
          <w:rFonts w:ascii="Times New Roman" w:hAnsi="Times New Roman" w:cs="Times New Roman"/>
          <w:spacing w:val="3"/>
          <w:sz w:val="28"/>
          <w:szCs w:val="28"/>
        </w:rPr>
        <w:t xml:space="preserve"> sunt:</w:t>
      </w:r>
    </w:p>
    <w:p w14:paraId="0919CF0D" w14:textId="77777777" w:rsidR="00233453" w:rsidRPr="00233453" w:rsidRDefault="00233453" w:rsidP="00233453">
      <w:pPr>
        <w:pStyle w:val="Indentcorptext"/>
        <w:numPr>
          <w:ilvl w:val="0"/>
          <w:numId w:val="63"/>
        </w:numPr>
        <w:suppressAutoHyphens/>
        <w:spacing w:after="0" w:line="276" w:lineRule="auto"/>
        <w:ind w:left="0" w:firstLine="734"/>
        <w:jc w:val="both"/>
        <w:rPr>
          <w:sz w:val="28"/>
          <w:szCs w:val="28"/>
        </w:rPr>
      </w:pPr>
      <w:r w:rsidRPr="00233453">
        <w:rPr>
          <w:sz w:val="28"/>
          <w:szCs w:val="28"/>
        </w:rPr>
        <w:t>la circa 750 m nord, peste râul Mureș, localitatea Câmpuri Surduc;</w:t>
      </w:r>
    </w:p>
    <w:p w14:paraId="3E28E3EA" w14:textId="77777777" w:rsidR="00233453" w:rsidRPr="00233453" w:rsidRDefault="00233453" w:rsidP="00233453">
      <w:pPr>
        <w:pStyle w:val="Indentcorptext"/>
        <w:numPr>
          <w:ilvl w:val="0"/>
          <w:numId w:val="63"/>
        </w:numPr>
        <w:suppressAutoHyphens/>
        <w:spacing w:after="0" w:line="276" w:lineRule="auto"/>
        <w:ind w:left="0" w:firstLine="734"/>
        <w:jc w:val="both"/>
        <w:rPr>
          <w:sz w:val="28"/>
          <w:szCs w:val="28"/>
        </w:rPr>
      </w:pPr>
      <w:r w:rsidRPr="00233453">
        <w:rPr>
          <w:sz w:val="28"/>
          <w:szCs w:val="28"/>
        </w:rPr>
        <w:t xml:space="preserve">la circa 2,4 km est, localitatea </w:t>
      </w:r>
      <w:proofErr w:type="spellStart"/>
      <w:r w:rsidRPr="00233453">
        <w:rPr>
          <w:sz w:val="28"/>
          <w:szCs w:val="28"/>
        </w:rPr>
        <w:t>Stretea</w:t>
      </w:r>
      <w:proofErr w:type="spellEnd"/>
      <w:r w:rsidRPr="00233453">
        <w:rPr>
          <w:sz w:val="28"/>
          <w:szCs w:val="28"/>
        </w:rPr>
        <w:t>;</w:t>
      </w:r>
    </w:p>
    <w:p w14:paraId="41BC58B5" w14:textId="77777777" w:rsidR="00233453" w:rsidRPr="00233453" w:rsidRDefault="00233453" w:rsidP="00233453">
      <w:pPr>
        <w:pStyle w:val="Indentcorptext"/>
        <w:numPr>
          <w:ilvl w:val="0"/>
          <w:numId w:val="63"/>
        </w:numPr>
        <w:suppressAutoHyphens/>
        <w:spacing w:after="0" w:line="276" w:lineRule="auto"/>
        <w:ind w:left="0" w:firstLine="734"/>
        <w:jc w:val="both"/>
        <w:rPr>
          <w:sz w:val="28"/>
          <w:szCs w:val="28"/>
        </w:rPr>
      </w:pPr>
      <w:r w:rsidRPr="00233453">
        <w:rPr>
          <w:sz w:val="28"/>
          <w:szCs w:val="28"/>
        </w:rPr>
        <w:t xml:space="preserve">la circa 4,6 km vest, localitatea </w:t>
      </w:r>
      <w:proofErr w:type="spellStart"/>
      <w:r w:rsidRPr="00233453">
        <w:rPr>
          <w:sz w:val="28"/>
          <w:szCs w:val="28"/>
        </w:rPr>
        <w:t>Lăsău</w:t>
      </w:r>
      <w:proofErr w:type="spellEnd"/>
      <w:r w:rsidRPr="00233453">
        <w:rPr>
          <w:sz w:val="28"/>
          <w:szCs w:val="28"/>
        </w:rPr>
        <w:t>;</w:t>
      </w:r>
    </w:p>
    <w:p w14:paraId="71A3E347" w14:textId="77777777" w:rsidR="00233453" w:rsidRPr="00233453" w:rsidRDefault="00233453" w:rsidP="00233453">
      <w:pPr>
        <w:widowControl w:val="0"/>
        <w:numPr>
          <w:ilvl w:val="0"/>
          <w:numId w:val="63"/>
        </w:numPr>
        <w:suppressAutoHyphens/>
        <w:spacing w:after="0"/>
        <w:ind w:left="0" w:firstLine="734"/>
        <w:jc w:val="both"/>
        <w:rPr>
          <w:rFonts w:ascii="Times New Roman" w:hAnsi="Times New Roman" w:cs="Times New Roman"/>
          <w:b/>
          <w:sz w:val="28"/>
          <w:szCs w:val="28"/>
        </w:rPr>
      </w:pPr>
      <w:r w:rsidRPr="00233453">
        <w:rPr>
          <w:rFonts w:ascii="Times New Roman" w:hAnsi="Times New Roman" w:cs="Times New Roman"/>
          <w:sz w:val="28"/>
          <w:szCs w:val="28"/>
        </w:rPr>
        <w:t xml:space="preserve">la circa 1,8 km </w:t>
      </w:r>
      <w:proofErr w:type="spellStart"/>
      <w:r w:rsidRPr="00233453">
        <w:rPr>
          <w:rFonts w:ascii="Times New Roman" w:hAnsi="Times New Roman" w:cs="Times New Roman"/>
          <w:sz w:val="28"/>
          <w:szCs w:val="28"/>
        </w:rPr>
        <w:t>sud</w:t>
      </w:r>
      <w:proofErr w:type="spellEnd"/>
      <w:r w:rsidRPr="00233453">
        <w:rPr>
          <w:rFonts w:ascii="Times New Roman" w:hAnsi="Times New Roman" w:cs="Times New Roman"/>
          <w:sz w:val="28"/>
          <w:szCs w:val="28"/>
        </w:rPr>
        <w:t xml:space="preserve">, </w:t>
      </w:r>
      <w:proofErr w:type="spellStart"/>
      <w:r w:rsidRPr="00233453">
        <w:rPr>
          <w:rFonts w:ascii="Times New Roman" w:hAnsi="Times New Roman" w:cs="Times New Roman"/>
          <w:sz w:val="28"/>
          <w:szCs w:val="28"/>
        </w:rPr>
        <w:t>localitatea</w:t>
      </w:r>
      <w:proofErr w:type="spellEnd"/>
      <w:r w:rsidRPr="00233453">
        <w:rPr>
          <w:rFonts w:ascii="Times New Roman" w:hAnsi="Times New Roman" w:cs="Times New Roman"/>
          <w:sz w:val="28"/>
          <w:szCs w:val="28"/>
        </w:rPr>
        <w:t xml:space="preserve"> Dobra, pe al </w:t>
      </w:r>
      <w:proofErr w:type="spellStart"/>
      <w:r w:rsidRPr="00233453">
        <w:rPr>
          <w:rFonts w:ascii="Times New Roman" w:hAnsi="Times New Roman" w:cs="Times New Roman"/>
          <w:sz w:val="28"/>
          <w:szCs w:val="28"/>
        </w:rPr>
        <w:t>cărui</w:t>
      </w:r>
      <w:proofErr w:type="spellEnd"/>
      <w:r w:rsidRPr="00233453">
        <w:rPr>
          <w:rFonts w:ascii="Times New Roman" w:hAnsi="Times New Roman" w:cs="Times New Roman"/>
          <w:sz w:val="28"/>
          <w:szCs w:val="28"/>
        </w:rPr>
        <w:t xml:space="preserve"> </w:t>
      </w:r>
      <w:proofErr w:type="spellStart"/>
      <w:r w:rsidRPr="00233453">
        <w:rPr>
          <w:rFonts w:ascii="Times New Roman" w:hAnsi="Times New Roman" w:cs="Times New Roman"/>
          <w:sz w:val="28"/>
          <w:szCs w:val="28"/>
        </w:rPr>
        <w:t>cadastru</w:t>
      </w:r>
      <w:proofErr w:type="spellEnd"/>
      <w:r w:rsidRPr="00233453">
        <w:rPr>
          <w:rFonts w:ascii="Times New Roman" w:hAnsi="Times New Roman" w:cs="Times New Roman"/>
          <w:sz w:val="28"/>
          <w:szCs w:val="28"/>
        </w:rPr>
        <w:t xml:space="preserve"> </w:t>
      </w:r>
      <w:proofErr w:type="spellStart"/>
      <w:r w:rsidRPr="00233453">
        <w:rPr>
          <w:rFonts w:ascii="Times New Roman" w:hAnsi="Times New Roman" w:cs="Times New Roman"/>
          <w:sz w:val="28"/>
          <w:szCs w:val="28"/>
        </w:rPr>
        <w:t>este</w:t>
      </w:r>
      <w:proofErr w:type="spellEnd"/>
      <w:r w:rsidRPr="00233453">
        <w:rPr>
          <w:rFonts w:ascii="Times New Roman" w:hAnsi="Times New Roman" w:cs="Times New Roman"/>
          <w:sz w:val="28"/>
          <w:szCs w:val="28"/>
        </w:rPr>
        <w:t xml:space="preserve"> </w:t>
      </w:r>
      <w:proofErr w:type="spellStart"/>
      <w:r w:rsidRPr="00233453">
        <w:rPr>
          <w:rFonts w:ascii="Times New Roman" w:hAnsi="Times New Roman" w:cs="Times New Roman"/>
          <w:sz w:val="28"/>
          <w:szCs w:val="28"/>
        </w:rPr>
        <w:t>situat</w:t>
      </w:r>
      <w:proofErr w:type="spellEnd"/>
      <w:r w:rsidRPr="00233453">
        <w:rPr>
          <w:rFonts w:ascii="Times New Roman" w:hAnsi="Times New Roman" w:cs="Times New Roman"/>
          <w:sz w:val="28"/>
          <w:szCs w:val="28"/>
        </w:rPr>
        <w:t xml:space="preserve"> </w:t>
      </w:r>
      <w:proofErr w:type="spellStart"/>
      <w:r w:rsidRPr="00233453">
        <w:rPr>
          <w:rFonts w:ascii="Times New Roman" w:hAnsi="Times New Roman" w:cs="Times New Roman"/>
          <w:sz w:val="28"/>
          <w:szCs w:val="28"/>
        </w:rPr>
        <w:t>amplasamentul</w:t>
      </w:r>
      <w:proofErr w:type="spellEnd"/>
      <w:r w:rsidRPr="00233453">
        <w:rPr>
          <w:rFonts w:ascii="Times New Roman" w:hAnsi="Times New Roman" w:cs="Times New Roman"/>
          <w:sz w:val="28"/>
          <w:szCs w:val="28"/>
        </w:rPr>
        <w:t xml:space="preserve">. </w:t>
      </w:r>
    </w:p>
    <w:p w14:paraId="69D5BCBA" w14:textId="3AE81EBB" w:rsidR="006C207B" w:rsidRPr="006C207B" w:rsidRDefault="006C207B" w:rsidP="006C207B">
      <w:pPr>
        <w:shd w:val="clear" w:color="auto" w:fill="FFFFFF"/>
        <w:tabs>
          <w:tab w:val="left" w:pos="1262"/>
        </w:tabs>
        <w:spacing w:after="0"/>
        <w:ind w:firstLine="720"/>
        <w:jc w:val="both"/>
        <w:rPr>
          <w:rFonts w:ascii="Times New Roman" w:hAnsi="Times New Roman" w:cs="Times New Roman"/>
          <w:sz w:val="10"/>
        </w:rPr>
      </w:pPr>
      <w:r w:rsidRPr="006C207B">
        <w:rPr>
          <w:rFonts w:ascii="Times New Roman" w:hAnsi="Times New Roman" w:cs="Times New Roman"/>
          <w:b/>
          <w:sz w:val="28"/>
          <w:szCs w:val="28"/>
          <w:lang w:val="it-IT"/>
        </w:rPr>
        <w:t xml:space="preserve">Accesul </w:t>
      </w:r>
      <w:r w:rsidRPr="006C207B">
        <w:rPr>
          <w:rFonts w:ascii="Times New Roman" w:hAnsi="Times New Roman" w:cs="Times New Roman"/>
          <w:sz w:val="28"/>
          <w:szCs w:val="28"/>
          <w:lang w:val="it-IT"/>
        </w:rPr>
        <w:t>la perimetrul de exploatare</w:t>
      </w:r>
      <w:r w:rsidRPr="006C207B">
        <w:rPr>
          <w:rFonts w:ascii="Times New Roman" w:hAnsi="Times New Roman" w:cs="Times New Roman"/>
          <w:b/>
          <w:sz w:val="28"/>
          <w:szCs w:val="28"/>
          <w:lang w:val="it-IT"/>
        </w:rPr>
        <w:t xml:space="preserve"> </w:t>
      </w:r>
      <w:r w:rsidRPr="006C207B">
        <w:rPr>
          <w:rFonts w:ascii="Times New Roman" w:hAnsi="Times New Roman" w:cs="Times New Roman"/>
          <w:sz w:val="28"/>
          <w:szCs w:val="28"/>
          <w:lang w:val="it-IT"/>
        </w:rPr>
        <w:t>se face din drumul național D.N. 68A Deva – Dobra – Lugoj, de la ieșirea spre Lugoj din localitatea Dobra, pe vechiul drum pietruit al balastierei, cca 2,5 km.</w:t>
      </w:r>
    </w:p>
    <w:p w14:paraId="31C2CADC" w14:textId="59D99130" w:rsidR="001568DC" w:rsidRDefault="006C207B" w:rsidP="006C207B">
      <w:pPr>
        <w:spacing w:after="0"/>
        <w:ind w:firstLine="720"/>
        <w:jc w:val="both"/>
        <w:rPr>
          <w:rFonts w:ascii="Times New Roman" w:hAnsi="Times New Roman" w:cs="Times New Roman"/>
          <w:bCs/>
          <w:sz w:val="28"/>
          <w:szCs w:val="28"/>
          <w:lang w:val="ro-RO"/>
        </w:rPr>
      </w:pPr>
      <w:r w:rsidRPr="006C207B">
        <w:rPr>
          <w:rFonts w:ascii="Times New Roman" w:hAnsi="Times New Roman" w:cs="Times New Roman"/>
          <w:bCs/>
          <w:sz w:val="28"/>
          <w:szCs w:val="28"/>
          <w:lang w:val="pt-BR"/>
        </w:rPr>
        <w:t xml:space="preserve">Organizarea de șantier este amplasată în extremitatea nord - estică a perimetrului și va deservi întregul proiect. </w:t>
      </w:r>
      <w:r w:rsidRPr="006C207B">
        <w:rPr>
          <w:rFonts w:ascii="Times New Roman" w:hAnsi="Times New Roman" w:cs="Times New Roman"/>
          <w:bCs/>
          <w:sz w:val="28"/>
          <w:szCs w:val="28"/>
          <w:lang w:val="ro-RO"/>
        </w:rPr>
        <w:t>Organizarea de șantier ocupă o suprafață de cca 4 500 mp în cadrul terenului cu categoria de folosință curți – construcții.</w:t>
      </w:r>
    </w:p>
    <w:p w14:paraId="041A4A80" w14:textId="26608E31" w:rsidR="00591234" w:rsidRPr="00591234" w:rsidRDefault="00591234" w:rsidP="00591234">
      <w:pPr>
        <w:spacing w:after="0"/>
        <w:ind w:firstLine="720"/>
        <w:jc w:val="both"/>
        <w:rPr>
          <w:rFonts w:ascii="Times New Roman" w:hAnsi="Times New Roman" w:cs="Times New Roman"/>
          <w:bCs/>
          <w:sz w:val="28"/>
          <w:szCs w:val="28"/>
        </w:rPr>
      </w:pPr>
      <w:r w:rsidRPr="00591234">
        <w:rPr>
          <w:rFonts w:ascii="Times New Roman" w:hAnsi="Times New Roman" w:cs="Times New Roman"/>
          <w:bCs/>
          <w:sz w:val="28"/>
          <w:szCs w:val="28"/>
        </w:rPr>
        <w:t xml:space="preserve">Pe </w:t>
      </w:r>
      <w:proofErr w:type="spellStart"/>
      <w:r w:rsidRPr="00591234">
        <w:rPr>
          <w:rFonts w:ascii="Times New Roman" w:hAnsi="Times New Roman" w:cs="Times New Roman"/>
          <w:bCs/>
          <w:sz w:val="28"/>
          <w:szCs w:val="28"/>
        </w:rPr>
        <w:t>perioada</w:t>
      </w:r>
      <w:proofErr w:type="spellEnd"/>
      <w:r w:rsidRPr="00591234">
        <w:rPr>
          <w:rFonts w:ascii="Times New Roman" w:hAnsi="Times New Roman" w:cs="Times New Roman"/>
          <w:bCs/>
          <w:sz w:val="28"/>
          <w:szCs w:val="28"/>
        </w:rPr>
        <w:t xml:space="preserve"> de </w:t>
      </w:r>
      <w:proofErr w:type="spellStart"/>
      <w:r w:rsidRPr="00591234">
        <w:rPr>
          <w:rFonts w:ascii="Times New Roman" w:hAnsi="Times New Roman" w:cs="Times New Roman"/>
          <w:bCs/>
          <w:sz w:val="28"/>
          <w:szCs w:val="28"/>
        </w:rPr>
        <w:t>iarnă</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și</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când</w:t>
      </w:r>
      <w:proofErr w:type="spellEnd"/>
      <w:r w:rsidRPr="00591234">
        <w:rPr>
          <w:rFonts w:ascii="Times New Roman" w:hAnsi="Times New Roman" w:cs="Times New Roman"/>
          <w:bCs/>
          <w:sz w:val="28"/>
          <w:szCs w:val="28"/>
        </w:rPr>
        <w:t xml:space="preserve"> sunt averse </w:t>
      </w:r>
      <w:proofErr w:type="spellStart"/>
      <w:r w:rsidRPr="00591234">
        <w:rPr>
          <w:rFonts w:ascii="Times New Roman" w:hAnsi="Times New Roman" w:cs="Times New Roman"/>
          <w:bCs/>
          <w:sz w:val="28"/>
          <w:szCs w:val="28"/>
        </w:rPr>
        <w:t>puternice</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lucrările</w:t>
      </w:r>
      <w:proofErr w:type="spellEnd"/>
      <w:r w:rsidRPr="00591234">
        <w:rPr>
          <w:rFonts w:ascii="Times New Roman" w:hAnsi="Times New Roman" w:cs="Times New Roman"/>
          <w:bCs/>
          <w:sz w:val="28"/>
          <w:szCs w:val="28"/>
        </w:rPr>
        <w:t xml:space="preserve"> de </w:t>
      </w:r>
      <w:proofErr w:type="spellStart"/>
      <w:r w:rsidRPr="00591234">
        <w:rPr>
          <w:rFonts w:ascii="Times New Roman" w:hAnsi="Times New Roman" w:cs="Times New Roman"/>
          <w:bCs/>
          <w:sz w:val="28"/>
          <w:szCs w:val="28"/>
        </w:rPr>
        <w:t>exploatare</w:t>
      </w:r>
      <w:proofErr w:type="spellEnd"/>
      <w:r w:rsidRPr="00591234">
        <w:rPr>
          <w:rFonts w:ascii="Times New Roman" w:hAnsi="Times New Roman" w:cs="Times New Roman"/>
          <w:bCs/>
          <w:sz w:val="28"/>
          <w:szCs w:val="28"/>
        </w:rPr>
        <w:t xml:space="preserve"> sunt </w:t>
      </w:r>
      <w:proofErr w:type="spellStart"/>
      <w:r w:rsidRPr="00591234">
        <w:rPr>
          <w:rFonts w:ascii="Times New Roman" w:hAnsi="Times New Roman" w:cs="Times New Roman"/>
          <w:bCs/>
          <w:sz w:val="28"/>
          <w:szCs w:val="28"/>
        </w:rPr>
        <w:t>oprite</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utilajele</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fiind</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garate</w:t>
      </w:r>
      <w:proofErr w:type="spellEnd"/>
      <w:r w:rsidRPr="00591234">
        <w:rPr>
          <w:rFonts w:ascii="Times New Roman" w:hAnsi="Times New Roman" w:cs="Times New Roman"/>
          <w:bCs/>
          <w:sz w:val="28"/>
          <w:szCs w:val="28"/>
        </w:rPr>
        <w:t xml:space="preserve"> </w:t>
      </w:r>
      <w:proofErr w:type="spellStart"/>
      <w:r>
        <w:rPr>
          <w:rFonts w:ascii="Times New Roman" w:hAnsi="Times New Roman" w:cs="Times New Roman"/>
          <w:bCs/>
          <w:sz w:val="28"/>
          <w:szCs w:val="28"/>
        </w:rPr>
        <w:t>în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incinta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organizării</w:t>
      </w:r>
      <w:proofErr w:type="spellEnd"/>
      <w:r>
        <w:rPr>
          <w:rFonts w:ascii="Times New Roman" w:hAnsi="Times New Roman" w:cs="Times New Roman"/>
          <w:bCs/>
          <w:sz w:val="28"/>
          <w:szCs w:val="28"/>
        </w:rPr>
        <w:t xml:space="preserve"> de </w:t>
      </w:r>
      <w:proofErr w:type="spellStart"/>
      <w:r>
        <w:rPr>
          <w:rFonts w:ascii="Times New Roman" w:hAnsi="Times New Roman" w:cs="Times New Roman"/>
          <w:bCs/>
          <w:sz w:val="28"/>
          <w:szCs w:val="28"/>
        </w:rPr>
        <w:t>șantier</w:t>
      </w:r>
      <w:proofErr w:type="spellEnd"/>
      <w:r w:rsidRPr="00591234">
        <w:rPr>
          <w:rFonts w:ascii="Times New Roman" w:hAnsi="Times New Roman" w:cs="Times New Roman"/>
          <w:bCs/>
          <w:sz w:val="28"/>
          <w:szCs w:val="28"/>
        </w:rPr>
        <w:t xml:space="preserve">. </w:t>
      </w:r>
    </w:p>
    <w:p w14:paraId="5A9E406C" w14:textId="59EC9465" w:rsidR="00591234" w:rsidRPr="00591234" w:rsidRDefault="00591234" w:rsidP="00591234">
      <w:pPr>
        <w:spacing w:after="0"/>
        <w:ind w:firstLine="720"/>
        <w:jc w:val="both"/>
        <w:rPr>
          <w:rFonts w:ascii="Times New Roman" w:hAnsi="Times New Roman" w:cs="Times New Roman"/>
          <w:bCs/>
          <w:sz w:val="28"/>
          <w:szCs w:val="28"/>
        </w:rPr>
      </w:pPr>
      <w:proofErr w:type="spellStart"/>
      <w:r w:rsidRPr="00591234">
        <w:rPr>
          <w:rFonts w:ascii="Times New Roman" w:hAnsi="Times New Roman" w:cs="Times New Roman"/>
          <w:bCs/>
          <w:sz w:val="28"/>
          <w:szCs w:val="28"/>
        </w:rPr>
        <w:t>Reparațiile</w:t>
      </w:r>
      <w:proofErr w:type="spellEnd"/>
      <w:r w:rsidRPr="00591234">
        <w:rPr>
          <w:rFonts w:ascii="Times New Roman" w:hAnsi="Times New Roman" w:cs="Times New Roman"/>
          <w:bCs/>
          <w:sz w:val="28"/>
          <w:szCs w:val="28"/>
        </w:rPr>
        <w:t xml:space="preserve"> </w:t>
      </w:r>
      <w:proofErr w:type="spellStart"/>
      <w:r w:rsidRPr="00591234">
        <w:rPr>
          <w:rFonts w:ascii="Times New Roman" w:hAnsi="Times New Roman" w:cs="Times New Roman"/>
          <w:bCs/>
          <w:sz w:val="28"/>
          <w:szCs w:val="28"/>
        </w:rPr>
        <w:t>utilajelor</w:t>
      </w:r>
      <w:proofErr w:type="spellEnd"/>
      <w:r w:rsidRPr="00591234">
        <w:rPr>
          <w:rFonts w:ascii="Times New Roman" w:hAnsi="Times New Roman" w:cs="Times New Roman"/>
          <w:bCs/>
          <w:sz w:val="28"/>
          <w:szCs w:val="28"/>
        </w:rPr>
        <w:t xml:space="preserve"> se </w:t>
      </w:r>
      <w:proofErr w:type="spellStart"/>
      <w:r w:rsidRPr="00591234">
        <w:rPr>
          <w:rFonts w:ascii="Times New Roman" w:hAnsi="Times New Roman" w:cs="Times New Roman"/>
          <w:bCs/>
          <w:sz w:val="28"/>
          <w:szCs w:val="28"/>
        </w:rPr>
        <w:t>vor</w:t>
      </w:r>
      <w:proofErr w:type="spellEnd"/>
      <w:r w:rsidRPr="00591234">
        <w:rPr>
          <w:rFonts w:ascii="Times New Roman" w:hAnsi="Times New Roman" w:cs="Times New Roman"/>
          <w:bCs/>
          <w:sz w:val="28"/>
          <w:szCs w:val="28"/>
        </w:rPr>
        <w:t xml:space="preserve"> face </w:t>
      </w:r>
      <w:proofErr w:type="spellStart"/>
      <w:r w:rsidRPr="00591234">
        <w:rPr>
          <w:rFonts w:ascii="Times New Roman" w:hAnsi="Times New Roman" w:cs="Times New Roman"/>
          <w:bCs/>
          <w:sz w:val="28"/>
          <w:szCs w:val="28"/>
        </w:rPr>
        <w:t>doar</w:t>
      </w:r>
      <w:proofErr w:type="spellEnd"/>
      <w:r w:rsidRPr="00591234">
        <w:rPr>
          <w:rFonts w:ascii="Times New Roman" w:hAnsi="Times New Roman" w:cs="Times New Roman"/>
          <w:bCs/>
          <w:sz w:val="28"/>
          <w:szCs w:val="28"/>
        </w:rPr>
        <w:t xml:space="preserve"> </w:t>
      </w:r>
      <w:r>
        <w:rPr>
          <w:rFonts w:ascii="Times New Roman" w:hAnsi="Times New Roman" w:cs="Times New Roman"/>
          <w:bCs/>
          <w:sz w:val="28"/>
          <w:szCs w:val="28"/>
        </w:rPr>
        <w:t xml:space="preserve">la PL ILC din </w:t>
      </w:r>
      <w:proofErr w:type="spellStart"/>
      <w:r>
        <w:rPr>
          <w:rFonts w:ascii="Times New Roman" w:hAnsi="Times New Roman" w:cs="Times New Roman"/>
          <w:bCs/>
          <w:sz w:val="28"/>
          <w:szCs w:val="28"/>
        </w:rPr>
        <w:t>municipiul</w:t>
      </w:r>
      <w:proofErr w:type="spellEnd"/>
      <w:r>
        <w:rPr>
          <w:rFonts w:ascii="Times New Roman" w:hAnsi="Times New Roman" w:cs="Times New Roman"/>
          <w:bCs/>
          <w:sz w:val="28"/>
          <w:szCs w:val="28"/>
        </w:rPr>
        <w:t xml:space="preserve"> Deva</w:t>
      </w:r>
      <w:r w:rsidRPr="00591234">
        <w:rPr>
          <w:rFonts w:ascii="Times New Roman" w:hAnsi="Times New Roman" w:cs="Times New Roman"/>
          <w:bCs/>
          <w:sz w:val="28"/>
          <w:szCs w:val="28"/>
        </w:rPr>
        <w:t>.</w:t>
      </w:r>
    </w:p>
    <w:p w14:paraId="60D719CD" w14:textId="77777777" w:rsidR="00591234" w:rsidRPr="00591234" w:rsidRDefault="001568DC" w:rsidP="00591234">
      <w:pPr>
        <w:shd w:val="clear" w:color="auto" w:fill="FFFFFF"/>
        <w:tabs>
          <w:tab w:val="left" w:pos="1262"/>
        </w:tabs>
        <w:spacing w:before="5" w:after="0"/>
        <w:ind w:right="6" w:firstLine="720"/>
        <w:jc w:val="both"/>
        <w:rPr>
          <w:rFonts w:ascii="Times New Roman" w:hAnsi="Times New Roman" w:cs="Times New Roman"/>
          <w:sz w:val="28"/>
          <w:szCs w:val="28"/>
        </w:rPr>
      </w:pPr>
      <w:proofErr w:type="spellStart"/>
      <w:r w:rsidRPr="00591234">
        <w:rPr>
          <w:rFonts w:ascii="Times New Roman" w:hAnsi="Times New Roman" w:cs="Times New Roman"/>
          <w:sz w:val="28"/>
          <w:szCs w:val="28"/>
        </w:rPr>
        <w:t>Pentru</w:t>
      </w:r>
      <w:proofErr w:type="spellEnd"/>
      <w:r w:rsidRPr="00591234">
        <w:rPr>
          <w:rFonts w:ascii="Times New Roman" w:hAnsi="Times New Roman" w:cs="Times New Roman"/>
          <w:sz w:val="28"/>
          <w:szCs w:val="28"/>
        </w:rPr>
        <w:t xml:space="preserve"> </w:t>
      </w:r>
      <w:proofErr w:type="spellStart"/>
      <w:r w:rsidRPr="00591234">
        <w:rPr>
          <w:rFonts w:ascii="Times New Roman" w:hAnsi="Times New Roman" w:cs="Times New Roman"/>
          <w:sz w:val="28"/>
          <w:szCs w:val="28"/>
        </w:rPr>
        <w:t>extracția</w:t>
      </w:r>
      <w:proofErr w:type="spellEnd"/>
      <w:r w:rsidRPr="00591234">
        <w:rPr>
          <w:rFonts w:ascii="Times New Roman" w:hAnsi="Times New Roman" w:cs="Times New Roman"/>
          <w:sz w:val="28"/>
          <w:szCs w:val="28"/>
        </w:rPr>
        <w:t xml:space="preserve"> </w:t>
      </w:r>
      <w:proofErr w:type="spellStart"/>
      <w:r w:rsidRPr="00591234">
        <w:rPr>
          <w:rFonts w:ascii="Times New Roman" w:hAnsi="Times New Roman" w:cs="Times New Roman"/>
          <w:sz w:val="28"/>
          <w:szCs w:val="28"/>
        </w:rPr>
        <w:t>resurselor</w:t>
      </w:r>
      <w:proofErr w:type="spellEnd"/>
      <w:r w:rsidRPr="00591234">
        <w:rPr>
          <w:rFonts w:ascii="Times New Roman" w:hAnsi="Times New Roman" w:cs="Times New Roman"/>
          <w:sz w:val="28"/>
          <w:szCs w:val="28"/>
        </w:rPr>
        <w:t xml:space="preserve"> se are </w:t>
      </w:r>
      <w:proofErr w:type="spellStart"/>
      <w:r w:rsidRPr="00591234">
        <w:rPr>
          <w:rFonts w:ascii="Times New Roman" w:hAnsi="Times New Roman" w:cs="Times New Roman"/>
          <w:sz w:val="28"/>
          <w:szCs w:val="28"/>
        </w:rPr>
        <w:t>în</w:t>
      </w:r>
      <w:proofErr w:type="spellEnd"/>
      <w:r w:rsidRPr="00591234">
        <w:rPr>
          <w:rFonts w:ascii="Times New Roman" w:hAnsi="Times New Roman" w:cs="Times New Roman"/>
          <w:sz w:val="28"/>
          <w:szCs w:val="28"/>
        </w:rPr>
        <w:t xml:space="preserve"> </w:t>
      </w:r>
      <w:proofErr w:type="spellStart"/>
      <w:r w:rsidRPr="00591234">
        <w:rPr>
          <w:rFonts w:ascii="Times New Roman" w:hAnsi="Times New Roman" w:cs="Times New Roman"/>
          <w:sz w:val="28"/>
          <w:szCs w:val="28"/>
        </w:rPr>
        <w:t>vedere</w:t>
      </w:r>
      <w:proofErr w:type="spellEnd"/>
      <w:r w:rsidRPr="00591234">
        <w:rPr>
          <w:rFonts w:ascii="Times New Roman" w:hAnsi="Times New Roman" w:cs="Times New Roman"/>
          <w:sz w:val="28"/>
          <w:szCs w:val="28"/>
        </w:rPr>
        <w:t xml:space="preserve"> a se </w:t>
      </w:r>
      <w:proofErr w:type="spellStart"/>
      <w:r w:rsidRPr="00591234">
        <w:rPr>
          <w:rFonts w:ascii="Times New Roman" w:hAnsi="Times New Roman" w:cs="Times New Roman"/>
          <w:sz w:val="28"/>
          <w:szCs w:val="28"/>
        </w:rPr>
        <w:t>lucra</w:t>
      </w:r>
      <w:proofErr w:type="spellEnd"/>
      <w:r w:rsidRPr="00591234">
        <w:rPr>
          <w:rFonts w:ascii="Times New Roman" w:hAnsi="Times New Roman" w:cs="Times New Roman"/>
          <w:sz w:val="28"/>
          <w:szCs w:val="28"/>
        </w:rPr>
        <w:t xml:space="preserve"> </w:t>
      </w:r>
      <w:proofErr w:type="spellStart"/>
      <w:r w:rsidRPr="00591234">
        <w:rPr>
          <w:rFonts w:ascii="Times New Roman" w:hAnsi="Times New Roman" w:cs="Times New Roman"/>
          <w:sz w:val="28"/>
          <w:szCs w:val="28"/>
        </w:rPr>
        <w:t>într</w:t>
      </w:r>
      <w:proofErr w:type="spellEnd"/>
      <w:r w:rsidRPr="00591234">
        <w:rPr>
          <w:rFonts w:ascii="Times New Roman" w:hAnsi="Times New Roman" w:cs="Times New Roman"/>
          <w:sz w:val="28"/>
          <w:szCs w:val="28"/>
        </w:rPr>
        <w:t xml:space="preserve">-un </w:t>
      </w:r>
      <w:proofErr w:type="spellStart"/>
      <w:r w:rsidRPr="00591234">
        <w:rPr>
          <w:rFonts w:ascii="Times New Roman" w:hAnsi="Times New Roman" w:cs="Times New Roman"/>
          <w:sz w:val="28"/>
          <w:szCs w:val="28"/>
        </w:rPr>
        <w:t>schimb</w:t>
      </w:r>
      <w:proofErr w:type="spellEnd"/>
      <w:r w:rsidRPr="00591234">
        <w:rPr>
          <w:rFonts w:ascii="Times New Roman" w:hAnsi="Times New Roman" w:cs="Times New Roman"/>
          <w:sz w:val="28"/>
          <w:szCs w:val="28"/>
        </w:rPr>
        <w:t xml:space="preserve"> de 8 ore/zi, 21 </w:t>
      </w:r>
      <w:proofErr w:type="spellStart"/>
      <w:r w:rsidRPr="00591234">
        <w:rPr>
          <w:rFonts w:ascii="Times New Roman" w:hAnsi="Times New Roman" w:cs="Times New Roman"/>
          <w:sz w:val="28"/>
          <w:szCs w:val="28"/>
        </w:rPr>
        <w:t>zile</w:t>
      </w:r>
      <w:proofErr w:type="spellEnd"/>
      <w:r w:rsidRPr="00591234">
        <w:rPr>
          <w:rFonts w:ascii="Times New Roman" w:hAnsi="Times New Roman" w:cs="Times New Roman"/>
          <w:sz w:val="28"/>
          <w:szCs w:val="28"/>
        </w:rPr>
        <w:t>/</w:t>
      </w:r>
      <w:proofErr w:type="spellStart"/>
      <w:r w:rsidRPr="00591234">
        <w:rPr>
          <w:rFonts w:ascii="Times New Roman" w:hAnsi="Times New Roman" w:cs="Times New Roman"/>
          <w:sz w:val="28"/>
          <w:szCs w:val="28"/>
        </w:rPr>
        <w:t>lună</w:t>
      </w:r>
      <w:proofErr w:type="spellEnd"/>
      <w:r w:rsidRPr="00591234">
        <w:rPr>
          <w:rFonts w:ascii="Times New Roman" w:hAnsi="Times New Roman" w:cs="Times New Roman"/>
          <w:i/>
          <w:sz w:val="28"/>
          <w:szCs w:val="28"/>
        </w:rPr>
        <w:t xml:space="preserve">, </w:t>
      </w:r>
      <w:proofErr w:type="spellStart"/>
      <w:r w:rsidRPr="00591234">
        <w:rPr>
          <w:rFonts w:ascii="Times New Roman" w:hAnsi="Times New Roman" w:cs="Times New Roman"/>
          <w:sz w:val="28"/>
          <w:szCs w:val="28"/>
        </w:rPr>
        <w:t>cca</w:t>
      </w:r>
      <w:proofErr w:type="spellEnd"/>
      <w:r w:rsidRPr="00591234">
        <w:rPr>
          <w:rFonts w:ascii="Times New Roman" w:hAnsi="Times New Roman" w:cs="Times New Roman"/>
          <w:sz w:val="28"/>
          <w:szCs w:val="28"/>
        </w:rPr>
        <w:t xml:space="preserve"> 260 </w:t>
      </w:r>
      <w:proofErr w:type="spellStart"/>
      <w:r w:rsidRPr="00591234">
        <w:rPr>
          <w:rFonts w:ascii="Times New Roman" w:hAnsi="Times New Roman" w:cs="Times New Roman"/>
          <w:sz w:val="28"/>
          <w:szCs w:val="28"/>
        </w:rPr>
        <w:t>zile</w:t>
      </w:r>
      <w:proofErr w:type="spellEnd"/>
      <w:r w:rsidRPr="00591234">
        <w:rPr>
          <w:rFonts w:ascii="Times New Roman" w:hAnsi="Times New Roman" w:cs="Times New Roman"/>
          <w:sz w:val="28"/>
          <w:szCs w:val="28"/>
        </w:rPr>
        <w:t>/an.</w:t>
      </w:r>
    </w:p>
    <w:p w14:paraId="6460CD16" w14:textId="4D58C053" w:rsidR="007D6F82" w:rsidRPr="00591234" w:rsidRDefault="001568DC" w:rsidP="00591234">
      <w:pPr>
        <w:shd w:val="clear" w:color="auto" w:fill="FFFFFF"/>
        <w:tabs>
          <w:tab w:val="left" w:pos="1262"/>
        </w:tabs>
        <w:spacing w:before="5" w:after="0"/>
        <w:ind w:right="6" w:firstLine="720"/>
        <w:jc w:val="both"/>
        <w:rPr>
          <w:rFonts w:ascii="Times New Roman" w:hAnsi="Times New Roman" w:cs="Times New Roman"/>
          <w:sz w:val="28"/>
          <w:szCs w:val="28"/>
        </w:rPr>
      </w:pPr>
      <w:proofErr w:type="spellStart"/>
      <w:r w:rsidRPr="00591234">
        <w:rPr>
          <w:rFonts w:ascii="Times New Roman" w:hAnsi="Times New Roman" w:cs="Times New Roman"/>
          <w:sz w:val="28"/>
          <w:szCs w:val="28"/>
          <w:lang w:eastAsia="zh-CN"/>
        </w:rPr>
        <w:t>Agregatele</w:t>
      </w:r>
      <w:proofErr w:type="spellEnd"/>
      <w:r w:rsidRPr="00591234">
        <w:rPr>
          <w:rFonts w:ascii="Times New Roman" w:hAnsi="Times New Roman" w:cs="Times New Roman"/>
          <w:sz w:val="28"/>
          <w:szCs w:val="28"/>
          <w:lang w:eastAsia="zh-CN"/>
        </w:rPr>
        <w:t xml:space="preserve"> </w:t>
      </w:r>
      <w:proofErr w:type="spellStart"/>
      <w:r w:rsidRPr="00591234">
        <w:rPr>
          <w:rFonts w:ascii="Times New Roman" w:hAnsi="Times New Roman" w:cs="Times New Roman"/>
          <w:sz w:val="28"/>
          <w:szCs w:val="28"/>
          <w:lang w:eastAsia="zh-CN"/>
        </w:rPr>
        <w:t>minerale</w:t>
      </w:r>
      <w:proofErr w:type="spellEnd"/>
      <w:r w:rsidRPr="00591234">
        <w:rPr>
          <w:rFonts w:ascii="Times New Roman" w:hAnsi="Times New Roman" w:cs="Times New Roman"/>
          <w:sz w:val="28"/>
          <w:szCs w:val="28"/>
          <w:lang w:eastAsia="zh-CN"/>
        </w:rPr>
        <w:t xml:space="preserve"> </w:t>
      </w:r>
      <w:proofErr w:type="spellStart"/>
      <w:r w:rsidRPr="00591234">
        <w:rPr>
          <w:rFonts w:ascii="Times New Roman" w:hAnsi="Times New Roman" w:cs="Times New Roman"/>
          <w:sz w:val="28"/>
          <w:szCs w:val="28"/>
          <w:lang w:eastAsia="zh-CN"/>
        </w:rPr>
        <w:t>ce</w:t>
      </w:r>
      <w:proofErr w:type="spellEnd"/>
      <w:r w:rsidRPr="00591234">
        <w:rPr>
          <w:rFonts w:ascii="Times New Roman" w:hAnsi="Times New Roman" w:cs="Times New Roman"/>
          <w:sz w:val="28"/>
          <w:szCs w:val="28"/>
          <w:lang w:eastAsia="zh-CN"/>
        </w:rPr>
        <w:t xml:space="preserve"> </w:t>
      </w:r>
      <w:proofErr w:type="spellStart"/>
      <w:r w:rsidRPr="00591234">
        <w:rPr>
          <w:rFonts w:ascii="Times New Roman" w:hAnsi="Times New Roman" w:cs="Times New Roman"/>
          <w:bCs/>
          <w:sz w:val="28"/>
          <w:szCs w:val="28"/>
          <w:lang w:eastAsia="zh-CN"/>
        </w:rPr>
        <w:t>vor</w:t>
      </w:r>
      <w:proofErr w:type="spellEnd"/>
      <w:r w:rsidRPr="00591234">
        <w:rPr>
          <w:rFonts w:ascii="Times New Roman" w:hAnsi="Times New Roman" w:cs="Times New Roman"/>
          <w:bCs/>
          <w:sz w:val="28"/>
          <w:szCs w:val="28"/>
          <w:lang w:eastAsia="zh-CN"/>
        </w:rPr>
        <w:t xml:space="preserve"> fi </w:t>
      </w:r>
      <w:proofErr w:type="spellStart"/>
      <w:r w:rsidRPr="00591234">
        <w:rPr>
          <w:rFonts w:ascii="Times New Roman" w:hAnsi="Times New Roman" w:cs="Times New Roman"/>
          <w:bCs/>
          <w:sz w:val="28"/>
          <w:szCs w:val="28"/>
          <w:lang w:eastAsia="zh-CN"/>
        </w:rPr>
        <w:t>extrase</w:t>
      </w:r>
      <w:proofErr w:type="spellEnd"/>
      <w:r w:rsidRPr="00591234">
        <w:rPr>
          <w:rFonts w:ascii="Times New Roman" w:hAnsi="Times New Roman" w:cs="Times New Roman"/>
          <w:bCs/>
          <w:sz w:val="28"/>
          <w:szCs w:val="28"/>
          <w:lang w:eastAsia="zh-CN"/>
        </w:rPr>
        <w:t xml:space="preserve"> din </w:t>
      </w:r>
      <w:proofErr w:type="spellStart"/>
      <w:r w:rsidRPr="00591234">
        <w:rPr>
          <w:rFonts w:ascii="Times New Roman" w:hAnsi="Times New Roman" w:cs="Times New Roman"/>
          <w:bCs/>
          <w:sz w:val="28"/>
          <w:szCs w:val="28"/>
          <w:lang w:eastAsia="zh-CN"/>
        </w:rPr>
        <w:t>perimetrul</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temporar</w:t>
      </w:r>
      <w:proofErr w:type="spellEnd"/>
      <w:r w:rsidRPr="00591234">
        <w:rPr>
          <w:rFonts w:ascii="Times New Roman" w:hAnsi="Times New Roman" w:cs="Times New Roman"/>
          <w:bCs/>
          <w:sz w:val="28"/>
          <w:szCs w:val="28"/>
          <w:lang w:eastAsia="zh-CN"/>
        </w:rPr>
        <w:t xml:space="preserve"> de </w:t>
      </w:r>
      <w:proofErr w:type="spellStart"/>
      <w:r w:rsidRPr="00591234">
        <w:rPr>
          <w:rFonts w:ascii="Times New Roman" w:hAnsi="Times New Roman" w:cs="Times New Roman"/>
          <w:bCs/>
          <w:sz w:val="28"/>
          <w:szCs w:val="28"/>
          <w:lang w:eastAsia="zh-CN"/>
        </w:rPr>
        <w:t>exploatare</w:t>
      </w:r>
      <w:proofErr w:type="spellEnd"/>
      <w:r w:rsidRPr="00591234">
        <w:rPr>
          <w:rFonts w:ascii="Times New Roman" w:hAnsi="Times New Roman" w:cs="Times New Roman"/>
          <w:bCs/>
          <w:sz w:val="28"/>
          <w:szCs w:val="28"/>
          <w:lang w:eastAsia="zh-CN"/>
        </w:rPr>
        <w:t xml:space="preserve"> </w:t>
      </w:r>
      <w:r w:rsidRPr="00591234">
        <w:rPr>
          <w:rFonts w:ascii="Times New Roman" w:hAnsi="Times New Roman" w:cs="Times New Roman"/>
          <w:b/>
          <w:sz w:val="28"/>
          <w:szCs w:val="28"/>
          <w:lang w:eastAsia="zh-CN"/>
        </w:rPr>
        <w:t>“</w:t>
      </w:r>
      <w:r w:rsidR="006C207B" w:rsidRPr="00591234">
        <w:rPr>
          <w:rFonts w:ascii="Times New Roman" w:hAnsi="Times New Roman" w:cs="Times New Roman"/>
          <w:b/>
          <w:spacing w:val="7"/>
          <w:sz w:val="28"/>
          <w:szCs w:val="28"/>
        </w:rPr>
        <w:t>EXTINDERE BAZIN EM</w:t>
      </w:r>
      <w:r w:rsidRPr="00591234">
        <w:rPr>
          <w:rFonts w:ascii="Times New Roman" w:hAnsi="Times New Roman" w:cs="Times New Roman"/>
          <w:b/>
          <w:bCs/>
          <w:sz w:val="28"/>
          <w:szCs w:val="28"/>
          <w:lang w:eastAsia="zh-CN"/>
        </w:rPr>
        <w:t xml:space="preserve">” </w:t>
      </w:r>
      <w:r w:rsidRPr="00591234">
        <w:rPr>
          <w:rFonts w:ascii="Times New Roman" w:hAnsi="Times New Roman" w:cs="Times New Roman"/>
          <w:bCs/>
          <w:sz w:val="28"/>
          <w:szCs w:val="28"/>
          <w:lang w:eastAsia="zh-CN"/>
        </w:rPr>
        <w:t xml:space="preserve">nu </w:t>
      </w:r>
      <w:proofErr w:type="spellStart"/>
      <w:r w:rsidRPr="00591234">
        <w:rPr>
          <w:rFonts w:ascii="Times New Roman" w:hAnsi="Times New Roman" w:cs="Times New Roman"/>
          <w:bCs/>
          <w:sz w:val="28"/>
          <w:szCs w:val="28"/>
          <w:lang w:eastAsia="zh-CN"/>
        </w:rPr>
        <w:t>vor</w:t>
      </w:r>
      <w:proofErr w:type="spellEnd"/>
      <w:r w:rsidRPr="00591234">
        <w:rPr>
          <w:rFonts w:ascii="Times New Roman" w:hAnsi="Times New Roman" w:cs="Times New Roman"/>
          <w:bCs/>
          <w:sz w:val="28"/>
          <w:szCs w:val="28"/>
          <w:lang w:eastAsia="zh-CN"/>
        </w:rPr>
        <w:t xml:space="preserve"> fi </w:t>
      </w:r>
      <w:proofErr w:type="spellStart"/>
      <w:r w:rsidRPr="00591234">
        <w:rPr>
          <w:rFonts w:ascii="Times New Roman" w:hAnsi="Times New Roman" w:cs="Times New Roman"/>
          <w:bCs/>
          <w:sz w:val="28"/>
          <w:szCs w:val="28"/>
          <w:lang w:eastAsia="zh-CN"/>
        </w:rPr>
        <w:t>prelucrate</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în</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perimetrul</w:t>
      </w:r>
      <w:proofErr w:type="spellEnd"/>
      <w:r w:rsidRPr="00591234">
        <w:rPr>
          <w:rFonts w:ascii="Times New Roman" w:hAnsi="Times New Roman" w:cs="Times New Roman"/>
          <w:bCs/>
          <w:sz w:val="28"/>
          <w:szCs w:val="28"/>
          <w:lang w:eastAsia="zh-CN"/>
        </w:rPr>
        <w:t xml:space="preserve"> de </w:t>
      </w:r>
      <w:proofErr w:type="spellStart"/>
      <w:r w:rsidRPr="00591234">
        <w:rPr>
          <w:rFonts w:ascii="Times New Roman" w:hAnsi="Times New Roman" w:cs="Times New Roman"/>
          <w:bCs/>
          <w:sz w:val="28"/>
          <w:szCs w:val="28"/>
          <w:lang w:eastAsia="zh-CN"/>
        </w:rPr>
        <w:t>exploatare</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sau</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în</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apropierea</w:t>
      </w:r>
      <w:proofErr w:type="spellEnd"/>
      <w:r w:rsidRPr="00591234">
        <w:rPr>
          <w:rFonts w:ascii="Times New Roman" w:hAnsi="Times New Roman" w:cs="Times New Roman"/>
          <w:bCs/>
          <w:sz w:val="28"/>
          <w:szCs w:val="28"/>
          <w:lang w:eastAsia="zh-CN"/>
        </w:rPr>
        <w:t xml:space="preserve"> </w:t>
      </w:r>
      <w:proofErr w:type="spellStart"/>
      <w:r w:rsidRPr="00591234">
        <w:rPr>
          <w:rFonts w:ascii="Times New Roman" w:hAnsi="Times New Roman" w:cs="Times New Roman"/>
          <w:bCs/>
          <w:sz w:val="28"/>
          <w:szCs w:val="28"/>
          <w:lang w:eastAsia="zh-CN"/>
        </w:rPr>
        <w:t>acestuia</w:t>
      </w:r>
      <w:proofErr w:type="spellEnd"/>
      <w:r w:rsidRPr="00591234">
        <w:rPr>
          <w:rFonts w:ascii="Times New Roman" w:hAnsi="Times New Roman" w:cs="Times New Roman"/>
          <w:bCs/>
          <w:sz w:val="28"/>
          <w:szCs w:val="28"/>
          <w:lang w:eastAsia="zh-CN"/>
        </w:rPr>
        <w:t>.</w:t>
      </w:r>
    </w:p>
    <w:p w14:paraId="70A8BB4D" w14:textId="7E5A1FF1" w:rsidR="004233FF" w:rsidRPr="00D06360" w:rsidRDefault="00D06360" w:rsidP="00D06360">
      <w:pPr>
        <w:spacing w:before="120" w:after="60"/>
        <w:ind w:firstLine="720"/>
        <w:rPr>
          <w:rFonts w:ascii="Times New Roman" w:hAnsi="Times New Roman" w:cs="Times New Roman"/>
          <w:b/>
          <w:bCs/>
          <w:sz w:val="28"/>
          <w:szCs w:val="28"/>
          <w:u w:val="single"/>
        </w:rPr>
      </w:pPr>
      <w:bookmarkStart w:id="9" w:name="_Toc65336123"/>
      <w:bookmarkStart w:id="10" w:name="_Toc141464136"/>
      <w:r>
        <w:rPr>
          <w:rFonts w:ascii="Times New Roman" w:hAnsi="Times New Roman" w:cs="Times New Roman"/>
          <w:b/>
          <w:bCs/>
          <w:sz w:val="28"/>
          <w:szCs w:val="28"/>
          <w:u w:val="single"/>
        </w:rPr>
        <w:t xml:space="preserve">3.2. </w:t>
      </w:r>
      <w:proofErr w:type="spellStart"/>
      <w:r w:rsidR="004233FF" w:rsidRPr="00D06360">
        <w:rPr>
          <w:rFonts w:ascii="Times New Roman" w:hAnsi="Times New Roman" w:cs="Times New Roman"/>
          <w:b/>
          <w:bCs/>
          <w:sz w:val="28"/>
          <w:szCs w:val="28"/>
          <w:u w:val="single"/>
        </w:rPr>
        <w:t>Justificarea</w:t>
      </w:r>
      <w:proofErr w:type="spellEnd"/>
      <w:r w:rsidR="004233FF" w:rsidRPr="00D06360">
        <w:rPr>
          <w:rFonts w:ascii="Times New Roman" w:hAnsi="Times New Roman" w:cs="Times New Roman"/>
          <w:b/>
          <w:bCs/>
          <w:sz w:val="28"/>
          <w:szCs w:val="28"/>
          <w:u w:val="single"/>
        </w:rPr>
        <w:t xml:space="preserve"> </w:t>
      </w:r>
      <w:proofErr w:type="spellStart"/>
      <w:r w:rsidR="00EC0EC4" w:rsidRPr="00D06360">
        <w:rPr>
          <w:rFonts w:ascii="Times New Roman" w:hAnsi="Times New Roman" w:cs="Times New Roman"/>
          <w:b/>
          <w:bCs/>
          <w:sz w:val="28"/>
          <w:szCs w:val="28"/>
          <w:u w:val="single"/>
        </w:rPr>
        <w:t>necesității</w:t>
      </w:r>
      <w:proofErr w:type="spellEnd"/>
      <w:r w:rsidR="00EC0EC4" w:rsidRPr="00D06360">
        <w:rPr>
          <w:rFonts w:ascii="Times New Roman" w:hAnsi="Times New Roman" w:cs="Times New Roman"/>
          <w:b/>
          <w:bCs/>
          <w:sz w:val="28"/>
          <w:szCs w:val="28"/>
          <w:u w:val="single"/>
        </w:rPr>
        <w:t xml:space="preserve"> </w:t>
      </w:r>
      <w:proofErr w:type="spellStart"/>
      <w:r w:rsidR="004233FF" w:rsidRPr="00D06360">
        <w:rPr>
          <w:rFonts w:ascii="Times New Roman" w:hAnsi="Times New Roman" w:cs="Times New Roman"/>
          <w:b/>
          <w:bCs/>
          <w:sz w:val="28"/>
          <w:szCs w:val="28"/>
          <w:u w:val="single"/>
        </w:rPr>
        <w:t>proiectului</w:t>
      </w:r>
      <w:bookmarkEnd w:id="9"/>
      <w:bookmarkEnd w:id="10"/>
      <w:proofErr w:type="spellEnd"/>
    </w:p>
    <w:p w14:paraId="244FE0C9" w14:textId="524249AC" w:rsidR="003D1CC0" w:rsidRPr="003D1CC0" w:rsidRDefault="003D1CC0" w:rsidP="003D1CC0">
      <w:pPr>
        <w:spacing w:after="0"/>
        <w:ind w:firstLine="720"/>
        <w:jc w:val="both"/>
        <w:rPr>
          <w:rFonts w:ascii="Times New Roman" w:hAnsi="Times New Roman" w:cs="Times New Roman"/>
          <w:bCs/>
          <w:sz w:val="28"/>
          <w:szCs w:val="28"/>
          <w:lang w:val="ro-RO"/>
        </w:rPr>
      </w:pPr>
      <w:bookmarkStart w:id="11" w:name="_Toc65336124"/>
      <w:r w:rsidRPr="0093017F">
        <w:rPr>
          <w:rFonts w:ascii="Times New Roman" w:hAnsi="Times New Roman" w:cs="Times New Roman"/>
          <w:bCs/>
          <w:sz w:val="28"/>
          <w:szCs w:val="28"/>
          <w:lang w:val="ro-RO"/>
        </w:rPr>
        <w:t xml:space="preserve">Prezenta investiție din perimetrul </w:t>
      </w:r>
      <w:r w:rsidRPr="0093017F">
        <w:rPr>
          <w:rFonts w:ascii="Times New Roman" w:hAnsi="Times New Roman" w:cs="Times New Roman"/>
          <w:b/>
          <w:sz w:val="28"/>
          <w:szCs w:val="28"/>
          <w:lang w:val="ro-RO"/>
        </w:rPr>
        <w:t>EXTINDERE BAZIN DOBRA EM</w:t>
      </w:r>
      <w:r w:rsidRPr="0093017F">
        <w:rPr>
          <w:rFonts w:ascii="Times New Roman" w:hAnsi="Times New Roman" w:cs="Times New Roman"/>
          <w:bCs/>
          <w:sz w:val="28"/>
          <w:szCs w:val="28"/>
          <w:lang w:val="ro-RO"/>
        </w:rPr>
        <w:t xml:space="preserve"> propune amenajarea unui iaz piscicol</w:t>
      </w:r>
      <w:r>
        <w:rPr>
          <w:rFonts w:ascii="Times New Roman" w:hAnsi="Times New Roman" w:cs="Times New Roman"/>
          <w:bCs/>
          <w:sz w:val="28"/>
          <w:szCs w:val="28"/>
          <w:lang w:val="ro-RO"/>
        </w:rPr>
        <w:t>, prin excavarea agregatelor minerale,</w:t>
      </w:r>
      <w:r w:rsidRPr="0093017F">
        <w:rPr>
          <w:rFonts w:ascii="Times New Roman" w:hAnsi="Times New Roman" w:cs="Times New Roman"/>
          <w:bCs/>
          <w:sz w:val="28"/>
          <w:szCs w:val="28"/>
          <w:lang w:val="ro-RO"/>
        </w:rPr>
        <w:t xml:space="preserve"> în extinderea celui aflat în curs de amenajare din perimetrul </w:t>
      </w:r>
      <w:r w:rsidRPr="0093017F">
        <w:rPr>
          <w:rFonts w:ascii="Times New Roman" w:hAnsi="Times New Roman" w:cs="Times New Roman"/>
          <w:b/>
          <w:sz w:val="28"/>
          <w:szCs w:val="28"/>
          <w:lang w:val="ro-RO"/>
        </w:rPr>
        <w:t>DOBRA EM</w:t>
      </w:r>
      <w:r w:rsidRPr="0093017F">
        <w:rPr>
          <w:rFonts w:ascii="Times New Roman" w:hAnsi="Times New Roman" w:cs="Times New Roman"/>
          <w:bCs/>
          <w:sz w:val="28"/>
          <w:szCs w:val="28"/>
          <w:lang w:val="ro-RO"/>
        </w:rPr>
        <w:t>.</w:t>
      </w:r>
    </w:p>
    <w:p w14:paraId="142671E9" w14:textId="7C0343E0" w:rsidR="001568DC" w:rsidRPr="003D1CC0" w:rsidRDefault="001568DC" w:rsidP="001568DC">
      <w:pPr>
        <w:spacing w:after="0"/>
        <w:ind w:firstLine="720"/>
        <w:jc w:val="both"/>
        <w:rPr>
          <w:rFonts w:ascii="Times New Roman" w:hAnsi="Times New Roman" w:cs="Times New Roman"/>
          <w:sz w:val="28"/>
          <w:szCs w:val="28"/>
        </w:rPr>
      </w:pPr>
      <w:proofErr w:type="spellStart"/>
      <w:r w:rsidRPr="003D1CC0">
        <w:rPr>
          <w:rFonts w:ascii="Times New Roman" w:hAnsi="Times New Roman" w:cs="Times New Roman"/>
          <w:sz w:val="28"/>
          <w:szCs w:val="28"/>
        </w:rPr>
        <w:t>Extragerea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agregatelor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minerale</w:t>
      </w:r>
      <w:proofErr w:type="spellEnd"/>
      <w:r w:rsidRPr="003D1CC0">
        <w:rPr>
          <w:rFonts w:ascii="Times New Roman" w:hAnsi="Times New Roman" w:cs="Times New Roman"/>
          <w:sz w:val="28"/>
          <w:szCs w:val="28"/>
        </w:rPr>
        <w:t xml:space="preserve"> se face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scopul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valorificării</w:t>
      </w:r>
      <w:proofErr w:type="spellEnd"/>
      <w:r w:rsidRPr="003D1CC0">
        <w:rPr>
          <w:rFonts w:ascii="Times New Roman" w:hAnsi="Times New Roman" w:cs="Times New Roman"/>
          <w:sz w:val="28"/>
          <w:szCs w:val="28"/>
        </w:rPr>
        <w:t xml:space="preserve"> lor ca material </w:t>
      </w:r>
      <w:proofErr w:type="spellStart"/>
      <w:r w:rsidRPr="003D1CC0">
        <w:rPr>
          <w:rFonts w:ascii="Times New Roman" w:hAnsi="Times New Roman" w:cs="Times New Roman"/>
          <w:sz w:val="28"/>
          <w:szCs w:val="28"/>
        </w:rPr>
        <w:t>pentru</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realizarea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construcțiilor</w:t>
      </w:r>
      <w:proofErr w:type="spellEnd"/>
      <w:r w:rsidRPr="003D1CC0">
        <w:rPr>
          <w:rFonts w:ascii="Times New Roman" w:hAnsi="Times New Roman" w:cs="Times New Roman"/>
          <w:sz w:val="28"/>
          <w:szCs w:val="28"/>
        </w:rPr>
        <w:t xml:space="preserve"> civile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industriale</w:t>
      </w:r>
      <w:proofErr w:type="spellEnd"/>
      <w:r w:rsidRPr="003D1CC0">
        <w:rPr>
          <w:rFonts w:ascii="Times New Roman" w:hAnsi="Times New Roman" w:cs="Times New Roman"/>
          <w:sz w:val="28"/>
          <w:szCs w:val="28"/>
        </w:rPr>
        <w:t>.</w:t>
      </w:r>
    </w:p>
    <w:p w14:paraId="21ECB1B7" w14:textId="3213A457" w:rsidR="001568DC" w:rsidRPr="003D1CC0" w:rsidRDefault="001568DC" w:rsidP="001568DC">
      <w:pPr>
        <w:spacing w:after="0"/>
        <w:ind w:firstLine="720"/>
        <w:jc w:val="both"/>
        <w:rPr>
          <w:rFonts w:ascii="Times New Roman" w:hAnsi="Times New Roman" w:cs="Times New Roman"/>
          <w:sz w:val="28"/>
          <w:szCs w:val="28"/>
          <w:lang w:val="ro-RO"/>
        </w:rPr>
      </w:pPr>
      <w:r w:rsidRPr="003D1CC0">
        <w:rPr>
          <w:rFonts w:ascii="Times New Roman" w:hAnsi="Times New Roman" w:cs="Times New Roman"/>
          <w:sz w:val="28"/>
          <w:szCs w:val="28"/>
          <w:lang w:val="ro-RO"/>
        </w:rPr>
        <w:t>Realizarea proiectului este justificată de cererea tot mai mare de materiale de construcții.</w:t>
      </w:r>
    </w:p>
    <w:p w14:paraId="2A9665CA" w14:textId="1BF744C8" w:rsidR="003D1CC0" w:rsidRPr="003D1CC0" w:rsidRDefault="003D1CC0" w:rsidP="003D1CC0">
      <w:pPr>
        <w:spacing w:after="0"/>
        <w:ind w:firstLine="720"/>
        <w:jc w:val="both"/>
        <w:rPr>
          <w:rFonts w:ascii="Times New Roman" w:hAnsi="Times New Roman" w:cs="Times New Roman"/>
          <w:sz w:val="28"/>
          <w:szCs w:val="28"/>
        </w:rPr>
      </w:pPr>
      <w:r w:rsidRPr="003D1CC0">
        <w:rPr>
          <w:rFonts w:ascii="Times New Roman" w:hAnsi="Times New Roman" w:cs="Times New Roman"/>
          <w:sz w:val="28"/>
          <w:szCs w:val="28"/>
        </w:rPr>
        <w:t xml:space="preserve">Prin </w:t>
      </w:r>
      <w:proofErr w:type="spellStart"/>
      <w:r w:rsidRPr="003D1CC0">
        <w:rPr>
          <w:rFonts w:ascii="Times New Roman" w:hAnsi="Times New Roman" w:cs="Times New Roman"/>
          <w:sz w:val="28"/>
          <w:szCs w:val="28"/>
        </w:rPr>
        <w:t>această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activitate</w:t>
      </w:r>
      <w:proofErr w:type="spellEnd"/>
      <w:r w:rsidRPr="003D1CC0">
        <w:rPr>
          <w:rFonts w:ascii="Times New Roman" w:hAnsi="Times New Roman" w:cs="Times New Roman"/>
          <w:sz w:val="28"/>
          <w:szCs w:val="28"/>
        </w:rPr>
        <w:t xml:space="preserve"> se </w:t>
      </w:r>
      <w:proofErr w:type="spellStart"/>
      <w:r w:rsidRPr="003D1CC0">
        <w:rPr>
          <w:rFonts w:ascii="Times New Roman" w:hAnsi="Times New Roman" w:cs="Times New Roman"/>
          <w:sz w:val="28"/>
          <w:szCs w:val="28"/>
        </w:rPr>
        <w:t>pune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valoare</w:t>
      </w:r>
      <w:proofErr w:type="spellEnd"/>
      <w:r w:rsidRPr="003D1CC0">
        <w:rPr>
          <w:rFonts w:ascii="Times New Roman" w:hAnsi="Times New Roman" w:cs="Times New Roman"/>
          <w:sz w:val="28"/>
          <w:szCs w:val="28"/>
        </w:rPr>
        <w:t xml:space="preserve"> o </w:t>
      </w:r>
      <w:proofErr w:type="spellStart"/>
      <w:r w:rsidRPr="003D1CC0">
        <w:rPr>
          <w:rFonts w:ascii="Times New Roman" w:hAnsi="Times New Roman" w:cs="Times New Roman"/>
          <w:sz w:val="28"/>
          <w:szCs w:val="28"/>
        </w:rPr>
        <w:t>resursă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naturală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locală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crește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gradul</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valorificare</w:t>
      </w:r>
      <w:proofErr w:type="spellEnd"/>
      <w:r w:rsidRPr="003D1CC0">
        <w:rPr>
          <w:rFonts w:ascii="Times New Roman" w:hAnsi="Times New Roman" w:cs="Times New Roman"/>
          <w:sz w:val="28"/>
          <w:szCs w:val="28"/>
        </w:rPr>
        <w:t xml:space="preserve"> a </w:t>
      </w:r>
      <w:proofErr w:type="spellStart"/>
      <w:r w:rsidRPr="003D1CC0">
        <w:rPr>
          <w:rFonts w:ascii="Times New Roman" w:hAnsi="Times New Roman" w:cs="Times New Roman"/>
          <w:sz w:val="28"/>
          <w:szCs w:val="28"/>
        </w:rPr>
        <w:t>terenului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aduce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beneficii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atât</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sociale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prin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crearea</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noi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locuri</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muncă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cât</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economice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prin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colectarea</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taxe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impozite</w:t>
      </w:r>
      <w:proofErr w:type="spellEnd"/>
      <w:r w:rsidRPr="003D1CC0">
        <w:rPr>
          <w:rFonts w:ascii="Times New Roman" w:hAnsi="Times New Roman" w:cs="Times New Roman"/>
          <w:sz w:val="28"/>
          <w:szCs w:val="28"/>
        </w:rPr>
        <w:t xml:space="preserve"> la </w:t>
      </w:r>
      <w:proofErr w:type="spellStart"/>
      <w:r w:rsidRPr="003D1CC0">
        <w:rPr>
          <w:rFonts w:ascii="Times New Roman" w:hAnsi="Times New Roman" w:cs="Times New Roman"/>
          <w:sz w:val="28"/>
          <w:szCs w:val="28"/>
        </w:rPr>
        <w:t>bugetul</w:t>
      </w:r>
      <w:proofErr w:type="spellEnd"/>
      <w:r w:rsidRPr="003D1CC0">
        <w:rPr>
          <w:rFonts w:ascii="Times New Roman" w:hAnsi="Times New Roman" w:cs="Times New Roman"/>
          <w:sz w:val="28"/>
          <w:szCs w:val="28"/>
        </w:rPr>
        <w:t xml:space="preserve"> de stat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la </w:t>
      </w:r>
      <w:proofErr w:type="spellStart"/>
      <w:r w:rsidRPr="003D1CC0">
        <w:rPr>
          <w:rFonts w:ascii="Times New Roman" w:hAnsi="Times New Roman" w:cs="Times New Roman"/>
          <w:sz w:val="28"/>
          <w:szCs w:val="28"/>
        </w:rPr>
        <w:t>bugetul</w:t>
      </w:r>
      <w:proofErr w:type="spellEnd"/>
      <w:r w:rsidRPr="003D1CC0">
        <w:rPr>
          <w:rFonts w:ascii="Times New Roman" w:hAnsi="Times New Roman" w:cs="Times New Roman"/>
          <w:sz w:val="28"/>
          <w:szCs w:val="28"/>
        </w:rPr>
        <w:t xml:space="preserve"> local al </w:t>
      </w:r>
      <w:proofErr w:type="spellStart"/>
      <w:r w:rsidRPr="003D1CC0">
        <w:rPr>
          <w:rFonts w:ascii="Times New Roman" w:hAnsi="Times New Roman" w:cs="Times New Roman"/>
          <w:sz w:val="28"/>
          <w:szCs w:val="28"/>
        </w:rPr>
        <w:t>comunei</w:t>
      </w:r>
      <w:proofErr w:type="spellEnd"/>
      <w:r w:rsidRPr="003D1CC0">
        <w:rPr>
          <w:rFonts w:ascii="Times New Roman" w:hAnsi="Times New Roman" w:cs="Times New Roman"/>
          <w:sz w:val="28"/>
          <w:szCs w:val="28"/>
        </w:rPr>
        <w:t xml:space="preserve"> Dobra (</w:t>
      </w:r>
      <w:proofErr w:type="spellStart"/>
      <w:r w:rsidRPr="003D1CC0">
        <w:rPr>
          <w:rFonts w:ascii="Times New Roman" w:hAnsi="Times New Roman" w:cs="Times New Roman"/>
          <w:sz w:val="28"/>
          <w:szCs w:val="28"/>
        </w:rPr>
        <w:t>redevența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minieră</w:t>
      </w:r>
      <w:proofErr w:type="spellEnd"/>
      <w:r w:rsidRPr="003D1CC0">
        <w:rPr>
          <w:rFonts w:ascii="Times New Roman" w:hAnsi="Times New Roman" w:cs="Times New Roman"/>
          <w:sz w:val="28"/>
          <w:szCs w:val="28"/>
        </w:rPr>
        <w:t xml:space="preserve">). </w:t>
      </w:r>
    </w:p>
    <w:p w14:paraId="106A8A8E" w14:textId="77777777" w:rsidR="001568DC" w:rsidRPr="003D1CC0" w:rsidRDefault="001568DC" w:rsidP="001568DC">
      <w:pPr>
        <w:spacing w:after="0"/>
        <w:ind w:firstLine="720"/>
        <w:jc w:val="both"/>
        <w:rPr>
          <w:rFonts w:ascii="Times New Roman" w:hAnsi="Times New Roman" w:cs="Times New Roman"/>
          <w:spacing w:val="2"/>
          <w:sz w:val="28"/>
          <w:szCs w:val="28"/>
        </w:rPr>
      </w:pPr>
      <w:proofErr w:type="spellStart"/>
      <w:r w:rsidRPr="003D1CC0">
        <w:rPr>
          <w:rFonts w:ascii="Times New Roman" w:hAnsi="Times New Roman" w:cs="Times New Roman"/>
          <w:spacing w:val="2"/>
          <w:sz w:val="28"/>
          <w:szCs w:val="28"/>
        </w:rPr>
        <w:lastRenderedPageBreak/>
        <w:t>Agregatele</w:t>
      </w:r>
      <w:proofErr w:type="spellEnd"/>
      <w:r w:rsidRPr="003D1CC0">
        <w:rPr>
          <w:rFonts w:ascii="Times New Roman" w:hAnsi="Times New Roman" w:cs="Times New Roman"/>
          <w:spacing w:val="2"/>
          <w:sz w:val="28"/>
          <w:szCs w:val="28"/>
        </w:rPr>
        <w:t xml:space="preserve"> care </w:t>
      </w:r>
      <w:proofErr w:type="spellStart"/>
      <w:r w:rsidRPr="003D1CC0">
        <w:rPr>
          <w:rFonts w:ascii="Times New Roman" w:hAnsi="Times New Roman" w:cs="Times New Roman"/>
          <w:spacing w:val="2"/>
          <w:sz w:val="28"/>
          <w:szCs w:val="28"/>
        </w:rPr>
        <w:t>alcătuiesc</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zăcământul</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provin</w:t>
      </w:r>
      <w:proofErr w:type="spellEnd"/>
      <w:r w:rsidRPr="003D1CC0">
        <w:rPr>
          <w:rFonts w:ascii="Times New Roman" w:hAnsi="Times New Roman" w:cs="Times New Roman"/>
          <w:spacing w:val="2"/>
          <w:sz w:val="28"/>
          <w:szCs w:val="28"/>
        </w:rPr>
        <w:t xml:space="preserve"> din </w:t>
      </w:r>
      <w:proofErr w:type="spellStart"/>
      <w:r w:rsidRPr="003D1CC0">
        <w:rPr>
          <w:rFonts w:ascii="Times New Roman" w:hAnsi="Times New Roman" w:cs="Times New Roman"/>
          <w:spacing w:val="2"/>
          <w:sz w:val="28"/>
          <w:szCs w:val="28"/>
        </w:rPr>
        <w:t>roci</w:t>
      </w:r>
      <w:proofErr w:type="spellEnd"/>
      <w:r w:rsidRPr="003D1CC0">
        <w:rPr>
          <w:rFonts w:ascii="Times New Roman" w:hAnsi="Times New Roman" w:cs="Times New Roman"/>
          <w:spacing w:val="2"/>
          <w:sz w:val="28"/>
          <w:szCs w:val="28"/>
        </w:rPr>
        <w:t xml:space="preserve"> stabile, </w:t>
      </w:r>
      <w:proofErr w:type="spellStart"/>
      <w:r w:rsidRPr="003D1CC0">
        <w:rPr>
          <w:rFonts w:ascii="Times New Roman" w:hAnsi="Times New Roman" w:cs="Times New Roman"/>
          <w:spacing w:val="2"/>
          <w:sz w:val="28"/>
          <w:szCs w:val="28"/>
        </w:rPr>
        <w:t>nealterabile</w:t>
      </w:r>
      <w:proofErr w:type="spellEnd"/>
      <w:r w:rsidRPr="003D1CC0">
        <w:rPr>
          <w:rFonts w:ascii="Times New Roman" w:hAnsi="Times New Roman" w:cs="Times New Roman"/>
          <w:spacing w:val="2"/>
          <w:sz w:val="28"/>
          <w:szCs w:val="28"/>
        </w:rPr>
        <w:t xml:space="preserve"> la </w:t>
      </w:r>
      <w:proofErr w:type="spellStart"/>
      <w:r w:rsidRPr="003D1CC0">
        <w:rPr>
          <w:rFonts w:ascii="Times New Roman" w:hAnsi="Times New Roman" w:cs="Times New Roman"/>
          <w:spacing w:val="2"/>
          <w:sz w:val="28"/>
          <w:szCs w:val="28"/>
        </w:rPr>
        <w:t>aer</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și</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apă</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sau</w:t>
      </w:r>
      <w:proofErr w:type="spellEnd"/>
      <w:r w:rsidRPr="003D1CC0">
        <w:rPr>
          <w:rFonts w:ascii="Times New Roman" w:hAnsi="Times New Roman" w:cs="Times New Roman"/>
          <w:spacing w:val="2"/>
          <w:sz w:val="28"/>
          <w:szCs w:val="28"/>
        </w:rPr>
        <w:t xml:space="preserve"> la </w:t>
      </w:r>
      <w:proofErr w:type="spellStart"/>
      <w:r w:rsidRPr="003D1CC0">
        <w:rPr>
          <w:rFonts w:ascii="Times New Roman" w:hAnsi="Times New Roman" w:cs="Times New Roman"/>
          <w:spacing w:val="4"/>
          <w:sz w:val="28"/>
          <w:szCs w:val="28"/>
        </w:rPr>
        <w:t>alternanțe</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climaterice</w:t>
      </w:r>
      <w:proofErr w:type="spellEnd"/>
      <w:r w:rsidRPr="003D1CC0">
        <w:rPr>
          <w:rFonts w:ascii="Times New Roman" w:hAnsi="Times New Roman" w:cs="Times New Roman"/>
          <w:spacing w:val="4"/>
          <w:sz w:val="28"/>
          <w:szCs w:val="28"/>
        </w:rPr>
        <w:t xml:space="preserve">, sunt </w:t>
      </w:r>
      <w:proofErr w:type="spellStart"/>
      <w:r w:rsidRPr="003D1CC0">
        <w:rPr>
          <w:rFonts w:ascii="Times New Roman" w:hAnsi="Times New Roman" w:cs="Times New Roman"/>
          <w:spacing w:val="4"/>
          <w:sz w:val="28"/>
          <w:szCs w:val="28"/>
        </w:rPr>
        <w:t>inerte</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chimic</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și</w:t>
      </w:r>
      <w:proofErr w:type="spellEnd"/>
      <w:r w:rsidRPr="003D1CC0">
        <w:rPr>
          <w:rFonts w:ascii="Times New Roman" w:hAnsi="Times New Roman" w:cs="Times New Roman"/>
          <w:spacing w:val="4"/>
          <w:sz w:val="28"/>
          <w:szCs w:val="28"/>
        </w:rPr>
        <w:t xml:space="preserve"> nu </w:t>
      </w:r>
      <w:proofErr w:type="spellStart"/>
      <w:r w:rsidRPr="003D1CC0">
        <w:rPr>
          <w:rFonts w:ascii="Times New Roman" w:hAnsi="Times New Roman" w:cs="Times New Roman"/>
          <w:spacing w:val="4"/>
          <w:sz w:val="28"/>
          <w:szCs w:val="28"/>
        </w:rPr>
        <w:t>conduc</w:t>
      </w:r>
      <w:proofErr w:type="spellEnd"/>
      <w:r w:rsidRPr="003D1CC0">
        <w:rPr>
          <w:rFonts w:ascii="Times New Roman" w:hAnsi="Times New Roman" w:cs="Times New Roman"/>
          <w:spacing w:val="4"/>
          <w:sz w:val="28"/>
          <w:szCs w:val="28"/>
        </w:rPr>
        <w:t xml:space="preserve"> la </w:t>
      </w:r>
      <w:proofErr w:type="spellStart"/>
      <w:r w:rsidRPr="003D1CC0">
        <w:rPr>
          <w:rFonts w:ascii="Times New Roman" w:hAnsi="Times New Roman" w:cs="Times New Roman"/>
          <w:spacing w:val="4"/>
          <w:sz w:val="28"/>
          <w:szCs w:val="28"/>
        </w:rPr>
        <w:t>efecte</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dăunătoare</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asupra</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lianților</w:t>
      </w:r>
      <w:proofErr w:type="spellEnd"/>
      <w:r w:rsidRPr="003D1CC0">
        <w:rPr>
          <w:rFonts w:ascii="Times New Roman" w:hAnsi="Times New Roman" w:cs="Times New Roman"/>
          <w:spacing w:val="4"/>
          <w:sz w:val="28"/>
          <w:szCs w:val="28"/>
        </w:rPr>
        <w:t xml:space="preserve"> care se </w:t>
      </w:r>
      <w:proofErr w:type="spellStart"/>
      <w:r w:rsidRPr="003D1CC0">
        <w:rPr>
          <w:rFonts w:ascii="Times New Roman" w:hAnsi="Times New Roman" w:cs="Times New Roman"/>
          <w:spacing w:val="4"/>
          <w:sz w:val="28"/>
          <w:szCs w:val="28"/>
        </w:rPr>
        <w:t>folosesc</w:t>
      </w:r>
      <w:proofErr w:type="spellEnd"/>
      <w:r w:rsidRPr="003D1CC0">
        <w:rPr>
          <w:rFonts w:ascii="Times New Roman" w:hAnsi="Times New Roman" w:cs="Times New Roman"/>
          <w:spacing w:val="4"/>
          <w:sz w:val="28"/>
          <w:szCs w:val="28"/>
        </w:rPr>
        <w:t xml:space="preserve"> la </w:t>
      </w:r>
      <w:proofErr w:type="spellStart"/>
      <w:r w:rsidRPr="003D1CC0">
        <w:rPr>
          <w:rFonts w:ascii="Times New Roman" w:hAnsi="Times New Roman" w:cs="Times New Roman"/>
          <w:spacing w:val="4"/>
          <w:sz w:val="28"/>
          <w:szCs w:val="28"/>
        </w:rPr>
        <w:t>prepararea</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betoanelor</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și</w:t>
      </w:r>
      <w:proofErr w:type="spellEnd"/>
      <w:r w:rsidRPr="003D1CC0">
        <w:rPr>
          <w:rFonts w:ascii="Times New Roman" w:hAnsi="Times New Roman" w:cs="Times New Roman"/>
          <w:spacing w:val="4"/>
          <w:sz w:val="28"/>
          <w:szCs w:val="28"/>
        </w:rPr>
        <w:t xml:space="preserve"> </w:t>
      </w:r>
      <w:proofErr w:type="spellStart"/>
      <w:r w:rsidRPr="003D1CC0">
        <w:rPr>
          <w:rFonts w:ascii="Times New Roman" w:hAnsi="Times New Roman" w:cs="Times New Roman"/>
          <w:spacing w:val="4"/>
          <w:sz w:val="28"/>
          <w:szCs w:val="28"/>
        </w:rPr>
        <w:t>mortarelor</w:t>
      </w:r>
      <w:proofErr w:type="spellEnd"/>
      <w:r w:rsidRPr="003D1CC0">
        <w:rPr>
          <w:rFonts w:ascii="Times New Roman" w:hAnsi="Times New Roman" w:cs="Times New Roman"/>
          <w:spacing w:val="4"/>
          <w:sz w:val="28"/>
          <w:szCs w:val="28"/>
        </w:rPr>
        <w:t xml:space="preserve">. </w:t>
      </w:r>
      <w:r w:rsidRPr="003D1CC0">
        <w:rPr>
          <w:rFonts w:ascii="Times New Roman" w:hAnsi="Times New Roman" w:cs="Times New Roman"/>
          <w:spacing w:val="3"/>
          <w:sz w:val="28"/>
          <w:szCs w:val="28"/>
        </w:rPr>
        <w:t xml:space="preserve">De </w:t>
      </w:r>
      <w:proofErr w:type="spellStart"/>
      <w:r w:rsidRPr="003D1CC0">
        <w:rPr>
          <w:rFonts w:ascii="Times New Roman" w:hAnsi="Times New Roman" w:cs="Times New Roman"/>
          <w:spacing w:val="3"/>
          <w:sz w:val="28"/>
          <w:szCs w:val="28"/>
        </w:rPr>
        <w:t>asemenea</w:t>
      </w:r>
      <w:proofErr w:type="spellEnd"/>
      <w:r w:rsidRPr="003D1CC0">
        <w:rPr>
          <w:rFonts w:ascii="Times New Roman" w:hAnsi="Times New Roman" w:cs="Times New Roman"/>
          <w:spacing w:val="3"/>
          <w:sz w:val="28"/>
          <w:szCs w:val="28"/>
        </w:rPr>
        <w:t xml:space="preserve">, nu </w:t>
      </w:r>
      <w:proofErr w:type="spellStart"/>
      <w:r w:rsidRPr="003D1CC0">
        <w:rPr>
          <w:rFonts w:ascii="Times New Roman" w:hAnsi="Times New Roman" w:cs="Times New Roman"/>
          <w:spacing w:val="3"/>
          <w:sz w:val="28"/>
          <w:szCs w:val="28"/>
        </w:rPr>
        <w:t>conțin</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resturi</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vegetale</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sau</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animale</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hidrocarburi</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pelicule</w:t>
      </w:r>
      <w:proofErr w:type="spellEnd"/>
      <w:r w:rsidRPr="003D1CC0">
        <w:rPr>
          <w:rFonts w:ascii="Times New Roman" w:hAnsi="Times New Roman" w:cs="Times New Roman"/>
          <w:spacing w:val="3"/>
          <w:sz w:val="28"/>
          <w:szCs w:val="28"/>
        </w:rPr>
        <w:t xml:space="preserve"> de </w:t>
      </w:r>
      <w:proofErr w:type="spellStart"/>
      <w:r w:rsidRPr="003D1CC0">
        <w:rPr>
          <w:rFonts w:ascii="Times New Roman" w:hAnsi="Times New Roman" w:cs="Times New Roman"/>
          <w:spacing w:val="3"/>
          <w:sz w:val="28"/>
          <w:szCs w:val="28"/>
        </w:rPr>
        <w:t>argilă</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și</w:t>
      </w:r>
      <w:proofErr w:type="spellEnd"/>
      <w:r w:rsidRPr="003D1CC0">
        <w:rPr>
          <w:rFonts w:ascii="Times New Roman" w:hAnsi="Times New Roman" w:cs="Times New Roman"/>
          <w:spacing w:val="3"/>
          <w:sz w:val="28"/>
          <w:szCs w:val="28"/>
        </w:rPr>
        <w:t xml:space="preserve">, </w:t>
      </w:r>
      <w:proofErr w:type="spellStart"/>
      <w:r w:rsidRPr="003D1CC0">
        <w:rPr>
          <w:rFonts w:ascii="Times New Roman" w:hAnsi="Times New Roman" w:cs="Times New Roman"/>
          <w:spacing w:val="3"/>
          <w:sz w:val="28"/>
          <w:szCs w:val="28"/>
        </w:rPr>
        <w:t>în</w:t>
      </w:r>
      <w:proofErr w:type="spellEnd"/>
      <w:r w:rsidRPr="003D1CC0">
        <w:rPr>
          <w:rFonts w:ascii="Times New Roman" w:hAnsi="Times New Roman" w:cs="Times New Roman"/>
          <w:spacing w:val="3"/>
          <w:sz w:val="28"/>
          <w:szCs w:val="28"/>
        </w:rPr>
        <w:t xml:space="preserve"> </w:t>
      </w:r>
      <w:r w:rsidRPr="003D1CC0">
        <w:rPr>
          <w:rFonts w:ascii="Times New Roman" w:hAnsi="Times New Roman" w:cs="Times New Roman"/>
          <w:spacing w:val="2"/>
          <w:sz w:val="28"/>
          <w:szCs w:val="28"/>
        </w:rPr>
        <w:t xml:space="preserve">general, </w:t>
      </w:r>
      <w:proofErr w:type="spellStart"/>
      <w:r w:rsidRPr="003D1CC0">
        <w:rPr>
          <w:rFonts w:ascii="Times New Roman" w:hAnsi="Times New Roman" w:cs="Times New Roman"/>
          <w:spacing w:val="2"/>
          <w:sz w:val="28"/>
          <w:szCs w:val="28"/>
        </w:rPr>
        <w:t>corpuri</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străine</w:t>
      </w:r>
      <w:proofErr w:type="spellEnd"/>
      <w:r w:rsidRPr="003D1CC0">
        <w:rPr>
          <w:rFonts w:ascii="Times New Roman" w:hAnsi="Times New Roman" w:cs="Times New Roman"/>
          <w:spacing w:val="2"/>
          <w:sz w:val="28"/>
          <w:szCs w:val="28"/>
        </w:rPr>
        <w:t>.</w:t>
      </w:r>
    </w:p>
    <w:p w14:paraId="62523197" w14:textId="77777777" w:rsidR="001568DC" w:rsidRPr="003D1CC0" w:rsidRDefault="001568DC" w:rsidP="001568DC">
      <w:pPr>
        <w:shd w:val="clear" w:color="auto" w:fill="FFFFFF"/>
        <w:spacing w:after="0"/>
        <w:ind w:left="10" w:right="6" w:firstLine="710"/>
        <w:jc w:val="both"/>
        <w:rPr>
          <w:rFonts w:ascii="Times New Roman" w:hAnsi="Times New Roman" w:cs="Times New Roman"/>
          <w:spacing w:val="2"/>
          <w:sz w:val="28"/>
          <w:szCs w:val="28"/>
        </w:rPr>
      </w:pPr>
      <w:proofErr w:type="spellStart"/>
      <w:r w:rsidRPr="003D1CC0">
        <w:rPr>
          <w:rFonts w:ascii="Times New Roman" w:hAnsi="Times New Roman" w:cs="Times New Roman"/>
          <w:spacing w:val="2"/>
          <w:sz w:val="28"/>
          <w:szCs w:val="28"/>
        </w:rPr>
        <w:t>Având</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în</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vedere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calitățile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menționate</w:t>
      </w:r>
      <w:proofErr w:type="spellEnd"/>
      <w:r w:rsidRPr="003D1CC0">
        <w:rPr>
          <w:rFonts w:ascii="Times New Roman" w:hAnsi="Times New Roman" w:cs="Times New Roman"/>
          <w:spacing w:val="2"/>
          <w:sz w:val="28"/>
          <w:szCs w:val="28"/>
        </w:rPr>
        <w:t xml:space="preserve"> anterior, </w:t>
      </w:r>
      <w:proofErr w:type="spellStart"/>
      <w:r w:rsidRPr="003D1CC0">
        <w:rPr>
          <w:rFonts w:ascii="Times New Roman" w:hAnsi="Times New Roman" w:cs="Times New Roman"/>
          <w:spacing w:val="2"/>
          <w:sz w:val="28"/>
          <w:szCs w:val="28"/>
        </w:rPr>
        <w:t>agregatele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minerale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ce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vor</w:t>
      </w:r>
      <w:proofErr w:type="spellEnd"/>
      <w:r w:rsidRPr="003D1CC0">
        <w:rPr>
          <w:rFonts w:ascii="Times New Roman" w:hAnsi="Times New Roman" w:cs="Times New Roman"/>
          <w:spacing w:val="2"/>
          <w:sz w:val="28"/>
          <w:szCs w:val="28"/>
        </w:rPr>
        <w:t xml:space="preserve"> fi </w:t>
      </w:r>
      <w:proofErr w:type="spellStart"/>
      <w:r w:rsidRPr="003D1CC0">
        <w:rPr>
          <w:rFonts w:ascii="Times New Roman" w:hAnsi="Times New Roman" w:cs="Times New Roman"/>
          <w:spacing w:val="2"/>
          <w:sz w:val="28"/>
          <w:szCs w:val="28"/>
        </w:rPr>
        <w:t>extrase</w:t>
      </w:r>
      <w:proofErr w:type="spellEnd"/>
      <w:r w:rsidRPr="003D1CC0">
        <w:rPr>
          <w:rFonts w:ascii="Times New Roman" w:hAnsi="Times New Roman" w:cs="Times New Roman"/>
          <w:spacing w:val="2"/>
          <w:sz w:val="28"/>
          <w:szCs w:val="28"/>
        </w:rPr>
        <w:t xml:space="preserve"> se pot </w:t>
      </w:r>
      <w:proofErr w:type="spellStart"/>
      <w:r w:rsidRPr="003D1CC0">
        <w:rPr>
          <w:rFonts w:ascii="Times New Roman" w:hAnsi="Times New Roman" w:cs="Times New Roman"/>
          <w:spacing w:val="2"/>
          <w:sz w:val="28"/>
          <w:szCs w:val="28"/>
        </w:rPr>
        <w:t>utiliza</w:t>
      </w:r>
      <w:proofErr w:type="spellEnd"/>
      <w:r w:rsidRPr="003D1CC0">
        <w:rPr>
          <w:rFonts w:ascii="Times New Roman" w:hAnsi="Times New Roman" w:cs="Times New Roman"/>
          <w:spacing w:val="2"/>
          <w:sz w:val="28"/>
          <w:szCs w:val="28"/>
        </w:rPr>
        <w:t xml:space="preserve"> conform </w:t>
      </w:r>
      <w:proofErr w:type="spellStart"/>
      <w:r w:rsidRPr="003D1CC0">
        <w:rPr>
          <w:rFonts w:ascii="Times New Roman" w:hAnsi="Times New Roman" w:cs="Times New Roman"/>
          <w:spacing w:val="2"/>
          <w:sz w:val="28"/>
          <w:szCs w:val="28"/>
        </w:rPr>
        <w:t>necesităților</w:t>
      </w:r>
      <w:proofErr w:type="spellEnd"/>
      <w:r w:rsidRPr="003D1CC0">
        <w:rPr>
          <w:rFonts w:ascii="Times New Roman" w:hAnsi="Times New Roman" w:cs="Times New Roman"/>
          <w:spacing w:val="2"/>
          <w:sz w:val="28"/>
          <w:szCs w:val="28"/>
        </w:rPr>
        <w:t xml:space="preserve">, la </w:t>
      </w:r>
      <w:proofErr w:type="spellStart"/>
      <w:r w:rsidRPr="003D1CC0">
        <w:rPr>
          <w:rFonts w:ascii="Times New Roman" w:hAnsi="Times New Roman" w:cs="Times New Roman"/>
          <w:spacing w:val="2"/>
          <w:sz w:val="28"/>
          <w:szCs w:val="28"/>
        </w:rPr>
        <w:t>consolidări</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terasamente</w:t>
      </w:r>
      <w:proofErr w:type="spellEnd"/>
      <w:r w:rsidRPr="003D1CC0">
        <w:rPr>
          <w:rFonts w:ascii="Times New Roman" w:hAnsi="Times New Roman" w:cs="Times New Roman"/>
          <w:spacing w:val="2"/>
          <w:sz w:val="28"/>
          <w:szCs w:val="28"/>
        </w:rPr>
        <w:t xml:space="preserve"> de </w:t>
      </w:r>
      <w:proofErr w:type="spellStart"/>
      <w:r w:rsidRPr="003D1CC0">
        <w:rPr>
          <w:rFonts w:ascii="Times New Roman" w:hAnsi="Times New Roman" w:cs="Times New Roman"/>
          <w:spacing w:val="2"/>
          <w:sz w:val="28"/>
          <w:szCs w:val="28"/>
        </w:rPr>
        <w:t>drumuri</w:t>
      </w:r>
      <w:proofErr w:type="spellEnd"/>
      <w:r w:rsidRPr="003D1CC0">
        <w:rPr>
          <w:rFonts w:ascii="Times New Roman" w:hAnsi="Times New Roman" w:cs="Times New Roman"/>
          <w:spacing w:val="2"/>
          <w:sz w:val="28"/>
          <w:szCs w:val="28"/>
        </w:rPr>
        <w:t xml:space="preserve">, la </w:t>
      </w:r>
      <w:proofErr w:type="spellStart"/>
      <w:r w:rsidRPr="003D1CC0">
        <w:rPr>
          <w:rFonts w:ascii="Times New Roman" w:hAnsi="Times New Roman" w:cs="Times New Roman"/>
          <w:spacing w:val="2"/>
          <w:sz w:val="28"/>
          <w:szCs w:val="28"/>
        </w:rPr>
        <w:t>prepararea</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betoanelor</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și</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mortarelor</w:t>
      </w:r>
      <w:proofErr w:type="spellEnd"/>
      <w:r w:rsidRPr="003D1CC0">
        <w:rPr>
          <w:rFonts w:ascii="Times New Roman" w:hAnsi="Times New Roman" w:cs="Times New Roman"/>
          <w:spacing w:val="2"/>
          <w:sz w:val="28"/>
          <w:szCs w:val="28"/>
        </w:rPr>
        <w:t xml:space="preserve"> de </w:t>
      </w:r>
      <w:proofErr w:type="spellStart"/>
      <w:r w:rsidRPr="003D1CC0">
        <w:rPr>
          <w:rFonts w:ascii="Times New Roman" w:hAnsi="Times New Roman" w:cs="Times New Roman"/>
          <w:spacing w:val="2"/>
          <w:sz w:val="28"/>
          <w:szCs w:val="28"/>
        </w:rPr>
        <w:t>orice</w:t>
      </w:r>
      <w:proofErr w:type="spellEnd"/>
      <w:r w:rsidRPr="003D1CC0">
        <w:rPr>
          <w:rFonts w:ascii="Times New Roman" w:hAnsi="Times New Roman" w:cs="Times New Roman"/>
          <w:spacing w:val="2"/>
          <w:sz w:val="28"/>
          <w:szCs w:val="28"/>
        </w:rPr>
        <w:t xml:space="preserve"> </w:t>
      </w:r>
      <w:proofErr w:type="spellStart"/>
      <w:r w:rsidRPr="003D1CC0">
        <w:rPr>
          <w:rFonts w:ascii="Times New Roman" w:hAnsi="Times New Roman" w:cs="Times New Roman"/>
          <w:spacing w:val="2"/>
          <w:sz w:val="28"/>
          <w:szCs w:val="28"/>
        </w:rPr>
        <w:t>marcă</w:t>
      </w:r>
      <w:proofErr w:type="spellEnd"/>
      <w:r w:rsidRPr="003D1CC0">
        <w:rPr>
          <w:rFonts w:ascii="Times New Roman" w:hAnsi="Times New Roman" w:cs="Times New Roman"/>
          <w:spacing w:val="2"/>
          <w:sz w:val="28"/>
          <w:szCs w:val="28"/>
        </w:rPr>
        <w:t>, etc.</w:t>
      </w:r>
    </w:p>
    <w:p w14:paraId="06455D0E" w14:textId="717B6CD2" w:rsidR="001568DC" w:rsidRPr="003D1CC0" w:rsidRDefault="001568DC" w:rsidP="00381C5E">
      <w:pPr>
        <w:spacing w:after="0"/>
        <w:ind w:firstLine="720"/>
        <w:jc w:val="both"/>
        <w:rPr>
          <w:rFonts w:ascii="Times New Roman" w:hAnsi="Times New Roman" w:cs="Times New Roman"/>
          <w:spacing w:val="2"/>
          <w:sz w:val="28"/>
          <w:szCs w:val="28"/>
        </w:rPr>
      </w:pPr>
      <w:r w:rsidRPr="003D1CC0">
        <w:rPr>
          <w:rFonts w:ascii="Times New Roman" w:hAnsi="Times New Roman" w:cs="Times New Roman"/>
          <w:sz w:val="28"/>
          <w:szCs w:val="28"/>
        </w:rPr>
        <w:t xml:space="preserve">Ca </w:t>
      </w:r>
      <w:proofErr w:type="spellStart"/>
      <w:r w:rsidRPr="003D1CC0">
        <w:rPr>
          <w:rFonts w:ascii="Times New Roman" w:hAnsi="Times New Roman" w:cs="Times New Roman"/>
          <w:sz w:val="28"/>
          <w:szCs w:val="28"/>
        </w:rPr>
        <w:t>urmare</w:t>
      </w:r>
      <w:proofErr w:type="spellEnd"/>
      <w:r w:rsidRPr="003D1CC0">
        <w:rPr>
          <w:rFonts w:ascii="Times New Roman" w:hAnsi="Times New Roman" w:cs="Times New Roman"/>
          <w:sz w:val="28"/>
          <w:szCs w:val="28"/>
        </w:rPr>
        <w:t xml:space="preserve"> a </w:t>
      </w:r>
      <w:proofErr w:type="spellStart"/>
      <w:r w:rsidRPr="003D1CC0">
        <w:rPr>
          <w:rFonts w:ascii="Times New Roman" w:hAnsi="Times New Roman" w:cs="Times New Roman"/>
          <w:sz w:val="28"/>
          <w:szCs w:val="28"/>
        </w:rPr>
        <w:t>lucrărilor</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exploatare</w:t>
      </w:r>
      <w:proofErr w:type="spellEnd"/>
      <w:r w:rsidRPr="003D1CC0">
        <w:rPr>
          <w:rFonts w:ascii="Times New Roman" w:hAnsi="Times New Roman" w:cs="Times New Roman"/>
          <w:sz w:val="28"/>
          <w:szCs w:val="28"/>
        </w:rPr>
        <w:t xml:space="preserve"> </w:t>
      </w:r>
      <w:proofErr w:type="gramStart"/>
      <w:r w:rsidRPr="003D1CC0">
        <w:rPr>
          <w:rFonts w:ascii="Times New Roman" w:hAnsi="Times New Roman" w:cs="Times New Roman"/>
          <w:sz w:val="28"/>
          <w:szCs w:val="28"/>
        </w:rPr>
        <w:t>a</w:t>
      </w:r>
      <w:proofErr w:type="gram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agregatelor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minerale</w:t>
      </w:r>
      <w:proofErr w:type="spellEnd"/>
      <w:r w:rsidRPr="003D1CC0">
        <w:rPr>
          <w:rFonts w:ascii="Times New Roman" w:hAnsi="Times New Roman" w:cs="Times New Roman"/>
          <w:sz w:val="28"/>
          <w:szCs w:val="28"/>
        </w:rPr>
        <w:t xml:space="preserve"> din </w:t>
      </w:r>
      <w:proofErr w:type="spellStart"/>
      <w:r w:rsidRPr="003D1CC0">
        <w:rPr>
          <w:rFonts w:ascii="Times New Roman" w:hAnsi="Times New Roman" w:cs="Times New Roman"/>
          <w:sz w:val="28"/>
          <w:szCs w:val="28"/>
        </w:rPr>
        <w:t>terasa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râului</w:t>
      </w:r>
      <w:proofErr w:type="spellEnd"/>
      <w:r w:rsidRPr="003D1CC0">
        <w:rPr>
          <w:rFonts w:ascii="Times New Roman" w:hAnsi="Times New Roman" w:cs="Times New Roman"/>
          <w:sz w:val="28"/>
          <w:szCs w:val="28"/>
        </w:rPr>
        <w:t xml:space="preserve"> Mureș nu </w:t>
      </w:r>
      <w:proofErr w:type="spellStart"/>
      <w:r w:rsidRPr="003D1CC0">
        <w:rPr>
          <w:rFonts w:ascii="Times New Roman" w:hAnsi="Times New Roman" w:cs="Times New Roman"/>
          <w:sz w:val="28"/>
          <w:szCs w:val="28"/>
        </w:rPr>
        <w:t>va</w:t>
      </w:r>
      <w:proofErr w:type="spellEnd"/>
      <w:r w:rsidRPr="003D1CC0">
        <w:rPr>
          <w:rFonts w:ascii="Times New Roman" w:hAnsi="Times New Roman" w:cs="Times New Roman"/>
          <w:sz w:val="28"/>
          <w:szCs w:val="28"/>
        </w:rPr>
        <w:t xml:space="preserve"> fi </w:t>
      </w:r>
      <w:proofErr w:type="spellStart"/>
      <w:r w:rsidRPr="003D1CC0">
        <w:rPr>
          <w:rFonts w:ascii="Times New Roman" w:hAnsi="Times New Roman" w:cs="Times New Roman"/>
          <w:sz w:val="28"/>
          <w:szCs w:val="28"/>
        </w:rPr>
        <w:t>afectată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albia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râului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deci</w:t>
      </w:r>
      <w:proofErr w:type="spellEnd"/>
      <w:r w:rsidRPr="003D1CC0">
        <w:rPr>
          <w:rFonts w:ascii="Times New Roman" w:hAnsi="Times New Roman" w:cs="Times New Roman"/>
          <w:sz w:val="28"/>
          <w:szCs w:val="28"/>
        </w:rPr>
        <w:t xml:space="preserve"> nu </w:t>
      </w:r>
      <w:proofErr w:type="spellStart"/>
      <w:r w:rsidRPr="003D1CC0">
        <w:rPr>
          <w:rFonts w:ascii="Times New Roman" w:hAnsi="Times New Roman" w:cs="Times New Roman"/>
          <w:sz w:val="28"/>
          <w:szCs w:val="28"/>
        </w:rPr>
        <w:t>vor</w:t>
      </w:r>
      <w:proofErr w:type="spellEnd"/>
      <w:r w:rsidRPr="003D1CC0">
        <w:rPr>
          <w:rFonts w:ascii="Times New Roman" w:hAnsi="Times New Roman" w:cs="Times New Roman"/>
          <w:sz w:val="28"/>
          <w:szCs w:val="28"/>
        </w:rPr>
        <w:t xml:space="preserve"> fi </w:t>
      </w:r>
      <w:proofErr w:type="spellStart"/>
      <w:r w:rsidRPr="003D1CC0">
        <w:rPr>
          <w:rFonts w:ascii="Times New Roman" w:hAnsi="Times New Roman" w:cs="Times New Roman"/>
          <w:sz w:val="28"/>
          <w:szCs w:val="28"/>
        </w:rPr>
        <w:t>necesare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lucrări</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regularizare</w:t>
      </w:r>
      <w:proofErr w:type="spellEnd"/>
      <w:r w:rsidRPr="003D1CC0">
        <w:rPr>
          <w:rFonts w:ascii="Times New Roman" w:hAnsi="Times New Roman" w:cs="Times New Roman"/>
          <w:sz w:val="28"/>
          <w:szCs w:val="28"/>
        </w:rPr>
        <w:t>.</w:t>
      </w:r>
    </w:p>
    <w:p w14:paraId="2E0F847B" w14:textId="648CB67D" w:rsidR="001568DC" w:rsidRPr="003D1CC0" w:rsidRDefault="001568DC" w:rsidP="00381C5E">
      <w:pPr>
        <w:shd w:val="clear" w:color="auto" w:fill="FFFFFF"/>
        <w:tabs>
          <w:tab w:val="left" w:pos="1262"/>
        </w:tabs>
        <w:spacing w:after="0"/>
        <w:ind w:firstLine="720"/>
        <w:jc w:val="both"/>
        <w:rPr>
          <w:rFonts w:ascii="Times New Roman" w:hAnsi="Times New Roman" w:cs="Times New Roman"/>
          <w:sz w:val="28"/>
          <w:szCs w:val="28"/>
        </w:rPr>
      </w:pPr>
      <w:proofErr w:type="spellStart"/>
      <w:r w:rsidRPr="003D1CC0">
        <w:rPr>
          <w:rFonts w:ascii="Times New Roman" w:hAnsi="Times New Roman" w:cs="Times New Roman"/>
          <w:sz w:val="28"/>
          <w:szCs w:val="28"/>
        </w:rPr>
        <w:t>Impactul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activității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asupra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mediului</w:t>
      </w:r>
      <w:proofErr w:type="spellEnd"/>
      <w:r w:rsidRPr="003D1CC0">
        <w:rPr>
          <w:rFonts w:ascii="Times New Roman" w:hAnsi="Times New Roman" w:cs="Times New Roman"/>
          <w:sz w:val="28"/>
          <w:szCs w:val="28"/>
        </w:rPr>
        <w:t xml:space="preserve"> are </w:t>
      </w:r>
      <w:proofErr w:type="spellStart"/>
      <w:r w:rsidRPr="003D1CC0">
        <w:rPr>
          <w:rFonts w:ascii="Times New Roman" w:hAnsi="Times New Roman" w:cs="Times New Roman"/>
          <w:sz w:val="28"/>
          <w:szCs w:val="28"/>
        </w:rPr>
        <w:t>efecte</w:t>
      </w:r>
      <w:proofErr w:type="spellEnd"/>
      <w:r w:rsidRPr="003D1CC0">
        <w:rPr>
          <w:rFonts w:ascii="Times New Roman" w:hAnsi="Times New Roman" w:cs="Times New Roman"/>
          <w:sz w:val="28"/>
          <w:szCs w:val="28"/>
        </w:rPr>
        <w:t xml:space="preserve"> negative </w:t>
      </w:r>
      <w:proofErr w:type="spellStart"/>
      <w:r w:rsidRPr="003D1CC0">
        <w:rPr>
          <w:rFonts w:ascii="Times New Roman" w:hAnsi="Times New Roman" w:cs="Times New Roman"/>
          <w:sz w:val="28"/>
          <w:szCs w:val="28"/>
        </w:rPr>
        <w:t>nesemnificative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asupra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factorilor</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mediu</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aer</w:t>
      </w:r>
      <w:proofErr w:type="spellEnd"/>
      <w:r w:rsidRPr="003D1CC0">
        <w:rPr>
          <w:rFonts w:ascii="Times New Roman" w:hAnsi="Times New Roman" w:cs="Times New Roman"/>
          <w:sz w:val="28"/>
          <w:szCs w:val="28"/>
        </w:rPr>
        <w:t xml:space="preserve"> (cu </w:t>
      </w:r>
      <w:proofErr w:type="spellStart"/>
      <w:r w:rsidRPr="003D1CC0">
        <w:rPr>
          <w:rFonts w:ascii="Times New Roman" w:hAnsi="Times New Roman" w:cs="Times New Roman"/>
          <w:sz w:val="28"/>
          <w:szCs w:val="28"/>
        </w:rPr>
        <w:t>efect</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temporar</w:t>
      </w:r>
      <w:proofErr w:type="spellEnd"/>
      <w:r w:rsidRPr="003D1CC0">
        <w:rPr>
          <w:rFonts w:ascii="Times New Roman" w:hAnsi="Times New Roman" w:cs="Times New Roman"/>
          <w:sz w:val="28"/>
          <w:szCs w:val="28"/>
        </w:rPr>
        <w:t>)</w:t>
      </w:r>
      <w:r w:rsidR="003D1CC0" w:rsidRPr="003D1CC0">
        <w:rPr>
          <w:rFonts w:ascii="Times New Roman" w:hAnsi="Times New Roman" w:cs="Times New Roman"/>
          <w:sz w:val="28"/>
          <w:szCs w:val="28"/>
        </w:rPr>
        <w:t xml:space="preserve">, </w:t>
      </w:r>
      <w:r w:rsidRPr="003D1CC0">
        <w:rPr>
          <w:rFonts w:ascii="Times New Roman" w:hAnsi="Times New Roman" w:cs="Times New Roman"/>
          <w:sz w:val="28"/>
          <w:szCs w:val="28"/>
        </w:rPr>
        <w:t>sol</w:t>
      </w:r>
      <w:r w:rsidR="003D1CC0" w:rsidRPr="003D1CC0">
        <w:rPr>
          <w:rFonts w:ascii="Times New Roman" w:hAnsi="Times New Roman" w:cs="Times New Roman"/>
          <w:sz w:val="28"/>
          <w:szCs w:val="28"/>
        </w:rPr>
        <w:t xml:space="preserve">, </w:t>
      </w:r>
      <w:proofErr w:type="spellStart"/>
      <w:r w:rsidR="003D1CC0" w:rsidRPr="003D1CC0">
        <w:rPr>
          <w:rFonts w:ascii="Times New Roman" w:hAnsi="Times New Roman" w:cs="Times New Roman"/>
          <w:sz w:val="28"/>
          <w:szCs w:val="28"/>
        </w:rPr>
        <w:t>subsol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Activitatea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va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avea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efecte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pozitive</w:t>
      </w:r>
      <w:proofErr w:type="spellEnd"/>
      <w:r w:rsidRPr="003D1CC0">
        <w:rPr>
          <w:rFonts w:ascii="Times New Roman" w:hAnsi="Times New Roman" w:cs="Times New Roman"/>
          <w:sz w:val="28"/>
          <w:szCs w:val="28"/>
        </w:rPr>
        <w:t xml:space="preserve"> la </w:t>
      </w:r>
      <w:proofErr w:type="spellStart"/>
      <w:r w:rsidRPr="003D1CC0">
        <w:rPr>
          <w:rFonts w:ascii="Times New Roman" w:hAnsi="Times New Roman" w:cs="Times New Roman"/>
          <w:sz w:val="28"/>
          <w:szCs w:val="28"/>
        </w:rPr>
        <w:t>nivel</w:t>
      </w:r>
      <w:proofErr w:type="spellEnd"/>
      <w:r w:rsidRPr="003D1CC0">
        <w:rPr>
          <w:rFonts w:ascii="Times New Roman" w:hAnsi="Times New Roman" w:cs="Times New Roman"/>
          <w:sz w:val="28"/>
          <w:szCs w:val="28"/>
        </w:rPr>
        <w:t xml:space="preserve"> social - economic </w:t>
      </w:r>
      <w:proofErr w:type="spellStart"/>
      <w:r w:rsidRPr="003D1CC0">
        <w:rPr>
          <w:rFonts w:ascii="Times New Roman" w:hAnsi="Times New Roman" w:cs="Times New Roman"/>
          <w:sz w:val="28"/>
          <w:szCs w:val="28"/>
        </w:rPr>
        <w:t>prin</w:t>
      </w:r>
      <w:proofErr w:type="spellEnd"/>
      <w:r w:rsidRPr="003D1CC0">
        <w:rPr>
          <w:rFonts w:ascii="Times New Roman" w:hAnsi="Times New Roman" w:cs="Times New Roman"/>
          <w:sz w:val="28"/>
          <w:szCs w:val="28"/>
        </w:rPr>
        <w:t>:</w:t>
      </w:r>
    </w:p>
    <w:p w14:paraId="245A2479"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crearea</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locuri</w:t>
      </w:r>
      <w:proofErr w:type="spellEnd"/>
      <w:r w:rsidRPr="003D1CC0">
        <w:rPr>
          <w:rFonts w:ascii="Times New Roman" w:hAnsi="Times New Roman" w:cs="Times New Roman"/>
          <w:sz w:val="28"/>
          <w:szCs w:val="28"/>
        </w:rPr>
        <w:t xml:space="preserve"> de </w:t>
      </w:r>
      <w:proofErr w:type="spellStart"/>
      <w:proofErr w:type="gramStart"/>
      <w:r w:rsidRPr="003D1CC0">
        <w:rPr>
          <w:rFonts w:ascii="Times New Roman" w:hAnsi="Times New Roman" w:cs="Times New Roman"/>
          <w:sz w:val="28"/>
          <w:szCs w:val="28"/>
        </w:rPr>
        <w:t>muncă</w:t>
      </w:r>
      <w:proofErr w:type="spellEnd"/>
      <w:r w:rsidRPr="003D1CC0">
        <w:rPr>
          <w:rFonts w:ascii="Times New Roman" w:hAnsi="Times New Roman" w:cs="Times New Roman"/>
          <w:sz w:val="28"/>
          <w:szCs w:val="28"/>
        </w:rPr>
        <w:t>;</w:t>
      </w:r>
      <w:proofErr w:type="gramEnd"/>
    </w:p>
    <w:p w14:paraId="3135FBDE"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contribuții</w:t>
      </w:r>
      <w:proofErr w:type="spellEnd"/>
      <w:r w:rsidRPr="003D1CC0">
        <w:rPr>
          <w:rFonts w:ascii="Times New Roman" w:hAnsi="Times New Roman" w:cs="Times New Roman"/>
          <w:sz w:val="28"/>
          <w:szCs w:val="28"/>
        </w:rPr>
        <w:t xml:space="preserve"> la </w:t>
      </w:r>
      <w:proofErr w:type="spellStart"/>
      <w:r w:rsidRPr="003D1CC0">
        <w:rPr>
          <w:rFonts w:ascii="Times New Roman" w:hAnsi="Times New Roman" w:cs="Times New Roman"/>
          <w:sz w:val="28"/>
          <w:szCs w:val="28"/>
        </w:rPr>
        <w:t>bugetul</w:t>
      </w:r>
      <w:proofErr w:type="spellEnd"/>
      <w:r w:rsidRPr="003D1CC0">
        <w:rPr>
          <w:rFonts w:ascii="Times New Roman" w:hAnsi="Times New Roman" w:cs="Times New Roman"/>
          <w:sz w:val="28"/>
          <w:szCs w:val="28"/>
        </w:rPr>
        <w:t xml:space="preserve"> local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proofErr w:type="gramStart"/>
      <w:r w:rsidRPr="003D1CC0">
        <w:rPr>
          <w:rFonts w:ascii="Times New Roman" w:hAnsi="Times New Roman" w:cs="Times New Roman"/>
          <w:sz w:val="28"/>
          <w:szCs w:val="28"/>
        </w:rPr>
        <w:t>național</w:t>
      </w:r>
      <w:proofErr w:type="spellEnd"/>
      <w:r w:rsidRPr="003D1CC0">
        <w:rPr>
          <w:rFonts w:ascii="Times New Roman" w:hAnsi="Times New Roman" w:cs="Times New Roman"/>
          <w:sz w:val="28"/>
          <w:szCs w:val="28"/>
        </w:rPr>
        <w:t>;</w:t>
      </w:r>
      <w:proofErr w:type="gramEnd"/>
    </w:p>
    <w:p w14:paraId="7F0C392E"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ofertă</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agregate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minerale</w:t>
      </w:r>
      <w:proofErr w:type="spellEnd"/>
      <w:r w:rsidRPr="003D1CC0">
        <w:rPr>
          <w:rFonts w:ascii="Times New Roman" w:hAnsi="Times New Roman" w:cs="Times New Roman"/>
          <w:sz w:val="28"/>
          <w:szCs w:val="28"/>
        </w:rPr>
        <w:t xml:space="preserve"> pe </w:t>
      </w:r>
      <w:proofErr w:type="spellStart"/>
      <w:r w:rsidRPr="003D1CC0">
        <w:rPr>
          <w:rFonts w:ascii="Times New Roman" w:hAnsi="Times New Roman" w:cs="Times New Roman"/>
          <w:sz w:val="28"/>
          <w:szCs w:val="28"/>
        </w:rPr>
        <w:t>piața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materialelor</w:t>
      </w:r>
      <w:proofErr w:type="spellEnd"/>
      <w:r w:rsidRPr="003D1CC0">
        <w:rPr>
          <w:rFonts w:ascii="Times New Roman" w:hAnsi="Times New Roman" w:cs="Times New Roman"/>
          <w:sz w:val="28"/>
          <w:szCs w:val="28"/>
        </w:rPr>
        <w:t xml:space="preserve"> de </w:t>
      </w:r>
      <w:proofErr w:type="spellStart"/>
      <w:proofErr w:type="gramStart"/>
      <w:r w:rsidRPr="003D1CC0">
        <w:rPr>
          <w:rFonts w:ascii="Times New Roman" w:hAnsi="Times New Roman" w:cs="Times New Roman"/>
          <w:sz w:val="28"/>
          <w:szCs w:val="28"/>
        </w:rPr>
        <w:t>construcții</w:t>
      </w:r>
      <w:proofErr w:type="spellEnd"/>
      <w:r w:rsidRPr="003D1CC0">
        <w:rPr>
          <w:rFonts w:ascii="Times New Roman" w:hAnsi="Times New Roman" w:cs="Times New Roman"/>
          <w:sz w:val="28"/>
          <w:szCs w:val="28"/>
        </w:rPr>
        <w:t>;</w:t>
      </w:r>
      <w:proofErr w:type="gramEnd"/>
    </w:p>
    <w:p w14:paraId="12FA8922"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posibilitatea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alocării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unor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fonduri</w:t>
      </w:r>
      <w:proofErr w:type="spellEnd"/>
      <w:r w:rsidRPr="003D1CC0">
        <w:rPr>
          <w:rFonts w:ascii="Times New Roman" w:hAnsi="Times New Roman" w:cs="Times New Roman"/>
          <w:sz w:val="28"/>
          <w:szCs w:val="28"/>
        </w:rPr>
        <w:t xml:space="preserve"> destinate </w:t>
      </w:r>
      <w:proofErr w:type="spellStart"/>
      <w:r w:rsidRPr="003D1CC0">
        <w:rPr>
          <w:rFonts w:ascii="Times New Roman" w:hAnsi="Times New Roman" w:cs="Times New Roman"/>
          <w:sz w:val="28"/>
          <w:szCs w:val="28"/>
        </w:rPr>
        <w:t>protecției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mediului</w:t>
      </w:r>
      <w:proofErr w:type="spellEnd"/>
      <w:r w:rsidRPr="003D1CC0">
        <w:rPr>
          <w:rFonts w:ascii="Times New Roman" w:hAnsi="Times New Roman" w:cs="Times New Roman"/>
          <w:sz w:val="28"/>
          <w:szCs w:val="28"/>
        </w:rPr>
        <w:t>.</w:t>
      </w:r>
    </w:p>
    <w:p w14:paraId="306B94BA"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proofErr w:type="spellStart"/>
      <w:r w:rsidRPr="003D1CC0">
        <w:rPr>
          <w:rFonts w:ascii="Times New Roman" w:hAnsi="Times New Roman" w:cs="Times New Roman"/>
          <w:sz w:val="28"/>
          <w:szCs w:val="28"/>
        </w:rPr>
        <w:t>Obiectivul</w:t>
      </w:r>
      <w:proofErr w:type="spellEnd"/>
      <w:r w:rsidRPr="003D1CC0">
        <w:rPr>
          <w:rFonts w:ascii="Times New Roman" w:hAnsi="Times New Roman" w:cs="Times New Roman"/>
          <w:sz w:val="28"/>
          <w:szCs w:val="28"/>
        </w:rPr>
        <w:t xml:space="preserve"> nu </w:t>
      </w:r>
      <w:proofErr w:type="spellStart"/>
      <w:r w:rsidRPr="003D1CC0">
        <w:rPr>
          <w:rFonts w:ascii="Times New Roman" w:hAnsi="Times New Roman" w:cs="Times New Roman"/>
          <w:sz w:val="28"/>
          <w:szCs w:val="28"/>
        </w:rPr>
        <w:t>va</w:t>
      </w:r>
      <w:proofErr w:type="spellEnd"/>
      <w:r w:rsidRPr="003D1CC0">
        <w:rPr>
          <w:rFonts w:ascii="Times New Roman" w:hAnsi="Times New Roman" w:cs="Times New Roman"/>
          <w:sz w:val="28"/>
          <w:szCs w:val="28"/>
        </w:rPr>
        <w:t xml:space="preserve"> produce </w:t>
      </w:r>
      <w:proofErr w:type="spellStart"/>
      <w:r w:rsidRPr="003D1CC0">
        <w:rPr>
          <w:rFonts w:ascii="Times New Roman" w:hAnsi="Times New Roman" w:cs="Times New Roman"/>
          <w:sz w:val="28"/>
          <w:szCs w:val="28"/>
        </w:rPr>
        <w:t>deșeuri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periculoase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pentru</w:t>
      </w:r>
      <w:proofErr w:type="spellEnd"/>
      <w:r w:rsidRPr="003D1CC0">
        <w:rPr>
          <w:rFonts w:ascii="Times New Roman" w:hAnsi="Times New Roman" w:cs="Times New Roman"/>
          <w:sz w:val="28"/>
          <w:szCs w:val="28"/>
        </w:rPr>
        <w:t xml:space="preserve"> care </w:t>
      </w:r>
      <w:proofErr w:type="spellStart"/>
      <w:r w:rsidRPr="003D1CC0">
        <w:rPr>
          <w:rFonts w:ascii="Times New Roman" w:hAnsi="Times New Roman" w:cs="Times New Roman"/>
          <w:sz w:val="28"/>
          <w:szCs w:val="28"/>
        </w:rPr>
        <w:t>vor</w:t>
      </w:r>
      <w:proofErr w:type="spellEnd"/>
      <w:r w:rsidRPr="003D1CC0">
        <w:rPr>
          <w:rFonts w:ascii="Times New Roman" w:hAnsi="Times New Roman" w:cs="Times New Roman"/>
          <w:sz w:val="28"/>
          <w:szCs w:val="28"/>
        </w:rPr>
        <w:t xml:space="preserve"> fi elaborate </w:t>
      </w:r>
      <w:proofErr w:type="spellStart"/>
      <w:r w:rsidRPr="003D1CC0">
        <w:rPr>
          <w:rFonts w:ascii="Times New Roman" w:hAnsi="Times New Roman" w:cs="Times New Roman"/>
          <w:sz w:val="28"/>
          <w:szCs w:val="28"/>
        </w:rPr>
        <w:t>programe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speciale</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gestionare</w:t>
      </w:r>
      <w:proofErr w:type="spellEnd"/>
      <w:r w:rsidRPr="003D1CC0">
        <w:rPr>
          <w:rFonts w:ascii="Times New Roman" w:hAnsi="Times New Roman" w:cs="Times New Roman"/>
          <w:sz w:val="28"/>
          <w:szCs w:val="28"/>
        </w:rPr>
        <w:t>.</w:t>
      </w:r>
    </w:p>
    <w:p w14:paraId="2A355FF7"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proofErr w:type="spellStart"/>
      <w:r w:rsidRPr="003D1CC0">
        <w:rPr>
          <w:rFonts w:ascii="Times New Roman" w:hAnsi="Times New Roman" w:cs="Times New Roman"/>
          <w:sz w:val="28"/>
          <w:szCs w:val="28"/>
        </w:rPr>
        <w:t>Activitatea</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exploatare</w:t>
      </w:r>
      <w:proofErr w:type="spellEnd"/>
      <w:r w:rsidRPr="003D1CC0">
        <w:rPr>
          <w:rFonts w:ascii="Times New Roman" w:hAnsi="Times New Roman" w:cs="Times New Roman"/>
          <w:sz w:val="28"/>
          <w:szCs w:val="28"/>
        </w:rPr>
        <w:t xml:space="preserve"> </w:t>
      </w:r>
      <w:proofErr w:type="gramStart"/>
      <w:r w:rsidRPr="003D1CC0">
        <w:rPr>
          <w:rFonts w:ascii="Times New Roman" w:hAnsi="Times New Roman" w:cs="Times New Roman"/>
          <w:sz w:val="28"/>
          <w:szCs w:val="28"/>
        </w:rPr>
        <w:t>a</w:t>
      </w:r>
      <w:proofErr w:type="gram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agregatelor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minerale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prin</w:t>
      </w:r>
      <w:proofErr w:type="spellEnd"/>
      <w:r w:rsidRPr="003D1CC0">
        <w:rPr>
          <w:rFonts w:ascii="Times New Roman" w:hAnsi="Times New Roman" w:cs="Times New Roman"/>
          <w:sz w:val="28"/>
          <w:szCs w:val="28"/>
        </w:rPr>
        <w:t xml:space="preserve"> natura </w:t>
      </w:r>
      <w:proofErr w:type="spellStart"/>
      <w:r w:rsidRPr="003D1CC0">
        <w:rPr>
          <w:rFonts w:ascii="Times New Roman" w:hAnsi="Times New Roman" w:cs="Times New Roman"/>
          <w:sz w:val="28"/>
          <w:szCs w:val="28"/>
        </w:rPr>
        <w:t>sa</w:t>
      </w:r>
      <w:proofErr w:type="spellEnd"/>
      <w:r w:rsidRPr="003D1CC0">
        <w:rPr>
          <w:rFonts w:ascii="Times New Roman" w:hAnsi="Times New Roman" w:cs="Times New Roman"/>
          <w:sz w:val="28"/>
          <w:szCs w:val="28"/>
        </w:rPr>
        <w:t xml:space="preserve">, nu </w:t>
      </w:r>
      <w:proofErr w:type="spellStart"/>
      <w:r w:rsidRPr="003D1CC0">
        <w:rPr>
          <w:rFonts w:ascii="Times New Roman" w:hAnsi="Times New Roman" w:cs="Times New Roman"/>
          <w:sz w:val="28"/>
          <w:szCs w:val="28"/>
        </w:rPr>
        <w:t>prezintă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general, </w:t>
      </w:r>
      <w:proofErr w:type="spellStart"/>
      <w:r w:rsidRPr="003D1CC0">
        <w:rPr>
          <w:rFonts w:ascii="Times New Roman" w:hAnsi="Times New Roman" w:cs="Times New Roman"/>
          <w:sz w:val="28"/>
          <w:szCs w:val="28"/>
        </w:rPr>
        <w:t>pericolul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producerii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unor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accidente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majore</w:t>
      </w:r>
      <w:proofErr w:type="spellEnd"/>
      <w:r w:rsidRPr="003D1CC0">
        <w:rPr>
          <w:rFonts w:ascii="Times New Roman" w:hAnsi="Times New Roman" w:cs="Times New Roman"/>
          <w:sz w:val="28"/>
          <w:szCs w:val="28"/>
        </w:rPr>
        <w:t xml:space="preserve">, grave, care </w:t>
      </w:r>
      <w:proofErr w:type="spellStart"/>
      <w:r w:rsidRPr="003D1CC0">
        <w:rPr>
          <w:rFonts w:ascii="Times New Roman" w:hAnsi="Times New Roman" w:cs="Times New Roman"/>
          <w:sz w:val="28"/>
          <w:szCs w:val="28"/>
        </w:rPr>
        <w:t>să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pună</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pericol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ecosistemul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sănătatea</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populației</w:t>
      </w:r>
      <w:proofErr w:type="spellEnd"/>
      <w:r w:rsidRPr="003D1CC0">
        <w:rPr>
          <w:rFonts w:ascii="Times New Roman" w:hAnsi="Times New Roman" w:cs="Times New Roman"/>
          <w:sz w:val="28"/>
          <w:szCs w:val="28"/>
        </w:rPr>
        <w:t>.</w:t>
      </w:r>
    </w:p>
    <w:p w14:paraId="5CAF49A4" w14:textId="77777777" w:rsidR="001568DC" w:rsidRPr="003D1CC0" w:rsidRDefault="001568DC" w:rsidP="001568DC">
      <w:pPr>
        <w:shd w:val="clear" w:color="auto" w:fill="FFFFFF"/>
        <w:tabs>
          <w:tab w:val="left" w:pos="1262"/>
        </w:tabs>
        <w:spacing w:after="0"/>
        <w:ind w:right="6" w:firstLine="720"/>
        <w:jc w:val="both"/>
        <w:rPr>
          <w:rFonts w:ascii="Times New Roman" w:hAnsi="Times New Roman" w:cs="Times New Roman"/>
          <w:sz w:val="28"/>
          <w:szCs w:val="28"/>
        </w:rPr>
      </w:pPr>
      <w:proofErr w:type="spellStart"/>
      <w:r w:rsidRPr="003D1CC0">
        <w:rPr>
          <w:rFonts w:ascii="Times New Roman" w:hAnsi="Times New Roman" w:cs="Times New Roman"/>
          <w:sz w:val="28"/>
          <w:szCs w:val="28"/>
        </w:rPr>
        <w:t>Emisiile</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noxe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nivelul</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zgomotelor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și</w:t>
      </w:r>
      <w:proofErr w:type="spellEnd"/>
      <w:r w:rsidRPr="003D1CC0">
        <w:rPr>
          <w:rFonts w:ascii="Times New Roman" w:hAnsi="Times New Roman" w:cs="Times New Roman"/>
          <w:sz w:val="28"/>
          <w:szCs w:val="28"/>
        </w:rPr>
        <w:t xml:space="preserve"> al </w:t>
      </w:r>
      <w:proofErr w:type="spellStart"/>
      <w:r w:rsidRPr="003D1CC0">
        <w:rPr>
          <w:rFonts w:ascii="Times New Roman" w:hAnsi="Times New Roman" w:cs="Times New Roman"/>
          <w:sz w:val="28"/>
          <w:szCs w:val="28"/>
        </w:rPr>
        <w:t>vibrațiilor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cantitățile</w:t>
      </w:r>
      <w:proofErr w:type="spellEnd"/>
      <w:r w:rsidRPr="003D1CC0">
        <w:rPr>
          <w:rFonts w:ascii="Times New Roman" w:hAnsi="Times New Roman" w:cs="Times New Roman"/>
          <w:sz w:val="28"/>
          <w:szCs w:val="28"/>
        </w:rPr>
        <w:t xml:space="preserve"> de </w:t>
      </w:r>
      <w:proofErr w:type="spellStart"/>
      <w:r w:rsidRPr="003D1CC0">
        <w:rPr>
          <w:rFonts w:ascii="Times New Roman" w:hAnsi="Times New Roman" w:cs="Times New Roman"/>
          <w:sz w:val="28"/>
          <w:szCs w:val="28"/>
        </w:rPr>
        <w:t>deșeuri</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rezultate</w:t>
      </w:r>
      <w:proofErr w:type="spellEnd"/>
      <w:r w:rsidRPr="003D1CC0">
        <w:rPr>
          <w:rFonts w:ascii="Times New Roman" w:hAnsi="Times New Roman" w:cs="Times New Roman"/>
          <w:sz w:val="28"/>
          <w:szCs w:val="28"/>
        </w:rPr>
        <w:t xml:space="preserve">, se </w:t>
      </w:r>
      <w:proofErr w:type="spellStart"/>
      <w:r w:rsidRPr="003D1CC0">
        <w:rPr>
          <w:rFonts w:ascii="Times New Roman" w:hAnsi="Times New Roman" w:cs="Times New Roman"/>
          <w:sz w:val="28"/>
          <w:szCs w:val="28"/>
        </w:rPr>
        <w:t>vor</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înscrie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normele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aflate</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în</w:t>
      </w:r>
      <w:proofErr w:type="spellEnd"/>
      <w:r w:rsidRPr="003D1CC0">
        <w:rPr>
          <w:rFonts w:ascii="Times New Roman" w:hAnsi="Times New Roman" w:cs="Times New Roman"/>
          <w:sz w:val="28"/>
          <w:szCs w:val="28"/>
        </w:rPr>
        <w:t xml:space="preserve"> </w:t>
      </w:r>
      <w:proofErr w:type="spellStart"/>
      <w:r w:rsidRPr="003D1CC0">
        <w:rPr>
          <w:rFonts w:ascii="Times New Roman" w:hAnsi="Times New Roman" w:cs="Times New Roman"/>
          <w:sz w:val="28"/>
          <w:szCs w:val="28"/>
        </w:rPr>
        <w:t>vigoare</w:t>
      </w:r>
      <w:proofErr w:type="spellEnd"/>
      <w:r w:rsidRPr="003D1CC0">
        <w:rPr>
          <w:rFonts w:ascii="Times New Roman" w:hAnsi="Times New Roman" w:cs="Times New Roman"/>
          <w:sz w:val="28"/>
          <w:szCs w:val="28"/>
        </w:rPr>
        <w:t>.</w:t>
      </w:r>
    </w:p>
    <w:p w14:paraId="4BA8FA49" w14:textId="0FFF2186" w:rsidR="00152FA2" w:rsidRPr="00D06360" w:rsidRDefault="00D06360" w:rsidP="00D06360">
      <w:pPr>
        <w:spacing w:before="120" w:after="60"/>
        <w:ind w:firstLine="720"/>
        <w:rPr>
          <w:rFonts w:ascii="Times New Roman" w:hAnsi="Times New Roman" w:cs="Times New Roman"/>
          <w:b/>
          <w:bCs/>
          <w:sz w:val="28"/>
          <w:szCs w:val="28"/>
          <w:u w:val="single"/>
        </w:rPr>
      </w:pPr>
      <w:bookmarkStart w:id="12" w:name="_Toc141464137"/>
      <w:bookmarkEnd w:id="11"/>
      <w:r>
        <w:rPr>
          <w:rFonts w:ascii="Times New Roman" w:hAnsi="Times New Roman" w:cs="Times New Roman"/>
          <w:b/>
          <w:bCs/>
          <w:sz w:val="28"/>
          <w:szCs w:val="28"/>
          <w:u w:val="single"/>
        </w:rPr>
        <w:t xml:space="preserve">3.3. </w:t>
      </w:r>
      <w:proofErr w:type="spellStart"/>
      <w:r w:rsidR="00F23BE1" w:rsidRPr="00D06360">
        <w:rPr>
          <w:rFonts w:ascii="Times New Roman" w:hAnsi="Times New Roman" w:cs="Times New Roman"/>
          <w:b/>
          <w:bCs/>
          <w:sz w:val="28"/>
          <w:szCs w:val="28"/>
          <w:u w:val="single"/>
        </w:rPr>
        <w:t>Perioada</w:t>
      </w:r>
      <w:proofErr w:type="spellEnd"/>
      <w:r w:rsidR="00F23BE1" w:rsidRPr="00D06360">
        <w:rPr>
          <w:rFonts w:ascii="Times New Roman" w:hAnsi="Times New Roman" w:cs="Times New Roman"/>
          <w:b/>
          <w:bCs/>
          <w:sz w:val="28"/>
          <w:szCs w:val="28"/>
          <w:u w:val="single"/>
        </w:rPr>
        <w:t xml:space="preserve"> de </w:t>
      </w:r>
      <w:proofErr w:type="spellStart"/>
      <w:r w:rsidR="00F23BE1" w:rsidRPr="00D06360">
        <w:rPr>
          <w:rFonts w:ascii="Times New Roman" w:hAnsi="Times New Roman" w:cs="Times New Roman"/>
          <w:b/>
          <w:bCs/>
          <w:sz w:val="28"/>
          <w:szCs w:val="28"/>
          <w:u w:val="single"/>
        </w:rPr>
        <w:t>implementare</w:t>
      </w:r>
      <w:proofErr w:type="spellEnd"/>
      <w:r w:rsidR="00F23BE1" w:rsidRPr="00D06360">
        <w:rPr>
          <w:rFonts w:ascii="Times New Roman" w:hAnsi="Times New Roman" w:cs="Times New Roman"/>
          <w:b/>
          <w:bCs/>
          <w:sz w:val="28"/>
          <w:szCs w:val="28"/>
          <w:u w:val="single"/>
        </w:rPr>
        <w:t xml:space="preserve"> </w:t>
      </w:r>
      <w:proofErr w:type="spellStart"/>
      <w:r w:rsidR="00F23BE1" w:rsidRPr="00D06360">
        <w:rPr>
          <w:rFonts w:ascii="Times New Roman" w:hAnsi="Times New Roman" w:cs="Times New Roman"/>
          <w:b/>
          <w:bCs/>
          <w:sz w:val="28"/>
          <w:szCs w:val="28"/>
          <w:u w:val="single"/>
        </w:rPr>
        <w:t>propusă</w:t>
      </w:r>
      <w:bookmarkEnd w:id="12"/>
      <w:proofErr w:type="spellEnd"/>
    </w:p>
    <w:p w14:paraId="2C1292F4" w14:textId="77777777" w:rsidR="00F23BE1" w:rsidRPr="00F23BE1" w:rsidRDefault="00F23BE1" w:rsidP="00F23BE1">
      <w:pPr>
        <w:pStyle w:val="Listparagraf"/>
        <w:spacing w:after="0"/>
        <w:jc w:val="both"/>
        <w:rPr>
          <w:rFonts w:ascii="Times New Roman" w:hAnsi="Times New Roman" w:cs="Times New Roman"/>
          <w:sz w:val="28"/>
          <w:szCs w:val="28"/>
          <w:lang w:val="ro-RO"/>
        </w:rPr>
      </w:pPr>
      <w:bookmarkStart w:id="13" w:name="_Toc65336125"/>
      <w:r w:rsidRPr="00F23BE1">
        <w:rPr>
          <w:rFonts w:ascii="Times New Roman" w:hAnsi="Times New Roman" w:cs="Times New Roman"/>
          <w:sz w:val="28"/>
          <w:szCs w:val="28"/>
          <w:lang w:val="ro-RO"/>
        </w:rPr>
        <w:t>Perioada de implementare a proiectului este de 3 ani (2023 – 2025).</w:t>
      </w:r>
    </w:p>
    <w:p w14:paraId="282A5068" w14:textId="0C278CDE" w:rsidR="0083307A" w:rsidRPr="00D06360" w:rsidRDefault="00D06360" w:rsidP="00D06360">
      <w:pPr>
        <w:spacing w:before="120" w:after="60"/>
        <w:ind w:firstLine="720"/>
        <w:rPr>
          <w:rFonts w:ascii="Times New Roman" w:hAnsi="Times New Roman" w:cs="Times New Roman"/>
          <w:b/>
          <w:bCs/>
          <w:sz w:val="28"/>
          <w:szCs w:val="28"/>
          <w:u w:val="single"/>
        </w:rPr>
      </w:pPr>
      <w:bookmarkStart w:id="14" w:name="_Toc141464138"/>
      <w:bookmarkEnd w:id="13"/>
      <w:r>
        <w:rPr>
          <w:rFonts w:ascii="Times New Roman" w:hAnsi="Times New Roman" w:cs="Times New Roman"/>
          <w:b/>
          <w:bCs/>
          <w:sz w:val="28"/>
          <w:szCs w:val="28"/>
          <w:u w:val="single"/>
        </w:rPr>
        <w:t xml:space="preserve">3.4. </w:t>
      </w:r>
      <w:proofErr w:type="spellStart"/>
      <w:r w:rsidR="00F23BE1" w:rsidRPr="00D06360">
        <w:rPr>
          <w:rFonts w:ascii="Times New Roman" w:hAnsi="Times New Roman" w:cs="Times New Roman"/>
          <w:b/>
          <w:bCs/>
          <w:sz w:val="28"/>
          <w:szCs w:val="28"/>
          <w:u w:val="single"/>
        </w:rPr>
        <w:t>Planșe</w:t>
      </w:r>
      <w:proofErr w:type="spellEnd"/>
      <w:r w:rsidR="00F23BE1" w:rsidRPr="00D06360">
        <w:rPr>
          <w:rFonts w:ascii="Times New Roman" w:hAnsi="Times New Roman" w:cs="Times New Roman"/>
          <w:b/>
          <w:bCs/>
          <w:sz w:val="28"/>
          <w:szCs w:val="28"/>
          <w:u w:val="single"/>
        </w:rPr>
        <w:t xml:space="preserve"> </w:t>
      </w:r>
      <w:proofErr w:type="spellStart"/>
      <w:r w:rsidR="00F23BE1" w:rsidRPr="00D06360">
        <w:rPr>
          <w:rFonts w:ascii="Times New Roman" w:hAnsi="Times New Roman" w:cs="Times New Roman"/>
          <w:b/>
          <w:bCs/>
          <w:sz w:val="28"/>
          <w:szCs w:val="28"/>
          <w:u w:val="single"/>
        </w:rPr>
        <w:t>reprezentând</w:t>
      </w:r>
      <w:proofErr w:type="spellEnd"/>
      <w:r w:rsidR="00F23BE1" w:rsidRPr="00D06360">
        <w:rPr>
          <w:rFonts w:ascii="Times New Roman" w:hAnsi="Times New Roman" w:cs="Times New Roman"/>
          <w:b/>
          <w:bCs/>
          <w:sz w:val="28"/>
          <w:szCs w:val="28"/>
          <w:u w:val="single"/>
        </w:rPr>
        <w:t xml:space="preserve"> </w:t>
      </w:r>
      <w:proofErr w:type="spellStart"/>
      <w:r w:rsidR="00F23BE1" w:rsidRPr="00D06360">
        <w:rPr>
          <w:rFonts w:ascii="Times New Roman" w:hAnsi="Times New Roman" w:cs="Times New Roman"/>
          <w:b/>
          <w:bCs/>
          <w:sz w:val="28"/>
          <w:szCs w:val="28"/>
          <w:u w:val="single"/>
        </w:rPr>
        <w:t>limita</w:t>
      </w:r>
      <w:proofErr w:type="spellEnd"/>
      <w:r w:rsidR="00F23BE1" w:rsidRPr="00D06360">
        <w:rPr>
          <w:rFonts w:ascii="Times New Roman" w:hAnsi="Times New Roman" w:cs="Times New Roman"/>
          <w:b/>
          <w:bCs/>
          <w:sz w:val="28"/>
          <w:szCs w:val="28"/>
          <w:u w:val="single"/>
        </w:rPr>
        <w:t xml:space="preserve"> </w:t>
      </w:r>
      <w:proofErr w:type="spellStart"/>
      <w:r w:rsidR="00F23BE1" w:rsidRPr="00D06360">
        <w:rPr>
          <w:rFonts w:ascii="Times New Roman" w:hAnsi="Times New Roman" w:cs="Times New Roman"/>
          <w:b/>
          <w:bCs/>
          <w:sz w:val="28"/>
          <w:szCs w:val="28"/>
          <w:u w:val="single"/>
        </w:rPr>
        <w:t>perimetrului</w:t>
      </w:r>
      <w:proofErr w:type="spellEnd"/>
      <w:r w:rsidR="00F23BE1" w:rsidRPr="00D06360">
        <w:rPr>
          <w:rFonts w:ascii="Times New Roman" w:hAnsi="Times New Roman" w:cs="Times New Roman"/>
          <w:b/>
          <w:bCs/>
          <w:sz w:val="28"/>
          <w:szCs w:val="28"/>
          <w:u w:val="single"/>
        </w:rPr>
        <w:t xml:space="preserve"> </w:t>
      </w:r>
      <w:proofErr w:type="spellStart"/>
      <w:r w:rsidR="00F23BE1" w:rsidRPr="00D06360">
        <w:rPr>
          <w:rFonts w:ascii="Times New Roman" w:hAnsi="Times New Roman" w:cs="Times New Roman"/>
          <w:b/>
          <w:bCs/>
          <w:sz w:val="28"/>
          <w:szCs w:val="28"/>
          <w:u w:val="single"/>
        </w:rPr>
        <w:t>și</w:t>
      </w:r>
      <w:proofErr w:type="spellEnd"/>
      <w:r w:rsidR="00F23BE1" w:rsidRPr="00D06360">
        <w:rPr>
          <w:rFonts w:ascii="Times New Roman" w:hAnsi="Times New Roman" w:cs="Times New Roman"/>
          <w:b/>
          <w:bCs/>
          <w:sz w:val="28"/>
          <w:szCs w:val="28"/>
          <w:u w:val="single"/>
        </w:rPr>
        <w:t xml:space="preserve"> a </w:t>
      </w:r>
      <w:proofErr w:type="spellStart"/>
      <w:r w:rsidR="00F23BE1" w:rsidRPr="00D06360">
        <w:rPr>
          <w:rFonts w:ascii="Times New Roman" w:hAnsi="Times New Roman" w:cs="Times New Roman"/>
          <w:b/>
          <w:bCs/>
          <w:sz w:val="28"/>
          <w:szCs w:val="28"/>
          <w:u w:val="single"/>
        </w:rPr>
        <w:t>balastierei</w:t>
      </w:r>
      <w:bookmarkEnd w:id="14"/>
      <w:proofErr w:type="spellEnd"/>
    </w:p>
    <w:p w14:paraId="1D9BF475" w14:textId="77777777" w:rsidR="00F23BE1" w:rsidRPr="00F23BE1" w:rsidRDefault="00F23BE1" w:rsidP="00F23BE1">
      <w:pPr>
        <w:numPr>
          <w:ilvl w:val="0"/>
          <w:numId w:val="64"/>
        </w:numPr>
        <w:autoSpaceDE w:val="0"/>
        <w:autoSpaceDN w:val="0"/>
        <w:adjustRightInd w:val="0"/>
        <w:spacing w:after="0"/>
        <w:ind w:left="994" w:hanging="274"/>
        <w:rPr>
          <w:rStyle w:val="CharacterStyle1"/>
          <w:rFonts w:ascii="Times New Roman" w:eastAsia="Calibri" w:hAnsi="Times New Roman" w:cs="Times New Roman"/>
        </w:rPr>
      </w:pPr>
      <w:bookmarkStart w:id="15" w:name="_Toc65336126"/>
      <w:r w:rsidRPr="00F23BE1">
        <w:rPr>
          <w:rStyle w:val="CharacterStyle1"/>
          <w:rFonts w:ascii="Times New Roman" w:eastAsia="Calibri" w:hAnsi="Times New Roman" w:cs="Times New Roman"/>
        </w:rPr>
        <w:t xml:space="preserve">Plan de </w:t>
      </w:r>
      <w:proofErr w:type="spellStart"/>
      <w:r w:rsidRPr="00F23BE1">
        <w:rPr>
          <w:rStyle w:val="CharacterStyle1"/>
          <w:rFonts w:ascii="Times New Roman" w:eastAsia="Calibri" w:hAnsi="Times New Roman" w:cs="Times New Roman"/>
        </w:rPr>
        <w:t>încadrare</w:t>
      </w:r>
      <w:proofErr w:type="spellEnd"/>
      <w:r w:rsidRPr="00F23BE1">
        <w:rPr>
          <w:rStyle w:val="CharacterStyle1"/>
          <w:rFonts w:ascii="Times New Roman" w:eastAsia="Calibri" w:hAnsi="Times New Roman" w:cs="Times New Roman"/>
        </w:rPr>
        <w:t xml:space="preserve"> </w:t>
      </w:r>
      <w:proofErr w:type="spellStart"/>
      <w:r w:rsidRPr="00F23BE1">
        <w:rPr>
          <w:rStyle w:val="CharacterStyle1"/>
          <w:rFonts w:ascii="Times New Roman" w:eastAsia="Calibri" w:hAnsi="Times New Roman" w:cs="Times New Roman"/>
        </w:rPr>
        <w:t>în</w:t>
      </w:r>
      <w:proofErr w:type="spellEnd"/>
      <w:r w:rsidRPr="00F23BE1">
        <w:rPr>
          <w:rStyle w:val="CharacterStyle1"/>
          <w:rFonts w:ascii="Times New Roman" w:eastAsia="Calibri" w:hAnsi="Times New Roman" w:cs="Times New Roman"/>
        </w:rPr>
        <w:t xml:space="preserve"> </w:t>
      </w:r>
      <w:proofErr w:type="spellStart"/>
      <w:r w:rsidRPr="00F23BE1">
        <w:rPr>
          <w:rStyle w:val="CharacterStyle1"/>
          <w:rFonts w:ascii="Times New Roman" w:eastAsia="Calibri" w:hAnsi="Times New Roman" w:cs="Times New Roman"/>
        </w:rPr>
        <w:t>zonă</w:t>
      </w:r>
      <w:proofErr w:type="spellEnd"/>
      <w:r w:rsidRPr="00F23BE1">
        <w:rPr>
          <w:rStyle w:val="CharacterStyle1"/>
          <w:rFonts w:ascii="Times New Roman" w:eastAsia="Calibri" w:hAnsi="Times New Roman" w:cs="Times New Roman"/>
        </w:rPr>
        <w:t xml:space="preserve">, </w:t>
      </w:r>
      <w:proofErr w:type="spellStart"/>
      <w:r w:rsidRPr="00F23BE1">
        <w:rPr>
          <w:rStyle w:val="CharacterStyle1"/>
          <w:rFonts w:ascii="Times New Roman" w:eastAsia="Calibri" w:hAnsi="Times New Roman" w:cs="Times New Roman"/>
        </w:rPr>
        <w:t>scara</w:t>
      </w:r>
      <w:proofErr w:type="spellEnd"/>
      <w:r w:rsidRPr="00F23BE1">
        <w:rPr>
          <w:rStyle w:val="CharacterStyle1"/>
          <w:rFonts w:ascii="Times New Roman" w:eastAsia="Calibri" w:hAnsi="Times New Roman" w:cs="Times New Roman"/>
        </w:rPr>
        <w:t xml:space="preserve"> </w:t>
      </w:r>
      <w:proofErr w:type="gramStart"/>
      <w:r w:rsidRPr="00F23BE1">
        <w:rPr>
          <w:rStyle w:val="CharacterStyle1"/>
          <w:rFonts w:ascii="Times New Roman" w:eastAsia="Calibri" w:hAnsi="Times New Roman" w:cs="Times New Roman"/>
        </w:rPr>
        <w:t>1 :</w:t>
      </w:r>
      <w:proofErr w:type="gramEnd"/>
      <w:r w:rsidRPr="00F23BE1">
        <w:rPr>
          <w:rStyle w:val="CharacterStyle1"/>
          <w:rFonts w:ascii="Times New Roman" w:eastAsia="Calibri" w:hAnsi="Times New Roman" w:cs="Times New Roman"/>
        </w:rPr>
        <w:t xml:space="preserve"> 25 000;</w:t>
      </w:r>
    </w:p>
    <w:p w14:paraId="02FE0107" w14:textId="77777777" w:rsidR="00F23BE1" w:rsidRPr="00F23BE1" w:rsidRDefault="00F23BE1" w:rsidP="00F23BE1">
      <w:pPr>
        <w:numPr>
          <w:ilvl w:val="0"/>
          <w:numId w:val="64"/>
        </w:numPr>
        <w:autoSpaceDE w:val="0"/>
        <w:autoSpaceDN w:val="0"/>
        <w:adjustRightInd w:val="0"/>
        <w:spacing w:after="0"/>
        <w:ind w:left="990" w:hanging="270"/>
        <w:rPr>
          <w:rStyle w:val="CharacterStyle1"/>
          <w:rFonts w:ascii="Times New Roman" w:eastAsia="Calibri" w:hAnsi="Times New Roman" w:cs="Times New Roman"/>
        </w:rPr>
      </w:pPr>
      <w:proofErr w:type="spellStart"/>
      <w:r w:rsidRPr="00F23BE1">
        <w:rPr>
          <w:rStyle w:val="CharacterStyle1"/>
          <w:rFonts w:ascii="Times New Roman" w:eastAsia="Calibri" w:hAnsi="Times New Roman" w:cs="Times New Roman"/>
        </w:rPr>
        <w:t>Fișa</w:t>
      </w:r>
      <w:proofErr w:type="spellEnd"/>
      <w:r w:rsidRPr="00F23BE1">
        <w:rPr>
          <w:rStyle w:val="CharacterStyle1"/>
          <w:rFonts w:ascii="Times New Roman" w:eastAsia="Calibri" w:hAnsi="Times New Roman" w:cs="Times New Roman"/>
        </w:rPr>
        <w:t xml:space="preserve"> de </w:t>
      </w:r>
      <w:proofErr w:type="spellStart"/>
      <w:r w:rsidRPr="00F23BE1">
        <w:rPr>
          <w:rStyle w:val="CharacterStyle1"/>
          <w:rFonts w:ascii="Times New Roman" w:eastAsia="Calibri" w:hAnsi="Times New Roman" w:cs="Times New Roman"/>
        </w:rPr>
        <w:t>localizare</w:t>
      </w:r>
      <w:proofErr w:type="spellEnd"/>
      <w:r w:rsidRPr="00F23BE1">
        <w:rPr>
          <w:rStyle w:val="CharacterStyle1"/>
          <w:rFonts w:ascii="Times New Roman" w:eastAsia="Calibri" w:hAnsi="Times New Roman" w:cs="Times New Roman"/>
        </w:rPr>
        <w:t xml:space="preserve"> a </w:t>
      </w:r>
      <w:proofErr w:type="spellStart"/>
      <w:r w:rsidRPr="00F23BE1">
        <w:rPr>
          <w:rStyle w:val="CharacterStyle1"/>
          <w:rFonts w:ascii="Times New Roman" w:eastAsia="Calibri" w:hAnsi="Times New Roman" w:cs="Times New Roman"/>
        </w:rPr>
        <w:t>perimetrului</w:t>
      </w:r>
      <w:proofErr w:type="spellEnd"/>
      <w:r w:rsidRPr="00F23BE1">
        <w:rPr>
          <w:rStyle w:val="CharacterStyle1"/>
          <w:rFonts w:ascii="Times New Roman" w:eastAsia="Calibri" w:hAnsi="Times New Roman" w:cs="Times New Roman"/>
        </w:rPr>
        <w:t xml:space="preserve"> de </w:t>
      </w:r>
      <w:proofErr w:type="spellStart"/>
      <w:r w:rsidRPr="00F23BE1">
        <w:rPr>
          <w:rStyle w:val="CharacterStyle1"/>
          <w:rFonts w:ascii="Times New Roman" w:eastAsia="Calibri" w:hAnsi="Times New Roman" w:cs="Times New Roman"/>
        </w:rPr>
        <w:t>exploatare</w:t>
      </w:r>
      <w:proofErr w:type="spellEnd"/>
      <w:r w:rsidRPr="00F23BE1">
        <w:rPr>
          <w:rStyle w:val="CharacterStyle1"/>
          <w:rFonts w:ascii="Times New Roman" w:eastAsia="Calibri" w:hAnsi="Times New Roman" w:cs="Times New Roman"/>
        </w:rPr>
        <w:t xml:space="preserve">, </w:t>
      </w:r>
      <w:proofErr w:type="spellStart"/>
      <w:r w:rsidRPr="00F23BE1">
        <w:rPr>
          <w:rStyle w:val="CharacterStyle1"/>
          <w:rFonts w:ascii="Times New Roman" w:eastAsia="Calibri" w:hAnsi="Times New Roman" w:cs="Times New Roman"/>
        </w:rPr>
        <w:t>scara</w:t>
      </w:r>
      <w:proofErr w:type="spellEnd"/>
      <w:r w:rsidRPr="00F23BE1">
        <w:rPr>
          <w:rStyle w:val="CharacterStyle1"/>
          <w:rFonts w:ascii="Times New Roman" w:eastAsia="Calibri" w:hAnsi="Times New Roman" w:cs="Times New Roman"/>
        </w:rPr>
        <w:t xml:space="preserve"> </w:t>
      </w:r>
      <w:proofErr w:type="gramStart"/>
      <w:r w:rsidRPr="00F23BE1">
        <w:rPr>
          <w:rStyle w:val="CharacterStyle1"/>
          <w:rFonts w:ascii="Times New Roman" w:eastAsia="Calibri" w:hAnsi="Times New Roman" w:cs="Times New Roman"/>
        </w:rPr>
        <w:t>1 :</w:t>
      </w:r>
      <w:proofErr w:type="gramEnd"/>
      <w:r w:rsidRPr="00F23BE1">
        <w:rPr>
          <w:rStyle w:val="CharacterStyle1"/>
          <w:rFonts w:ascii="Times New Roman" w:eastAsia="Calibri" w:hAnsi="Times New Roman" w:cs="Times New Roman"/>
        </w:rPr>
        <w:t xml:space="preserve"> 25 000;</w:t>
      </w:r>
    </w:p>
    <w:p w14:paraId="657A18D2" w14:textId="420E9E21" w:rsidR="00F23BE1" w:rsidRPr="00F23BE1" w:rsidRDefault="00F23BE1" w:rsidP="00F23BE1">
      <w:pPr>
        <w:numPr>
          <w:ilvl w:val="0"/>
          <w:numId w:val="64"/>
        </w:numPr>
        <w:autoSpaceDE w:val="0"/>
        <w:autoSpaceDN w:val="0"/>
        <w:adjustRightInd w:val="0"/>
        <w:spacing w:after="0"/>
        <w:ind w:left="990" w:hanging="270"/>
        <w:rPr>
          <w:rStyle w:val="CharacterStyle1"/>
          <w:rFonts w:ascii="Times New Roman" w:eastAsia="Calibri" w:hAnsi="Times New Roman" w:cs="Times New Roman"/>
        </w:rPr>
      </w:pPr>
      <w:r w:rsidRPr="00F23BE1">
        <w:rPr>
          <w:rStyle w:val="CharacterStyle1"/>
          <w:rFonts w:ascii="Times New Roman" w:eastAsia="Calibri" w:hAnsi="Times New Roman" w:cs="Times New Roman"/>
        </w:rPr>
        <w:t xml:space="preserve">Plan de </w:t>
      </w:r>
      <w:proofErr w:type="spellStart"/>
      <w:r w:rsidRPr="00F23BE1">
        <w:rPr>
          <w:rStyle w:val="CharacterStyle1"/>
          <w:rFonts w:ascii="Times New Roman" w:eastAsia="Calibri" w:hAnsi="Times New Roman" w:cs="Times New Roman"/>
        </w:rPr>
        <w:t>situație</w:t>
      </w:r>
      <w:proofErr w:type="spellEnd"/>
      <w:r w:rsidRPr="00F23BE1">
        <w:rPr>
          <w:rStyle w:val="CharacterStyle1"/>
          <w:rFonts w:ascii="Times New Roman" w:eastAsia="Calibri" w:hAnsi="Times New Roman" w:cs="Times New Roman"/>
        </w:rPr>
        <w:t xml:space="preserve"> actual, </w:t>
      </w:r>
      <w:proofErr w:type="spellStart"/>
      <w:r w:rsidRPr="00F23BE1">
        <w:rPr>
          <w:rStyle w:val="CharacterStyle1"/>
          <w:rFonts w:ascii="Times New Roman" w:eastAsia="Calibri" w:hAnsi="Times New Roman" w:cs="Times New Roman"/>
        </w:rPr>
        <w:t>scara</w:t>
      </w:r>
      <w:proofErr w:type="spellEnd"/>
      <w:r w:rsidRPr="00F23BE1">
        <w:rPr>
          <w:rStyle w:val="CharacterStyle1"/>
          <w:rFonts w:ascii="Times New Roman" w:eastAsia="Calibri" w:hAnsi="Times New Roman" w:cs="Times New Roman"/>
        </w:rPr>
        <w:t xml:space="preserve"> </w:t>
      </w:r>
      <w:proofErr w:type="gramStart"/>
      <w:r w:rsidRPr="00F23BE1">
        <w:rPr>
          <w:rStyle w:val="CharacterStyle1"/>
          <w:rFonts w:ascii="Times New Roman" w:eastAsia="Calibri" w:hAnsi="Times New Roman" w:cs="Times New Roman"/>
        </w:rPr>
        <w:t>1 :</w:t>
      </w:r>
      <w:proofErr w:type="gramEnd"/>
      <w:r w:rsidRPr="00F23BE1">
        <w:rPr>
          <w:rStyle w:val="CharacterStyle1"/>
          <w:rFonts w:ascii="Times New Roman" w:eastAsia="Calibri" w:hAnsi="Times New Roman" w:cs="Times New Roman"/>
        </w:rPr>
        <w:t xml:space="preserve"> 1 000;</w:t>
      </w:r>
    </w:p>
    <w:p w14:paraId="21A39ACD" w14:textId="15D1D015" w:rsidR="00A256EE" w:rsidRPr="00C8051E" w:rsidRDefault="004716B3" w:rsidP="00C8051E">
      <w:pPr>
        <w:spacing w:before="120" w:after="60"/>
        <w:ind w:firstLine="720"/>
        <w:jc w:val="both"/>
        <w:rPr>
          <w:rFonts w:ascii="Times New Roman" w:hAnsi="Times New Roman" w:cs="Times New Roman"/>
          <w:b/>
          <w:bCs/>
          <w:sz w:val="28"/>
          <w:szCs w:val="28"/>
          <w:u w:val="single"/>
        </w:rPr>
      </w:pPr>
      <w:bookmarkStart w:id="16" w:name="_Toc141464139"/>
      <w:r w:rsidRPr="00C8051E">
        <w:rPr>
          <w:rFonts w:ascii="Times New Roman" w:hAnsi="Times New Roman" w:cs="Times New Roman"/>
          <w:b/>
          <w:bCs/>
          <w:sz w:val="28"/>
          <w:szCs w:val="28"/>
          <w:u w:val="single"/>
        </w:rPr>
        <w:t xml:space="preserve">3.5. </w:t>
      </w:r>
      <w:proofErr w:type="spellStart"/>
      <w:r w:rsidR="00E066D9" w:rsidRPr="00C8051E">
        <w:rPr>
          <w:rFonts w:ascii="Times New Roman" w:hAnsi="Times New Roman" w:cs="Times New Roman"/>
          <w:b/>
          <w:bCs/>
          <w:sz w:val="28"/>
          <w:szCs w:val="28"/>
          <w:u w:val="single"/>
        </w:rPr>
        <w:t>Descrierea</w:t>
      </w:r>
      <w:proofErr w:type="spellEnd"/>
      <w:r w:rsidR="00E066D9" w:rsidRPr="00C8051E">
        <w:rPr>
          <w:rFonts w:ascii="Times New Roman" w:hAnsi="Times New Roman" w:cs="Times New Roman"/>
          <w:b/>
          <w:bCs/>
          <w:sz w:val="28"/>
          <w:szCs w:val="28"/>
          <w:u w:val="single"/>
        </w:rPr>
        <w:t xml:space="preserve"> </w:t>
      </w:r>
      <w:proofErr w:type="spellStart"/>
      <w:r w:rsidR="00E066D9" w:rsidRPr="00C8051E">
        <w:rPr>
          <w:rFonts w:ascii="Times New Roman" w:hAnsi="Times New Roman" w:cs="Times New Roman"/>
          <w:b/>
          <w:bCs/>
          <w:sz w:val="28"/>
          <w:szCs w:val="28"/>
          <w:u w:val="single"/>
        </w:rPr>
        <w:t>c</w:t>
      </w:r>
      <w:r w:rsidR="00633BA0" w:rsidRPr="00C8051E">
        <w:rPr>
          <w:rFonts w:ascii="Times New Roman" w:hAnsi="Times New Roman" w:cs="Times New Roman"/>
          <w:b/>
          <w:bCs/>
          <w:sz w:val="28"/>
          <w:szCs w:val="28"/>
          <w:u w:val="single"/>
        </w:rPr>
        <w:t>aracteristicilor</w:t>
      </w:r>
      <w:proofErr w:type="spellEnd"/>
      <w:r w:rsidR="006810AE" w:rsidRPr="00C8051E">
        <w:rPr>
          <w:rFonts w:ascii="Times New Roman" w:hAnsi="Times New Roman" w:cs="Times New Roman"/>
          <w:b/>
          <w:bCs/>
          <w:sz w:val="28"/>
          <w:szCs w:val="28"/>
          <w:u w:val="single"/>
        </w:rPr>
        <w:t xml:space="preserve"> </w:t>
      </w:r>
      <w:proofErr w:type="spellStart"/>
      <w:r w:rsidR="006810AE" w:rsidRPr="00C8051E">
        <w:rPr>
          <w:rFonts w:ascii="Times New Roman" w:hAnsi="Times New Roman" w:cs="Times New Roman"/>
          <w:b/>
          <w:bCs/>
          <w:sz w:val="28"/>
          <w:szCs w:val="28"/>
          <w:u w:val="single"/>
        </w:rPr>
        <w:t>fizice</w:t>
      </w:r>
      <w:proofErr w:type="spellEnd"/>
      <w:r w:rsidR="006810AE" w:rsidRPr="00C8051E">
        <w:rPr>
          <w:rFonts w:ascii="Times New Roman" w:hAnsi="Times New Roman" w:cs="Times New Roman"/>
          <w:b/>
          <w:bCs/>
          <w:sz w:val="28"/>
          <w:szCs w:val="28"/>
          <w:u w:val="single"/>
        </w:rPr>
        <w:t xml:space="preserve"> ale </w:t>
      </w:r>
      <w:proofErr w:type="spellStart"/>
      <w:r w:rsidR="006810AE" w:rsidRPr="00C8051E">
        <w:rPr>
          <w:rFonts w:ascii="Times New Roman" w:hAnsi="Times New Roman" w:cs="Times New Roman"/>
          <w:b/>
          <w:bCs/>
          <w:sz w:val="28"/>
          <w:szCs w:val="28"/>
          <w:u w:val="single"/>
        </w:rPr>
        <w:t>întregului</w:t>
      </w:r>
      <w:proofErr w:type="spellEnd"/>
      <w:r w:rsidR="006810AE" w:rsidRPr="00C8051E">
        <w:rPr>
          <w:rFonts w:ascii="Times New Roman" w:hAnsi="Times New Roman" w:cs="Times New Roman"/>
          <w:b/>
          <w:bCs/>
          <w:sz w:val="28"/>
          <w:szCs w:val="28"/>
          <w:u w:val="single"/>
        </w:rPr>
        <w:t xml:space="preserve"> </w:t>
      </w:r>
      <w:proofErr w:type="spellStart"/>
      <w:r w:rsidR="006810AE" w:rsidRPr="00C8051E">
        <w:rPr>
          <w:rFonts w:ascii="Times New Roman" w:hAnsi="Times New Roman" w:cs="Times New Roman"/>
          <w:b/>
          <w:bCs/>
          <w:sz w:val="28"/>
          <w:szCs w:val="28"/>
          <w:u w:val="single"/>
        </w:rPr>
        <w:t>proiect</w:t>
      </w:r>
      <w:proofErr w:type="spellEnd"/>
      <w:r w:rsidR="00E066D9" w:rsidRPr="00C8051E">
        <w:rPr>
          <w:rFonts w:ascii="Times New Roman" w:hAnsi="Times New Roman" w:cs="Times New Roman"/>
          <w:b/>
          <w:bCs/>
          <w:sz w:val="28"/>
          <w:szCs w:val="28"/>
          <w:u w:val="single"/>
        </w:rPr>
        <w:t xml:space="preserve">, </w:t>
      </w:r>
      <w:proofErr w:type="spellStart"/>
      <w:r w:rsidR="00E066D9" w:rsidRPr="00C8051E">
        <w:rPr>
          <w:rFonts w:ascii="Times New Roman" w:hAnsi="Times New Roman" w:cs="Times New Roman"/>
          <w:b/>
          <w:bCs/>
          <w:sz w:val="28"/>
          <w:szCs w:val="28"/>
          <w:u w:val="single"/>
        </w:rPr>
        <w:t>formele</w:t>
      </w:r>
      <w:proofErr w:type="spellEnd"/>
      <w:r w:rsidR="00E066D9" w:rsidRPr="00C8051E">
        <w:rPr>
          <w:rFonts w:ascii="Times New Roman" w:hAnsi="Times New Roman" w:cs="Times New Roman"/>
          <w:b/>
          <w:bCs/>
          <w:sz w:val="28"/>
          <w:szCs w:val="28"/>
          <w:u w:val="single"/>
        </w:rPr>
        <w:t xml:space="preserve"> </w:t>
      </w:r>
      <w:proofErr w:type="spellStart"/>
      <w:r w:rsidR="00E066D9" w:rsidRPr="00C8051E">
        <w:rPr>
          <w:rFonts w:ascii="Times New Roman" w:hAnsi="Times New Roman" w:cs="Times New Roman"/>
          <w:b/>
          <w:bCs/>
          <w:sz w:val="28"/>
          <w:szCs w:val="28"/>
          <w:u w:val="single"/>
        </w:rPr>
        <w:t>fizice</w:t>
      </w:r>
      <w:proofErr w:type="spellEnd"/>
      <w:r w:rsidR="00E066D9" w:rsidRPr="00C8051E">
        <w:rPr>
          <w:rFonts w:ascii="Times New Roman" w:hAnsi="Times New Roman" w:cs="Times New Roman"/>
          <w:b/>
          <w:bCs/>
          <w:sz w:val="28"/>
          <w:szCs w:val="28"/>
          <w:u w:val="single"/>
        </w:rPr>
        <w:t xml:space="preserve"> ale </w:t>
      </w:r>
      <w:proofErr w:type="spellStart"/>
      <w:r w:rsidR="00E066D9" w:rsidRPr="00C8051E">
        <w:rPr>
          <w:rFonts w:ascii="Times New Roman" w:hAnsi="Times New Roman" w:cs="Times New Roman"/>
          <w:b/>
          <w:bCs/>
          <w:sz w:val="28"/>
          <w:szCs w:val="28"/>
          <w:u w:val="single"/>
        </w:rPr>
        <w:t>proiectului</w:t>
      </w:r>
      <w:bookmarkEnd w:id="15"/>
      <w:bookmarkEnd w:id="16"/>
      <w:proofErr w:type="spellEnd"/>
    </w:p>
    <w:p w14:paraId="1C76673E" w14:textId="19A7CD52" w:rsidR="006810AE" w:rsidRPr="00C8051E" w:rsidRDefault="004716B3" w:rsidP="00C8051E">
      <w:pPr>
        <w:spacing w:before="120" w:after="60"/>
        <w:ind w:firstLine="720"/>
        <w:rPr>
          <w:rFonts w:ascii="Times New Roman" w:hAnsi="Times New Roman" w:cs="Times New Roman"/>
          <w:b/>
          <w:bCs/>
          <w:sz w:val="28"/>
          <w:szCs w:val="28"/>
          <w:lang w:val="ro-RO"/>
        </w:rPr>
      </w:pPr>
      <w:bookmarkStart w:id="17" w:name="_Toc65336127"/>
      <w:bookmarkStart w:id="18" w:name="_Toc141464140"/>
      <w:r w:rsidRPr="00C8051E">
        <w:rPr>
          <w:rFonts w:ascii="Times New Roman" w:hAnsi="Times New Roman" w:cs="Times New Roman"/>
          <w:b/>
          <w:bCs/>
          <w:sz w:val="28"/>
          <w:szCs w:val="28"/>
          <w:lang w:val="ro-RO"/>
        </w:rPr>
        <w:t xml:space="preserve">3.5.1. </w:t>
      </w:r>
      <w:r w:rsidR="006810AE" w:rsidRPr="00C8051E">
        <w:rPr>
          <w:rFonts w:ascii="Times New Roman" w:hAnsi="Times New Roman" w:cs="Times New Roman"/>
          <w:b/>
          <w:bCs/>
          <w:sz w:val="28"/>
          <w:szCs w:val="28"/>
          <w:lang w:val="ro-RO"/>
        </w:rPr>
        <w:t>Profilul și capacitățile de producție</w:t>
      </w:r>
      <w:bookmarkEnd w:id="17"/>
      <w:bookmarkEnd w:id="18"/>
    </w:p>
    <w:p w14:paraId="056374EB" w14:textId="77777777" w:rsidR="001568DC" w:rsidRPr="00F23BE1" w:rsidRDefault="000610AA" w:rsidP="001568DC">
      <w:pPr>
        <w:spacing w:before="60" w:after="0"/>
        <w:jc w:val="both"/>
        <w:rPr>
          <w:rFonts w:ascii="Times New Roman" w:hAnsi="Times New Roman" w:cs="Times New Roman"/>
          <w:sz w:val="28"/>
          <w:szCs w:val="28"/>
          <w:lang w:val="ro-RO"/>
        </w:rPr>
      </w:pPr>
      <w:r w:rsidRPr="00562BEE">
        <w:rPr>
          <w:rFonts w:ascii="Times New Roman" w:hAnsi="Times New Roman" w:cs="Times New Roman"/>
          <w:b/>
          <w:color w:val="FF0000"/>
          <w:sz w:val="28"/>
          <w:szCs w:val="28"/>
          <w:lang w:val="ro-RO"/>
        </w:rPr>
        <w:tab/>
      </w:r>
      <w:r w:rsidR="001568DC" w:rsidRPr="00F23BE1">
        <w:rPr>
          <w:rFonts w:ascii="Times New Roman" w:hAnsi="Times New Roman" w:cs="Times New Roman"/>
          <w:sz w:val="28"/>
          <w:szCs w:val="28"/>
          <w:lang w:val="ro-RO"/>
        </w:rPr>
        <w:t>Profilul proiectului este extracția nisipului și pietrișului (Cod CAEN 0811).</w:t>
      </w:r>
    </w:p>
    <w:p w14:paraId="5389021C" w14:textId="34AFF927" w:rsidR="001568DC" w:rsidRDefault="001568DC" w:rsidP="001568DC">
      <w:pPr>
        <w:spacing w:after="0"/>
        <w:ind w:firstLine="720"/>
        <w:jc w:val="both"/>
        <w:rPr>
          <w:rFonts w:ascii="Times New Roman" w:hAnsi="Times New Roman" w:cs="Times New Roman"/>
          <w:sz w:val="28"/>
          <w:szCs w:val="28"/>
        </w:rPr>
      </w:pPr>
      <w:proofErr w:type="spellStart"/>
      <w:r w:rsidRPr="00F23BE1">
        <w:rPr>
          <w:rFonts w:ascii="Times New Roman" w:hAnsi="Times New Roman" w:cs="Times New Roman"/>
          <w:sz w:val="28"/>
          <w:szCs w:val="28"/>
        </w:rPr>
        <w:t>Suprafața</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perimetrului</w:t>
      </w:r>
      <w:proofErr w:type="spellEnd"/>
      <w:r w:rsidRPr="00F23BE1">
        <w:rPr>
          <w:rFonts w:ascii="Times New Roman" w:hAnsi="Times New Roman" w:cs="Times New Roman"/>
          <w:sz w:val="28"/>
          <w:szCs w:val="28"/>
        </w:rPr>
        <w:t xml:space="preserve"> de </w:t>
      </w:r>
      <w:proofErr w:type="spellStart"/>
      <w:r w:rsidRPr="00F23BE1">
        <w:rPr>
          <w:rFonts w:ascii="Times New Roman" w:hAnsi="Times New Roman" w:cs="Times New Roman"/>
          <w:sz w:val="28"/>
          <w:szCs w:val="28"/>
        </w:rPr>
        <w:t>exploatare</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propus</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este</w:t>
      </w:r>
      <w:proofErr w:type="spellEnd"/>
      <w:r w:rsidRPr="00F23BE1">
        <w:rPr>
          <w:rFonts w:ascii="Times New Roman" w:hAnsi="Times New Roman" w:cs="Times New Roman"/>
          <w:sz w:val="28"/>
          <w:szCs w:val="28"/>
        </w:rPr>
        <w:t xml:space="preserve"> de </w:t>
      </w:r>
      <w:r w:rsidR="00F23BE1" w:rsidRPr="00F23BE1">
        <w:rPr>
          <w:rFonts w:ascii="Times New Roman" w:hAnsi="Times New Roman" w:cs="Times New Roman"/>
          <w:b/>
          <w:sz w:val="28"/>
          <w:szCs w:val="28"/>
        </w:rPr>
        <w:t>60 186</w:t>
      </w:r>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mp</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Perimetrul</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este</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prezentat</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în</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fișa</w:t>
      </w:r>
      <w:proofErr w:type="spellEnd"/>
      <w:r w:rsidRPr="00F23BE1">
        <w:rPr>
          <w:rFonts w:ascii="Times New Roman" w:hAnsi="Times New Roman" w:cs="Times New Roman"/>
          <w:sz w:val="28"/>
          <w:szCs w:val="28"/>
        </w:rPr>
        <w:t xml:space="preserve"> de </w:t>
      </w:r>
      <w:proofErr w:type="spellStart"/>
      <w:r w:rsidRPr="00F23BE1">
        <w:rPr>
          <w:rFonts w:ascii="Times New Roman" w:hAnsi="Times New Roman" w:cs="Times New Roman"/>
          <w:sz w:val="28"/>
          <w:szCs w:val="28"/>
        </w:rPr>
        <w:t>localizare</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iar</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măsurătorile</w:t>
      </w:r>
      <w:proofErr w:type="spellEnd"/>
      <w:r w:rsidRPr="00F23BE1">
        <w:rPr>
          <w:rFonts w:ascii="Times New Roman" w:hAnsi="Times New Roman" w:cs="Times New Roman"/>
          <w:sz w:val="28"/>
          <w:szCs w:val="28"/>
        </w:rPr>
        <w:t xml:space="preserve"> sunt </w:t>
      </w:r>
      <w:proofErr w:type="spellStart"/>
      <w:r w:rsidRPr="00F23BE1">
        <w:rPr>
          <w:rFonts w:ascii="Times New Roman" w:hAnsi="Times New Roman" w:cs="Times New Roman"/>
          <w:sz w:val="28"/>
          <w:szCs w:val="28"/>
        </w:rPr>
        <w:t>efectuate</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în</w:t>
      </w:r>
      <w:proofErr w:type="spellEnd"/>
      <w:r w:rsidRPr="00F23BE1">
        <w:rPr>
          <w:rFonts w:ascii="Times New Roman" w:hAnsi="Times New Roman" w:cs="Times New Roman"/>
          <w:sz w:val="28"/>
          <w:szCs w:val="28"/>
        </w:rPr>
        <w:t xml:space="preserve"> </w:t>
      </w:r>
      <w:proofErr w:type="spellStart"/>
      <w:r w:rsidRPr="00F23BE1">
        <w:rPr>
          <w:rFonts w:ascii="Times New Roman" w:hAnsi="Times New Roman" w:cs="Times New Roman"/>
          <w:sz w:val="28"/>
          <w:szCs w:val="28"/>
        </w:rPr>
        <w:t>Sistem</w:t>
      </w:r>
      <w:proofErr w:type="spellEnd"/>
      <w:r w:rsidRPr="00F23BE1">
        <w:rPr>
          <w:rFonts w:ascii="Times New Roman" w:hAnsi="Times New Roman" w:cs="Times New Roman"/>
          <w:sz w:val="28"/>
          <w:szCs w:val="28"/>
        </w:rPr>
        <w:t xml:space="preserve"> STEREO ’70, </w:t>
      </w:r>
      <w:proofErr w:type="spellStart"/>
      <w:r w:rsidRPr="00F23BE1">
        <w:rPr>
          <w:rFonts w:ascii="Times New Roman" w:hAnsi="Times New Roman" w:cs="Times New Roman"/>
          <w:sz w:val="28"/>
          <w:szCs w:val="28"/>
        </w:rPr>
        <w:t>sistem</w:t>
      </w:r>
      <w:proofErr w:type="spellEnd"/>
      <w:r w:rsidRPr="00F23BE1">
        <w:rPr>
          <w:rFonts w:ascii="Times New Roman" w:hAnsi="Times New Roman" w:cs="Times New Roman"/>
          <w:sz w:val="28"/>
          <w:szCs w:val="28"/>
        </w:rPr>
        <w:t xml:space="preserve"> de </w:t>
      </w:r>
      <w:proofErr w:type="spellStart"/>
      <w:r w:rsidRPr="00F23BE1">
        <w:rPr>
          <w:rFonts w:ascii="Times New Roman" w:hAnsi="Times New Roman" w:cs="Times New Roman"/>
          <w:sz w:val="28"/>
          <w:szCs w:val="28"/>
        </w:rPr>
        <w:t>referință</w:t>
      </w:r>
      <w:proofErr w:type="spellEnd"/>
      <w:r w:rsidRPr="00F23BE1">
        <w:rPr>
          <w:rFonts w:ascii="Times New Roman" w:hAnsi="Times New Roman" w:cs="Times New Roman"/>
          <w:sz w:val="28"/>
          <w:szCs w:val="28"/>
        </w:rPr>
        <w:t xml:space="preserve"> Marea </w:t>
      </w:r>
      <w:proofErr w:type="spellStart"/>
      <w:r w:rsidRPr="00F23BE1">
        <w:rPr>
          <w:rFonts w:ascii="Times New Roman" w:hAnsi="Times New Roman" w:cs="Times New Roman"/>
          <w:sz w:val="28"/>
          <w:szCs w:val="28"/>
        </w:rPr>
        <w:t>Neagră</w:t>
      </w:r>
      <w:proofErr w:type="spellEnd"/>
      <w:r w:rsidRPr="00F23BE1">
        <w:rPr>
          <w:rFonts w:ascii="Times New Roman" w:hAnsi="Times New Roman" w:cs="Times New Roman"/>
          <w:sz w:val="28"/>
          <w:szCs w:val="28"/>
        </w:rPr>
        <w:t>.</w:t>
      </w:r>
    </w:p>
    <w:p w14:paraId="0455EFE6" w14:textId="26FBB900" w:rsidR="00C852EE" w:rsidRPr="00C852EE" w:rsidRDefault="00C852EE" w:rsidP="00C852EE">
      <w:pPr>
        <w:spacing w:after="0"/>
        <w:ind w:firstLine="720"/>
        <w:jc w:val="both"/>
        <w:rPr>
          <w:rFonts w:ascii="Times New Roman" w:hAnsi="Times New Roman" w:cs="Times New Roman"/>
          <w:sz w:val="28"/>
          <w:szCs w:val="28"/>
          <w:lang w:val="ro-RO"/>
        </w:rPr>
      </w:pPr>
      <w:r w:rsidRPr="00C852EE">
        <w:rPr>
          <w:rFonts w:ascii="Times New Roman" w:hAnsi="Times New Roman" w:cs="Times New Roman"/>
          <w:sz w:val="28"/>
          <w:szCs w:val="28"/>
          <w:lang w:val="ro-RO"/>
        </w:rPr>
        <w:lastRenderedPageBreak/>
        <w:t xml:space="preserve">Capacitatea de </w:t>
      </w:r>
      <w:proofErr w:type="spellStart"/>
      <w:r w:rsidRPr="00C852EE">
        <w:rPr>
          <w:rFonts w:ascii="Times New Roman" w:hAnsi="Times New Roman" w:cs="Times New Roman"/>
          <w:sz w:val="28"/>
          <w:szCs w:val="28"/>
          <w:lang w:val="ro-RO"/>
        </w:rPr>
        <w:t>producţie</w:t>
      </w:r>
      <w:proofErr w:type="spellEnd"/>
      <w:r w:rsidRPr="00C852EE">
        <w:rPr>
          <w:rFonts w:ascii="Times New Roman" w:hAnsi="Times New Roman" w:cs="Times New Roman"/>
          <w:sz w:val="28"/>
          <w:szCs w:val="28"/>
          <w:lang w:val="ro-RO"/>
        </w:rPr>
        <w:t xml:space="preserve"> a </w:t>
      </w:r>
      <w:r>
        <w:rPr>
          <w:rFonts w:ascii="Times New Roman" w:hAnsi="Times New Roman" w:cs="Times New Roman"/>
          <w:sz w:val="28"/>
          <w:szCs w:val="28"/>
          <w:lang w:val="ro-RO"/>
        </w:rPr>
        <w:t>balastierei</w:t>
      </w:r>
      <w:r w:rsidRPr="00C852EE">
        <w:rPr>
          <w:rFonts w:ascii="Times New Roman" w:hAnsi="Times New Roman" w:cs="Times New Roman"/>
          <w:sz w:val="28"/>
          <w:szCs w:val="28"/>
          <w:lang w:val="ro-RO"/>
        </w:rPr>
        <w:t xml:space="preserve"> a fost stabilită în </w:t>
      </w:r>
      <w:proofErr w:type="spellStart"/>
      <w:r w:rsidRPr="00C852EE">
        <w:rPr>
          <w:rFonts w:ascii="Times New Roman" w:hAnsi="Times New Roman" w:cs="Times New Roman"/>
          <w:sz w:val="28"/>
          <w:szCs w:val="28"/>
          <w:lang w:val="ro-RO"/>
        </w:rPr>
        <w:t>funcţie</w:t>
      </w:r>
      <w:proofErr w:type="spellEnd"/>
      <w:r w:rsidRPr="00C852EE">
        <w:rPr>
          <w:rFonts w:ascii="Times New Roman" w:hAnsi="Times New Roman" w:cs="Times New Roman"/>
          <w:sz w:val="28"/>
          <w:szCs w:val="28"/>
          <w:lang w:val="ro-RO"/>
        </w:rPr>
        <w:t xml:space="preserve"> de </w:t>
      </w:r>
      <w:proofErr w:type="spellStart"/>
      <w:r w:rsidRPr="00C852EE">
        <w:rPr>
          <w:rFonts w:ascii="Times New Roman" w:hAnsi="Times New Roman" w:cs="Times New Roman"/>
          <w:sz w:val="28"/>
          <w:szCs w:val="28"/>
          <w:lang w:val="ro-RO"/>
        </w:rPr>
        <w:t>posibilităţile</w:t>
      </w:r>
      <w:proofErr w:type="spellEnd"/>
      <w:r w:rsidRPr="00C852EE">
        <w:rPr>
          <w:rFonts w:ascii="Times New Roman" w:hAnsi="Times New Roman" w:cs="Times New Roman"/>
          <w:sz w:val="28"/>
          <w:szCs w:val="28"/>
          <w:lang w:val="ro-RO"/>
        </w:rPr>
        <w:t xml:space="preserve"> oferite de zăcământ, de dotarea tehnică preconizată, de capacitatea de valorificare </w:t>
      </w:r>
      <w:proofErr w:type="spellStart"/>
      <w:r w:rsidRPr="00C852EE">
        <w:rPr>
          <w:rFonts w:ascii="Times New Roman" w:hAnsi="Times New Roman" w:cs="Times New Roman"/>
          <w:sz w:val="28"/>
          <w:szCs w:val="28"/>
          <w:lang w:val="ro-RO"/>
        </w:rPr>
        <w:t>şi</w:t>
      </w:r>
      <w:proofErr w:type="spellEnd"/>
      <w:r w:rsidRPr="00C852EE">
        <w:rPr>
          <w:rFonts w:ascii="Times New Roman" w:hAnsi="Times New Roman" w:cs="Times New Roman"/>
          <w:sz w:val="28"/>
          <w:szCs w:val="28"/>
          <w:lang w:val="ro-RO"/>
        </w:rPr>
        <w:t xml:space="preserve"> comercializare a agentului economic pentru produsul rezultat din </w:t>
      </w:r>
      <w:r>
        <w:rPr>
          <w:rFonts w:ascii="Times New Roman" w:hAnsi="Times New Roman" w:cs="Times New Roman"/>
          <w:sz w:val="28"/>
          <w:szCs w:val="28"/>
          <w:lang w:val="ro-RO"/>
        </w:rPr>
        <w:t>balastieră</w:t>
      </w:r>
      <w:r w:rsidRPr="00C852EE">
        <w:rPr>
          <w:rFonts w:ascii="Times New Roman" w:hAnsi="Times New Roman" w:cs="Times New Roman"/>
          <w:sz w:val="28"/>
          <w:szCs w:val="28"/>
          <w:lang w:val="ro-RO"/>
        </w:rPr>
        <w:t xml:space="preserve">, la </w:t>
      </w:r>
      <w:proofErr w:type="spellStart"/>
      <w:r w:rsidRPr="00C852EE">
        <w:rPr>
          <w:rFonts w:ascii="Times New Roman" w:hAnsi="Times New Roman" w:cs="Times New Roman"/>
          <w:sz w:val="28"/>
          <w:szCs w:val="28"/>
          <w:lang w:val="ro-RO"/>
        </w:rPr>
        <w:t>max</w:t>
      </w:r>
      <w:proofErr w:type="spellEnd"/>
      <w:r w:rsidRPr="00C852EE">
        <w:rPr>
          <w:rFonts w:ascii="Times New Roman" w:hAnsi="Times New Roman" w:cs="Times New Roman"/>
          <w:sz w:val="28"/>
          <w:szCs w:val="28"/>
          <w:lang w:val="ro-RO"/>
        </w:rPr>
        <w:t xml:space="preserve"> </w:t>
      </w:r>
      <w:r>
        <w:rPr>
          <w:rFonts w:ascii="Times New Roman" w:hAnsi="Times New Roman" w:cs="Times New Roman"/>
          <w:b/>
          <w:sz w:val="28"/>
          <w:szCs w:val="28"/>
          <w:lang w:val="ro-RO"/>
        </w:rPr>
        <w:t>2</w:t>
      </w:r>
      <w:r w:rsidR="00130BE3">
        <w:rPr>
          <w:rFonts w:ascii="Times New Roman" w:hAnsi="Times New Roman" w:cs="Times New Roman"/>
          <w:b/>
          <w:sz w:val="28"/>
          <w:szCs w:val="28"/>
          <w:lang w:val="ro-RO"/>
        </w:rPr>
        <w:t>42</w:t>
      </w:r>
      <w:r>
        <w:rPr>
          <w:rFonts w:ascii="Times New Roman" w:hAnsi="Times New Roman" w:cs="Times New Roman"/>
          <w:b/>
          <w:sz w:val="28"/>
          <w:szCs w:val="28"/>
          <w:lang w:val="ro-RO"/>
        </w:rPr>
        <w:t xml:space="preserve"> </w:t>
      </w:r>
      <w:r w:rsidR="00130BE3">
        <w:rPr>
          <w:rFonts w:ascii="Times New Roman" w:hAnsi="Times New Roman" w:cs="Times New Roman"/>
          <w:b/>
          <w:sz w:val="28"/>
          <w:szCs w:val="28"/>
          <w:lang w:val="ro-RO"/>
        </w:rPr>
        <w:t>682</w:t>
      </w:r>
      <w:r w:rsidRPr="00C852EE">
        <w:rPr>
          <w:rFonts w:ascii="Times New Roman" w:hAnsi="Times New Roman" w:cs="Times New Roman"/>
          <w:b/>
          <w:sz w:val="28"/>
          <w:szCs w:val="28"/>
          <w:lang w:val="ro-RO"/>
        </w:rPr>
        <w:t xml:space="preserve"> mc</w:t>
      </w:r>
      <w:r w:rsidRPr="00C852EE">
        <w:rPr>
          <w:rFonts w:ascii="Times New Roman" w:hAnsi="Times New Roman" w:cs="Times New Roman"/>
          <w:sz w:val="28"/>
          <w:szCs w:val="28"/>
          <w:lang w:val="ro-RO"/>
        </w:rPr>
        <w:t>.</w:t>
      </w:r>
    </w:p>
    <w:p w14:paraId="4A22C27D" w14:textId="42EBE69F" w:rsidR="001568DC" w:rsidRPr="00C852EE" w:rsidRDefault="001568DC" w:rsidP="001568DC">
      <w:pPr>
        <w:spacing w:after="0"/>
        <w:ind w:firstLine="720"/>
        <w:jc w:val="both"/>
        <w:rPr>
          <w:rFonts w:ascii="Times New Roman" w:hAnsi="Times New Roman" w:cs="Times New Roman"/>
          <w:sz w:val="28"/>
          <w:szCs w:val="28"/>
        </w:rPr>
      </w:pPr>
      <w:proofErr w:type="spellStart"/>
      <w:r w:rsidRPr="00C852EE">
        <w:rPr>
          <w:rFonts w:ascii="Times New Roman" w:hAnsi="Times New Roman" w:cs="Times New Roman"/>
          <w:sz w:val="28"/>
          <w:szCs w:val="28"/>
        </w:rPr>
        <w:t>Dimensiunile</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perimetrului</w:t>
      </w:r>
      <w:proofErr w:type="spellEnd"/>
      <w:r w:rsidRPr="00C852EE">
        <w:rPr>
          <w:rFonts w:ascii="Times New Roman" w:hAnsi="Times New Roman" w:cs="Times New Roman"/>
          <w:sz w:val="28"/>
          <w:szCs w:val="28"/>
        </w:rPr>
        <w:t xml:space="preserve"> de </w:t>
      </w:r>
      <w:proofErr w:type="spellStart"/>
      <w:proofErr w:type="gramStart"/>
      <w:r w:rsidRPr="00C852EE">
        <w:rPr>
          <w:rFonts w:ascii="Times New Roman" w:hAnsi="Times New Roman" w:cs="Times New Roman"/>
          <w:sz w:val="28"/>
          <w:szCs w:val="28"/>
        </w:rPr>
        <w:t>exploatare</w:t>
      </w:r>
      <w:proofErr w:type="spellEnd"/>
      <w:r w:rsidRPr="00C852EE">
        <w:rPr>
          <w:rFonts w:ascii="Times New Roman" w:hAnsi="Times New Roman" w:cs="Times New Roman"/>
          <w:sz w:val="28"/>
          <w:szCs w:val="28"/>
        </w:rPr>
        <w:t xml:space="preserve"> ”</w:t>
      </w:r>
      <w:bookmarkStart w:id="19" w:name="_Hlk141289835"/>
      <w:r w:rsidR="00F23BE1" w:rsidRPr="00C852EE">
        <w:rPr>
          <w:rFonts w:ascii="Times New Roman" w:hAnsi="Times New Roman" w:cs="Times New Roman"/>
          <w:b/>
          <w:spacing w:val="7"/>
          <w:sz w:val="28"/>
          <w:szCs w:val="28"/>
        </w:rPr>
        <w:t>EXTINDERE</w:t>
      </w:r>
      <w:proofErr w:type="gramEnd"/>
      <w:r w:rsidR="00F23BE1" w:rsidRPr="00C852EE">
        <w:rPr>
          <w:rFonts w:ascii="Times New Roman" w:hAnsi="Times New Roman" w:cs="Times New Roman"/>
          <w:b/>
          <w:spacing w:val="7"/>
          <w:sz w:val="28"/>
          <w:szCs w:val="28"/>
        </w:rPr>
        <w:t xml:space="preserve"> BAZIN DOBRA EM</w:t>
      </w:r>
      <w:bookmarkEnd w:id="19"/>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situat</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în</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terasa</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râului</w:t>
      </w:r>
      <w:proofErr w:type="spellEnd"/>
      <w:r w:rsidRPr="00C852EE">
        <w:rPr>
          <w:rFonts w:ascii="Times New Roman" w:hAnsi="Times New Roman" w:cs="Times New Roman"/>
          <w:sz w:val="28"/>
          <w:szCs w:val="28"/>
        </w:rPr>
        <w:t xml:space="preserve"> Mureș, </w:t>
      </w:r>
      <w:proofErr w:type="spellStart"/>
      <w:r w:rsidRPr="00C852EE">
        <w:rPr>
          <w:rFonts w:ascii="Times New Roman" w:hAnsi="Times New Roman" w:cs="Times New Roman"/>
          <w:sz w:val="28"/>
          <w:szCs w:val="28"/>
        </w:rPr>
        <w:t>prezintă</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următoarele</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caracteristici</w:t>
      </w:r>
      <w:proofErr w:type="spellEnd"/>
      <w:r w:rsidRPr="00C852EE">
        <w:rPr>
          <w:rFonts w:ascii="Times New Roman" w:hAnsi="Times New Roman" w:cs="Times New Roman"/>
          <w:sz w:val="28"/>
          <w:szCs w:val="28"/>
        </w:rPr>
        <w:t>:</w:t>
      </w:r>
    </w:p>
    <w:p w14:paraId="328C18D7" w14:textId="77777777" w:rsidR="001568DC" w:rsidRPr="00C852EE" w:rsidRDefault="001568DC" w:rsidP="001568DC">
      <w:pPr>
        <w:numPr>
          <w:ilvl w:val="0"/>
          <w:numId w:val="41"/>
        </w:numPr>
        <w:spacing w:after="0"/>
        <w:ind w:left="900" w:hanging="180"/>
        <w:contextualSpacing/>
        <w:jc w:val="both"/>
        <w:rPr>
          <w:rFonts w:ascii="Times New Roman" w:eastAsia="Times New Roman" w:hAnsi="Times New Roman" w:cs="Times New Roman"/>
          <w:b/>
          <w:sz w:val="28"/>
          <w:szCs w:val="28"/>
        </w:rPr>
      </w:pPr>
      <w:r w:rsidRPr="00C852EE">
        <w:rPr>
          <w:rFonts w:ascii="Times New Roman" w:eastAsia="Times New Roman" w:hAnsi="Times New Roman" w:cs="Times New Roman"/>
          <w:sz w:val="28"/>
          <w:szCs w:val="28"/>
          <w:lang w:val="ro-RO"/>
        </w:rPr>
        <w:t>lungimea maximă a perimetrului de exploatare este de cca 600 m</w:t>
      </w:r>
      <w:r w:rsidRPr="00C852EE">
        <w:rPr>
          <w:rFonts w:ascii="Times New Roman" w:eastAsia="Times New Roman" w:hAnsi="Times New Roman" w:cs="Times New Roman"/>
          <w:sz w:val="28"/>
          <w:szCs w:val="28"/>
        </w:rPr>
        <w:t>;</w:t>
      </w:r>
    </w:p>
    <w:p w14:paraId="43A1CB5E" w14:textId="1ECE6E7D" w:rsidR="001568DC" w:rsidRPr="00C852EE" w:rsidRDefault="001568DC" w:rsidP="001568DC">
      <w:pPr>
        <w:numPr>
          <w:ilvl w:val="0"/>
          <w:numId w:val="41"/>
        </w:numPr>
        <w:spacing w:after="0"/>
        <w:ind w:left="900" w:hanging="180"/>
        <w:contextualSpacing/>
        <w:jc w:val="both"/>
        <w:rPr>
          <w:rFonts w:ascii="Times New Roman" w:eastAsia="Times New Roman" w:hAnsi="Times New Roman" w:cs="Times New Roman"/>
          <w:b/>
          <w:sz w:val="28"/>
          <w:szCs w:val="28"/>
          <w:lang w:val="ro-RO"/>
        </w:rPr>
      </w:pPr>
      <w:proofErr w:type="spellStart"/>
      <w:r w:rsidRPr="00C852EE">
        <w:rPr>
          <w:rFonts w:ascii="Times New Roman" w:eastAsia="Times New Roman" w:hAnsi="Times New Roman" w:cs="Times New Roman"/>
          <w:sz w:val="28"/>
          <w:szCs w:val="28"/>
          <w:lang w:val="ro-RO"/>
        </w:rPr>
        <w:t>lăţimea</w:t>
      </w:r>
      <w:proofErr w:type="spellEnd"/>
      <w:r w:rsidRPr="00C852EE">
        <w:rPr>
          <w:rFonts w:ascii="Times New Roman" w:eastAsia="Times New Roman" w:hAnsi="Times New Roman" w:cs="Times New Roman"/>
          <w:sz w:val="28"/>
          <w:szCs w:val="28"/>
          <w:lang w:val="ro-RO"/>
        </w:rPr>
        <w:t xml:space="preserve"> maximă este de cca 1</w:t>
      </w:r>
      <w:r w:rsidR="00C852EE" w:rsidRPr="00C852EE">
        <w:rPr>
          <w:rFonts w:ascii="Times New Roman" w:eastAsia="Times New Roman" w:hAnsi="Times New Roman" w:cs="Times New Roman"/>
          <w:sz w:val="28"/>
          <w:szCs w:val="28"/>
          <w:lang w:val="ro-RO"/>
        </w:rPr>
        <w:t>9</w:t>
      </w:r>
      <w:r w:rsidRPr="00C852EE">
        <w:rPr>
          <w:rFonts w:ascii="Times New Roman" w:eastAsia="Times New Roman" w:hAnsi="Times New Roman" w:cs="Times New Roman"/>
          <w:sz w:val="28"/>
          <w:szCs w:val="28"/>
          <w:lang w:val="ro-RO"/>
        </w:rPr>
        <w:t>0 m;</w:t>
      </w:r>
    </w:p>
    <w:p w14:paraId="3103B821" w14:textId="4A1B3FEB" w:rsidR="001568DC" w:rsidRPr="00C852EE" w:rsidRDefault="001568DC" w:rsidP="001568DC">
      <w:pPr>
        <w:numPr>
          <w:ilvl w:val="0"/>
          <w:numId w:val="41"/>
        </w:numPr>
        <w:spacing w:after="0"/>
        <w:ind w:left="900" w:hanging="180"/>
        <w:contextualSpacing/>
        <w:jc w:val="both"/>
        <w:rPr>
          <w:rFonts w:ascii="Times New Roman" w:hAnsi="Times New Roman" w:cs="Times New Roman"/>
          <w:sz w:val="28"/>
          <w:szCs w:val="28"/>
        </w:rPr>
      </w:pPr>
      <w:r w:rsidRPr="00C852EE">
        <w:rPr>
          <w:rFonts w:ascii="Times New Roman" w:eastAsia="Times New Roman" w:hAnsi="Times New Roman" w:cs="Times New Roman"/>
          <w:sz w:val="28"/>
          <w:szCs w:val="28"/>
          <w:lang w:val="ro-RO"/>
        </w:rPr>
        <w:t xml:space="preserve">cotele medii ale terenului: </w:t>
      </w:r>
      <w:r w:rsidRPr="00C852EE">
        <w:rPr>
          <w:rFonts w:ascii="Times New Roman" w:hAnsi="Times New Roman" w:cs="Times New Roman"/>
          <w:sz w:val="28"/>
          <w:szCs w:val="28"/>
        </w:rPr>
        <w:t xml:space="preserve">+165 m </w:t>
      </w:r>
      <w:r w:rsidRPr="00C852EE">
        <w:rPr>
          <w:rFonts w:ascii="Calibri" w:hAnsi="Calibri" w:cs="Calibri"/>
          <w:sz w:val="28"/>
          <w:szCs w:val="28"/>
        </w:rPr>
        <w:t>÷</w:t>
      </w:r>
      <w:r w:rsidRPr="00C852EE">
        <w:rPr>
          <w:rFonts w:ascii="Times New Roman" w:hAnsi="Times New Roman" w:cs="Times New Roman"/>
          <w:sz w:val="28"/>
          <w:szCs w:val="28"/>
        </w:rPr>
        <w:t xml:space="preserve"> +16</w:t>
      </w:r>
      <w:r w:rsidR="00C852EE" w:rsidRPr="00C852EE">
        <w:rPr>
          <w:rFonts w:ascii="Times New Roman" w:hAnsi="Times New Roman" w:cs="Times New Roman"/>
          <w:sz w:val="28"/>
          <w:szCs w:val="28"/>
        </w:rPr>
        <w:t>6</w:t>
      </w:r>
      <w:r w:rsidRPr="00C852EE">
        <w:rPr>
          <w:rFonts w:ascii="Times New Roman" w:hAnsi="Times New Roman" w:cs="Times New Roman"/>
          <w:sz w:val="28"/>
          <w:szCs w:val="28"/>
        </w:rPr>
        <w:t xml:space="preserve"> m;</w:t>
      </w:r>
    </w:p>
    <w:p w14:paraId="76BBA1CD" w14:textId="23F03411" w:rsidR="001568DC" w:rsidRPr="00C852EE" w:rsidRDefault="001568DC" w:rsidP="001568DC">
      <w:pPr>
        <w:numPr>
          <w:ilvl w:val="0"/>
          <w:numId w:val="41"/>
        </w:numPr>
        <w:spacing w:after="0"/>
        <w:ind w:left="900" w:hanging="180"/>
        <w:contextualSpacing/>
        <w:jc w:val="both"/>
        <w:rPr>
          <w:rFonts w:ascii="Times New Roman" w:eastAsia="Times New Roman" w:hAnsi="Times New Roman" w:cs="Times New Roman"/>
          <w:sz w:val="28"/>
          <w:szCs w:val="28"/>
        </w:rPr>
      </w:pPr>
      <w:r w:rsidRPr="00C852EE">
        <w:rPr>
          <w:rFonts w:ascii="Times New Roman" w:eastAsia="Times New Roman" w:hAnsi="Times New Roman" w:cs="Times New Roman"/>
          <w:sz w:val="28"/>
          <w:szCs w:val="28"/>
        </w:rPr>
        <w:t>ad</w:t>
      </w:r>
      <w:proofErr w:type="spellStart"/>
      <w:r w:rsidRPr="00C852EE">
        <w:rPr>
          <w:rFonts w:ascii="Times New Roman" w:eastAsia="Times New Roman" w:hAnsi="Times New Roman" w:cs="Times New Roman"/>
          <w:sz w:val="28"/>
          <w:szCs w:val="28"/>
          <w:lang w:val="ro-RO"/>
        </w:rPr>
        <w:t>âncimea</w:t>
      </w:r>
      <w:proofErr w:type="spellEnd"/>
      <w:r w:rsidRPr="00C852EE">
        <w:rPr>
          <w:rFonts w:ascii="Times New Roman" w:eastAsia="Times New Roman" w:hAnsi="Times New Roman" w:cs="Times New Roman"/>
          <w:sz w:val="28"/>
          <w:szCs w:val="28"/>
          <w:lang w:val="ro-RO"/>
        </w:rPr>
        <w:t xml:space="preserve"> maximă de exploatare: </w:t>
      </w:r>
      <w:r w:rsidR="00C852EE" w:rsidRPr="00C852EE">
        <w:rPr>
          <w:rFonts w:ascii="Times New Roman" w:eastAsia="Times New Roman" w:hAnsi="Times New Roman" w:cs="Times New Roman"/>
          <w:sz w:val="28"/>
          <w:szCs w:val="28"/>
          <w:lang w:val="ro-RO"/>
        </w:rPr>
        <w:t>3</w:t>
      </w:r>
      <w:r w:rsidRPr="00C852EE">
        <w:rPr>
          <w:rFonts w:ascii="Times New Roman" w:eastAsia="Times New Roman" w:hAnsi="Times New Roman" w:cs="Times New Roman"/>
          <w:sz w:val="28"/>
          <w:szCs w:val="28"/>
          <w:lang w:val="ro-RO"/>
        </w:rPr>
        <w:t>,</w:t>
      </w:r>
      <w:r w:rsidR="00C852EE" w:rsidRPr="00C852EE">
        <w:rPr>
          <w:rFonts w:ascii="Times New Roman" w:eastAsia="Times New Roman" w:hAnsi="Times New Roman" w:cs="Times New Roman"/>
          <w:sz w:val="28"/>
          <w:szCs w:val="28"/>
          <w:lang w:val="ro-RO"/>
        </w:rPr>
        <w:t>50</w:t>
      </w:r>
      <w:r w:rsidRPr="00C852EE">
        <w:rPr>
          <w:rFonts w:ascii="Times New Roman" w:eastAsia="Times New Roman" w:hAnsi="Times New Roman" w:cs="Times New Roman"/>
          <w:sz w:val="28"/>
          <w:szCs w:val="28"/>
          <w:lang w:val="ro-RO"/>
        </w:rPr>
        <w:t xml:space="preserve"> </w:t>
      </w:r>
      <w:proofErr w:type="gramStart"/>
      <w:r w:rsidRPr="00C852EE">
        <w:rPr>
          <w:rFonts w:ascii="Times New Roman" w:eastAsia="Times New Roman" w:hAnsi="Times New Roman" w:cs="Times New Roman"/>
          <w:sz w:val="28"/>
          <w:szCs w:val="28"/>
          <w:lang w:val="ro-RO"/>
        </w:rPr>
        <w:t>m</w:t>
      </w:r>
      <w:r w:rsidRPr="00C852EE">
        <w:rPr>
          <w:rFonts w:ascii="Times New Roman" w:eastAsia="Times New Roman" w:hAnsi="Times New Roman" w:cs="Times New Roman"/>
          <w:sz w:val="28"/>
          <w:szCs w:val="28"/>
        </w:rPr>
        <w:t>;</w:t>
      </w:r>
      <w:proofErr w:type="gramEnd"/>
    </w:p>
    <w:p w14:paraId="173B312F" w14:textId="18D855DC" w:rsidR="001568DC" w:rsidRPr="00C852EE" w:rsidRDefault="001568DC" w:rsidP="001568DC">
      <w:pPr>
        <w:numPr>
          <w:ilvl w:val="0"/>
          <w:numId w:val="41"/>
        </w:numPr>
        <w:spacing w:after="0"/>
        <w:ind w:left="900" w:hanging="180"/>
        <w:contextualSpacing/>
        <w:jc w:val="both"/>
        <w:rPr>
          <w:rFonts w:ascii="Times New Roman" w:eastAsia="Times New Roman" w:hAnsi="Times New Roman" w:cs="Times New Roman"/>
          <w:sz w:val="28"/>
          <w:szCs w:val="28"/>
        </w:rPr>
      </w:pPr>
      <w:proofErr w:type="spellStart"/>
      <w:r w:rsidRPr="00C852EE">
        <w:rPr>
          <w:rFonts w:ascii="Times New Roman" w:eastAsia="Times New Roman" w:hAnsi="Times New Roman" w:cs="Times New Roman"/>
          <w:sz w:val="28"/>
          <w:szCs w:val="28"/>
        </w:rPr>
        <w:t>cota</w:t>
      </w:r>
      <w:proofErr w:type="spellEnd"/>
      <w:r w:rsidRPr="00C852EE">
        <w:rPr>
          <w:rFonts w:ascii="Times New Roman" w:eastAsia="Times New Roman" w:hAnsi="Times New Roman" w:cs="Times New Roman"/>
          <w:sz w:val="28"/>
          <w:szCs w:val="28"/>
        </w:rPr>
        <w:t xml:space="preserve"> </w:t>
      </w:r>
      <w:proofErr w:type="spellStart"/>
      <w:r w:rsidRPr="00C852EE">
        <w:rPr>
          <w:rFonts w:ascii="Times New Roman" w:eastAsia="Times New Roman" w:hAnsi="Times New Roman" w:cs="Times New Roman"/>
          <w:sz w:val="28"/>
          <w:szCs w:val="28"/>
        </w:rPr>
        <w:t>inferioară</w:t>
      </w:r>
      <w:proofErr w:type="spellEnd"/>
      <w:r w:rsidRPr="00C852EE">
        <w:rPr>
          <w:rFonts w:ascii="Times New Roman" w:eastAsia="Times New Roman" w:hAnsi="Times New Roman" w:cs="Times New Roman"/>
          <w:sz w:val="28"/>
          <w:szCs w:val="28"/>
        </w:rPr>
        <w:t xml:space="preserve"> </w:t>
      </w:r>
      <w:proofErr w:type="gramStart"/>
      <w:r w:rsidRPr="00C852EE">
        <w:rPr>
          <w:rFonts w:ascii="Times New Roman" w:eastAsia="Times New Roman" w:hAnsi="Times New Roman" w:cs="Times New Roman"/>
          <w:sz w:val="28"/>
          <w:szCs w:val="28"/>
        </w:rPr>
        <w:t>a</w:t>
      </w:r>
      <w:proofErr w:type="gramEnd"/>
      <w:r w:rsidRPr="00C852EE">
        <w:rPr>
          <w:rFonts w:ascii="Times New Roman" w:eastAsia="Times New Roman" w:hAnsi="Times New Roman" w:cs="Times New Roman"/>
          <w:sz w:val="28"/>
          <w:szCs w:val="28"/>
        </w:rPr>
        <w:t xml:space="preserve"> </w:t>
      </w:r>
      <w:proofErr w:type="spellStart"/>
      <w:r w:rsidRPr="00C852EE">
        <w:rPr>
          <w:rFonts w:ascii="Times New Roman" w:eastAsia="Times New Roman" w:hAnsi="Times New Roman" w:cs="Times New Roman"/>
          <w:sz w:val="28"/>
          <w:szCs w:val="28"/>
        </w:rPr>
        <w:t>exploatării</w:t>
      </w:r>
      <w:proofErr w:type="spellEnd"/>
      <w:r w:rsidRPr="00C852EE">
        <w:rPr>
          <w:rFonts w:ascii="Times New Roman" w:eastAsia="Times New Roman" w:hAnsi="Times New Roman" w:cs="Times New Roman"/>
          <w:sz w:val="28"/>
          <w:szCs w:val="28"/>
        </w:rPr>
        <w:t>: +1</w:t>
      </w:r>
      <w:r w:rsidR="00C852EE" w:rsidRPr="00C852EE">
        <w:rPr>
          <w:rFonts w:ascii="Times New Roman" w:eastAsia="Times New Roman" w:hAnsi="Times New Roman" w:cs="Times New Roman"/>
          <w:sz w:val="28"/>
          <w:szCs w:val="28"/>
        </w:rPr>
        <w:t>59</w:t>
      </w:r>
      <w:r w:rsidRPr="00C852EE">
        <w:rPr>
          <w:rFonts w:ascii="Times New Roman" w:eastAsia="Times New Roman" w:hAnsi="Times New Roman" w:cs="Times New Roman"/>
          <w:sz w:val="28"/>
          <w:szCs w:val="28"/>
        </w:rPr>
        <w:t>,</w:t>
      </w:r>
      <w:r w:rsidR="00C852EE" w:rsidRPr="00C852EE">
        <w:rPr>
          <w:rFonts w:ascii="Times New Roman" w:eastAsia="Times New Roman" w:hAnsi="Times New Roman" w:cs="Times New Roman"/>
          <w:sz w:val="28"/>
          <w:szCs w:val="28"/>
        </w:rPr>
        <w:t>5</w:t>
      </w:r>
      <w:r w:rsidRPr="00C852EE">
        <w:rPr>
          <w:rFonts w:ascii="Times New Roman" w:eastAsia="Times New Roman" w:hAnsi="Times New Roman" w:cs="Times New Roman"/>
          <w:sz w:val="28"/>
          <w:szCs w:val="28"/>
        </w:rPr>
        <w:t xml:space="preserve"> m;</w:t>
      </w:r>
    </w:p>
    <w:p w14:paraId="54DA875A" w14:textId="0320D52C" w:rsidR="001568DC" w:rsidRPr="00C852EE" w:rsidRDefault="001568DC" w:rsidP="001568DC">
      <w:pPr>
        <w:numPr>
          <w:ilvl w:val="0"/>
          <w:numId w:val="41"/>
        </w:numPr>
        <w:spacing w:after="0"/>
        <w:ind w:left="900" w:hanging="180"/>
        <w:contextualSpacing/>
        <w:jc w:val="both"/>
        <w:rPr>
          <w:rFonts w:ascii="Times New Roman" w:hAnsi="Times New Roman" w:cs="Times New Roman"/>
          <w:sz w:val="28"/>
          <w:szCs w:val="28"/>
        </w:rPr>
      </w:pPr>
      <w:proofErr w:type="spellStart"/>
      <w:r w:rsidRPr="00C852EE">
        <w:rPr>
          <w:rFonts w:ascii="Times New Roman" w:eastAsia="Times New Roman" w:hAnsi="Times New Roman" w:cs="Times New Roman"/>
          <w:sz w:val="28"/>
          <w:szCs w:val="28"/>
        </w:rPr>
        <w:t>cota</w:t>
      </w:r>
      <w:proofErr w:type="spellEnd"/>
      <w:r w:rsidRPr="00C852EE">
        <w:rPr>
          <w:rFonts w:ascii="Times New Roman" w:eastAsia="Times New Roman" w:hAnsi="Times New Roman" w:cs="Times New Roman"/>
          <w:sz w:val="28"/>
          <w:szCs w:val="28"/>
        </w:rPr>
        <w:t xml:space="preserve"> </w:t>
      </w:r>
      <w:proofErr w:type="spellStart"/>
      <w:r w:rsidRPr="00C852EE">
        <w:rPr>
          <w:rFonts w:ascii="Times New Roman" w:eastAsia="Times New Roman" w:hAnsi="Times New Roman" w:cs="Times New Roman"/>
          <w:sz w:val="28"/>
          <w:szCs w:val="28"/>
        </w:rPr>
        <w:t>nivelului</w:t>
      </w:r>
      <w:proofErr w:type="spellEnd"/>
      <w:r w:rsidRPr="00C852EE">
        <w:rPr>
          <w:rFonts w:ascii="Times New Roman" w:eastAsia="Times New Roman" w:hAnsi="Times New Roman" w:cs="Times New Roman"/>
          <w:sz w:val="28"/>
          <w:szCs w:val="28"/>
        </w:rPr>
        <w:t xml:space="preserve"> </w:t>
      </w:r>
      <w:proofErr w:type="spellStart"/>
      <w:r w:rsidRPr="00C852EE">
        <w:rPr>
          <w:rFonts w:ascii="Times New Roman" w:eastAsia="Times New Roman" w:hAnsi="Times New Roman" w:cs="Times New Roman"/>
          <w:sz w:val="28"/>
          <w:szCs w:val="28"/>
        </w:rPr>
        <w:t>hidrostatic</w:t>
      </w:r>
      <w:proofErr w:type="spellEnd"/>
      <w:r w:rsidRPr="00C852EE">
        <w:rPr>
          <w:rFonts w:ascii="Times New Roman" w:eastAsia="Times New Roman" w:hAnsi="Times New Roman" w:cs="Times New Roman"/>
          <w:sz w:val="28"/>
          <w:szCs w:val="28"/>
        </w:rPr>
        <w:t>: +163,</w:t>
      </w:r>
      <w:r w:rsidR="00C852EE" w:rsidRPr="00C852EE">
        <w:rPr>
          <w:rFonts w:ascii="Times New Roman" w:eastAsia="Times New Roman" w:hAnsi="Times New Roman" w:cs="Times New Roman"/>
          <w:sz w:val="28"/>
          <w:szCs w:val="28"/>
        </w:rPr>
        <w:t>0</w:t>
      </w:r>
      <w:r w:rsidRPr="00C852EE">
        <w:rPr>
          <w:rFonts w:ascii="Times New Roman" w:eastAsia="Times New Roman" w:hAnsi="Times New Roman" w:cs="Times New Roman"/>
          <w:sz w:val="28"/>
          <w:szCs w:val="28"/>
        </w:rPr>
        <w:t xml:space="preserve"> m.</w:t>
      </w:r>
    </w:p>
    <w:p w14:paraId="5E877923" w14:textId="721225E1" w:rsidR="001568DC" w:rsidRPr="00C852EE" w:rsidRDefault="001568DC" w:rsidP="00E15E0F">
      <w:pPr>
        <w:spacing w:after="0"/>
        <w:ind w:firstLine="720"/>
        <w:jc w:val="both"/>
        <w:rPr>
          <w:rFonts w:ascii="Times New Roman" w:hAnsi="Times New Roman" w:cs="Times New Roman"/>
          <w:sz w:val="28"/>
          <w:szCs w:val="28"/>
        </w:rPr>
      </w:pPr>
      <w:proofErr w:type="spellStart"/>
      <w:r w:rsidRPr="00C852EE">
        <w:rPr>
          <w:rFonts w:ascii="Times New Roman" w:hAnsi="Times New Roman" w:cs="Times New Roman"/>
          <w:sz w:val="28"/>
          <w:szCs w:val="28"/>
        </w:rPr>
        <w:t>Exploatarea</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va</w:t>
      </w:r>
      <w:proofErr w:type="spellEnd"/>
      <w:r w:rsidRPr="00C852EE">
        <w:rPr>
          <w:rFonts w:ascii="Times New Roman" w:hAnsi="Times New Roman" w:cs="Times New Roman"/>
          <w:sz w:val="28"/>
          <w:szCs w:val="28"/>
        </w:rPr>
        <w:t xml:space="preserve"> fi </w:t>
      </w:r>
      <w:proofErr w:type="spellStart"/>
      <w:r w:rsidRPr="00C852EE">
        <w:rPr>
          <w:rFonts w:ascii="Times New Roman" w:hAnsi="Times New Roman" w:cs="Times New Roman"/>
          <w:sz w:val="28"/>
          <w:szCs w:val="28"/>
        </w:rPr>
        <w:t>realizată</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până</w:t>
      </w:r>
      <w:proofErr w:type="spellEnd"/>
      <w:r w:rsidRPr="00C852EE">
        <w:rPr>
          <w:rFonts w:ascii="Times New Roman" w:hAnsi="Times New Roman" w:cs="Times New Roman"/>
          <w:sz w:val="28"/>
          <w:szCs w:val="28"/>
        </w:rPr>
        <w:t xml:space="preserve"> la </w:t>
      </w:r>
      <w:r w:rsidR="00F23BE1" w:rsidRPr="00C852EE">
        <w:rPr>
          <w:rFonts w:ascii="Times New Roman" w:hAnsi="Times New Roman" w:cs="Times New Roman"/>
          <w:sz w:val="28"/>
          <w:szCs w:val="28"/>
        </w:rPr>
        <w:t>max. 3,5</w:t>
      </w:r>
      <w:r w:rsidRPr="00C852EE">
        <w:rPr>
          <w:rFonts w:ascii="Times New Roman" w:hAnsi="Times New Roman" w:cs="Times New Roman"/>
          <w:sz w:val="28"/>
          <w:szCs w:val="28"/>
        </w:rPr>
        <w:t xml:space="preserve"> m </w:t>
      </w:r>
      <w:r w:rsidR="00F23BE1" w:rsidRPr="00C852EE">
        <w:rPr>
          <w:rFonts w:ascii="Times New Roman" w:hAnsi="Times New Roman" w:cs="Times New Roman"/>
          <w:sz w:val="28"/>
          <w:szCs w:val="28"/>
        </w:rPr>
        <w:t>sub</w:t>
      </w:r>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nivelul</w:t>
      </w:r>
      <w:proofErr w:type="spellEnd"/>
      <w:r w:rsidRPr="00C852EE">
        <w:rPr>
          <w:rFonts w:ascii="Times New Roman" w:hAnsi="Times New Roman" w:cs="Times New Roman"/>
          <w:sz w:val="28"/>
          <w:szCs w:val="28"/>
        </w:rPr>
        <w:t xml:space="preserve"> </w:t>
      </w:r>
      <w:proofErr w:type="spellStart"/>
      <w:r w:rsidRPr="00C852EE">
        <w:rPr>
          <w:rFonts w:ascii="Times New Roman" w:hAnsi="Times New Roman" w:cs="Times New Roman"/>
          <w:sz w:val="28"/>
          <w:szCs w:val="28"/>
        </w:rPr>
        <w:t>hidrostatic</w:t>
      </w:r>
      <w:proofErr w:type="spellEnd"/>
      <w:r w:rsidRPr="00C852EE">
        <w:rPr>
          <w:rFonts w:ascii="Times New Roman" w:hAnsi="Times New Roman" w:cs="Times New Roman"/>
          <w:sz w:val="28"/>
          <w:szCs w:val="28"/>
        </w:rPr>
        <w:t xml:space="preserve">. </w:t>
      </w:r>
    </w:p>
    <w:p w14:paraId="0E3F0DB5" w14:textId="77777777" w:rsidR="000610AA" w:rsidRPr="00C852EE" w:rsidRDefault="00633BA0" w:rsidP="006B6BE4">
      <w:pPr>
        <w:spacing w:before="60" w:after="0"/>
        <w:ind w:firstLine="720"/>
        <w:jc w:val="both"/>
        <w:rPr>
          <w:rFonts w:ascii="Times New Roman" w:eastAsia="Times New Roman" w:hAnsi="Times New Roman" w:cs="Times New Roman"/>
          <w:b/>
          <w:sz w:val="28"/>
          <w:szCs w:val="28"/>
        </w:rPr>
      </w:pPr>
      <w:proofErr w:type="spellStart"/>
      <w:r w:rsidRPr="00C852EE">
        <w:rPr>
          <w:rFonts w:ascii="Times New Roman" w:eastAsia="Times New Roman" w:hAnsi="Times New Roman" w:cs="Times New Roman"/>
          <w:b/>
          <w:sz w:val="28"/>
          <w:szCs w:val="28"/>
          <w:lang w:val="fr-FR"/>
        </w:rPr>
        <w:t>Pilieri</w:t>
      </w:r>
      <w:proofErr w:type="spellEnd"/>
      <w:r w:rsidR="000610AA" w:rsidRPr="00C852EE">
        <w:rPr>
          <w:rFonts w:ascii="Times New Roman" w:eastAsia="Times New Roman" w:hAnsi="Times New Roman" w:cs="Times New Roman"/>
          <w:b/>
          <w:sz w:val="28"/>
          <w:szCs w:val="28"/>
          <w:lang w:val="fr-FR"/>
        </w:rPr>
        <w:t xml:space="preserve"> de </w:t>
      </w:r>
      <w:proofErr w:type="spellStart"/>
      <w:proofErr w:type="gramStart"/>
      <w:r w:rsidR="000610AA" w:rsidRPr="00C852EE">
        <w:rPr>
          <w:rFonts w:ascii="Times New Roman" w:eastAsia="Times New Roman" w:hAnsi="Times New Roman" w:cs="Times New Roman"/>
          <w:b/>
          <w:sz w:val="28"/>
          <w:szCs w:val="28"/>
          <w:lang w:val="fr-FR"/>
        </w:rPr>
        <w:t>siguranţă</w:t>
      </w:r>
      <w:proofErr w:type="spellEnd"/>
      <w:r w:rsidR="000610AA" w:rsidRPr="00C852EE">
        <w:rPr>
          <w:rFonts w:ascii="Times New Roman" w:eastAsia="Times New Roman" w:hAnsi="Times New Roman" w:cs="Times New Roman"/>
          <w:b/>
          <w:sz w:val="28"/>
          <w:szCs w:val="28"/>
        </w:rPr>
        <w:t>:</w:t>
      </w:r>
      <w:proofErr w:type="gramEnd"/>
    </w:p>
    <w:p w14:paraId="23FD9200" w14:textId="77777777" w:rsidR="000610AA" w:rsidRPr="00C852EE" w:rsidRDefault="000610AA" w:rsidP="001568DC">
      <w:pPr>
        <w:widowControl w:val="0"/>
        <w:numPr>
          <w:ilvl w:val="0"/>
          <w:numId w:val="1"/>
        </w:numPr>
        <w:shd w:val="clear" w:color="auto" w:fill="FFFFFF"/>
        <w:autoSpaceDE w:val="0"/>
        <w:autoSpaceDN w:val="0"/>
        <w:adjustRightInd w:val="0"/>
        <w:spacing w:after="0"/>
        <w:ind w:left="907" w:right="6" w:hanging="187"/>
        <w:jc w:val="both"/>
        <w:rPr>
          <w:rFonts w:ascii="Times New Roman" w:hAnsi="Times New Roman" w:cs="Times New Roman"/>
          <w:spacing w:val="3"/>
          <w:sz w:val="28"/>
          <w:szCs w:val="28"/>
        </w:rPr>
      </w:pPr>
      <w:proofErr w:type="spellStart"/>
      <w:r w:rsidRPr="00C852EE">
        <w:rPr>
          <w:rFonts w:ascii="Times New Roman" w:hAnsi="Times New Roman" w:cs="Times New Roman"/>
          <w:spacing w:val="3"/>
          <w:sz w:val="28"/>
          <w:szCs w:val="28"/>
        </w:rPr>
        <w:t>asigurarea</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unui</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pilier</w:t>
      </w:r>
      <w:proofErr w:type="spellEnd"/>
      <w:r w:rsidRPr="00C852EE">
        <w:rPr>
          <w:rFonts w:ascii="Times New Roman" w:hAnsi="Times New Roman" w:cs="Times New Roman"/>
          <w:spacing w:val="3"/>
          <w:sz w:val="28"/>
          <w:szCs w:val="28"/>
        </w:rPr>
        <w:t xml:space="preserve"> de </w:t>
      </w:r>
      <w:proofErr w:type="spellStart"/>
      <w:r w:rsidRPr="00C852EE">
        <w:rPr>
          <w:rFonts w:ascii="Times New Roman" w:hAnsi="Times New Roman" w:cs="Times New Roman"/>
          <w:spacing w:val="3"/>
          <w:sz w:val="28"/>
          <w:szCs w:val="28"/>
        </w:rPr>
        <w:t>protecție</w:t>
      </w:r>
      <w:proofErr w:type="spellEnd"/>
      <w:r w:rsidRPr="00C852EE">
        <w:rPr>
          <w:rFonts w:ascii="Times New Roman" w:hAnsi="Times New Roman" w:cs="Times New Roman"/>
          <w:spacing w:val="3"/>
          <w:sz w:val="28"/>
          <w:szCs w:val="28"/>
        </w:rPr>
        <w:t xml:space="preserve"> de minim 50,0 m, </w:t>
      </w:r>
      <w:proofErr w:type="spellStart"/>
      <w:r w:rsidRPr="00C852EE">
        <w:rPr>
          <w:rFonts w:ascii="Times New Roman" w:hAnsi="Times New Roman" w:cs="Times New Roman"/>
          <w:spacing w:val="3"/>
          <w:sz w:val="28"/>
          <w:szCs w:val="28"/>
        </w:rPr>
        <w:t>față</w:t>
      </w:r>
      <w:proofErr w:type="spellEnd"/>
      <w:r w:rsidRPr="00C852EE">
        <w:rPr>
          <w:rFonts w:ascii="Times New Roman" w:hAnsi="Times New Roman" w:cs="Times New Roman"/>
          <w:spacing w:val="3"/>
          <w:sz w:val="28"/>
          <w:szCs w:val="28"/>
        </w:rPr>
        <w:t xml:space="preserve"> de </w:t>
      </w:r>
      <w:proofErr w:type="spellStart"/>
      <w:r w:rsidRPr="00C852EE">
        <w:rPr>
          <w:rFonts w:ascii="Times New Roman" w:hAnsi="Times New Roman" w:cs="Times New Roman"/>
          <w:spacing w:val="3"/>
          <w:sz w:val="28"/>
          <w:szCs w:val="28"/>
        </w:rPr>
        <w:t>malul</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stâng</w:t>
      </w:r>
      <w:proofErr w:type="spellEnd"/>
      <w:r w:rsidRPr="00C852EE">
        <w:rPr>
          <w:rFonts w:ascii="Times New Roman" w:hAnsi="Times New Roman" w:cs="Times New Roman"/>
          <w:spacing w:val="3"/>
          <w:sz w:val="28"/>
          <w:szCs w:val="28"/>
        </w:rPr>
        <w:t xml:space="preserve"> al </w:t>
      </w:r>
      <w:proofErr w:type="spellStart"/>
      <w:r w:rsidRPr="00C852EE">
        <w:rPr>
          <w:rFonts w:ascii="Times New Roman" w:hAnsi="Times New Roman" w:cs="Times New Roman"/>
          <w:spacing w:val="3"/>
          <w:sz w:val="28"/>
          <w:szCs w:val="28"/>
        </w:rPr>
        <w:t>râului</w:t>
      </w:r>
      <w:proofErr w:type="spellEnd"/>
      <w:r w:rsidRPr="00C852EE">
        <w:rPr>
          <w:rFonts w:ascii="Times New Roman" w:hAnsi="Times New Roman" w:cs="Times New Roman"/>
          <w:spacing w:val="3"/>
          <w:sz w:val="28"/>
          <w:szCs w:val="28"/>
        </w:rPr>
        <w:t xml:space="preserve"> Mureș, </w:t>
      </w:r>
      <w:proofErr w:type="spellStart"/>
      <w:r w:rsidRPr="00C852EE">
        <w:rPr>
          <w:rFonts w:ascii="Times New Roman" w:hAnsi="Times New Roman" w:cs="Times New Roman"/>
          <w:spacing w:val="3"/>
          <w:sz w:val="28"/>
          <w:szCs w:val="28"/>
        </w:rPr>
        <w:t>în</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partea</w:t>
      </w:r>
      <w:proofErr w:type="spellEnd"/>
      <w:r w:rsidRPr="00C852EE">
        <w:rPr>
          <w:rFonts w:ascii="Times New Roman" w:hAnsi="Times New Roman" w:cs="Times New Roman"/>
          <w:spacing w:val="3"/>
          <w:sz w:val="28"/>
          <w:szCs w:val="28"/>
        </w:rPr>
        <w:t xml:space="preserve"> de </w:t>
      </w:r>
      <w:proofErr w:type="spellStart"/>
      <w:r w:rsidRPr="00C852EE">
        <w:rPr>
          <w:rFonts w:ascii="Times New Roman" w:hAnsi="Times New Roman" w:cs="Times New Roman"/>
          <w:spacing w:val="3"/>
          <w:sz w:val="28"/>
          <w:szCs w:val="28"/>
        </w:rPr>
        <w:t>nord</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și</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în</w:t>
      </w:r>
      <w:proofErr w:type="spellEnd"/>
      <w:r w:rsidRPr="00C852EE">
        <w:rPr>
          <w:rFonts w:ascii="Times New Roman" w:hAnsi="Times New Roman" w:cs="Times New Roman"/>
          <w:spacing w:val="3"/>
          <w:sz w:val="28"/>
          <w:szCs w:val="28"/>
        </w:rPr>
        <w:t xml:space="preserve"> </w:t>
      </w:r>
      <w:proofErr w:type="spellStart"/>
      <w:r w:rsidRPr="00C852EE">
        <w:rPr>
          <w:rFonts w:ascii="Times New Roman" w:hAnsi="Times New Roman" w:cs="Times New Roman"/>
          <w:spacing w:val="3"/>
          <w:sz w:val="28"/>
          <w:szCs w:val="28"/>
        </w:rPr>
        <w:t>partea</w:t>
      </w:r>
      <w:proofErr w:type="spellEnd"/>
      <w:r w:rsidRPr="00C852EE">
        <w:rPr>
          <w:rFonts w:ascii="Times New Roman" w:hAnsi="Times New Roman" w:cs="Times New Roman"/>
          <w:spacing w:val="3"/>
          <w:sz w:val="28"/>
          <w:szCs w:val="28"/>
        </w:rPr>
        <w:t xml:space="preserve"> de </w:t>
      </w:r>
      <w:proofErr w:type="spellStart"/>
      <w:proofErr w:type="gramStart"/>
      <w:r w:rsidRPr="00C852EE">
        <w:rPr>
          <w:rFonts w:ascii="Times New Roman" w:hAnsi="Times New Roman" w:cs="Times New Roman"/>
          <w:spacing w:val="3"/>
          <w:sz w:val="28"/>
          <w:szCs w:val="28"/>
        </w:rPr>
        <w:t>est</w:t>
      </w:r>
      <w:proofErr w:type="spellEnd"/>
      <w:r w:rsidRPr="00C852EE">
        <w:rPr>
          <w:rFonts w:ascii="Times New Roman" w:hAnsi="Times New Roman" w:cs="Times New Roman"/>
          <w:spacing w:val="3"/>
          <w:sz w:val="28"/>
          <w:szCs w:val="28"/>
        </w:rPr>
        <w:t>;</w:t>
      </w:r>
      <w:proofErr w:type="gramEnd"/>
    </w:p>
    <w:p w14:paraId="7644305D" w14:textId="0F91113A" w:rsidR="000610AA" w:rsidRPr="00C852EE" w:rsidRDefault="000610AA" w:rsidP="001568DC">
      <w:pPr>
        <w:pStyle w:val="Listparagraf"/>
        <w:numPr>
          <w:ilvl w:val="0"/>
          <w:numId w:val="1"/>
        </w:numPr>
        <w:spacing w:after="0"/>
        <w:ind w:left="907" w:hanging="187"/>
        <w:jc w:val="both"/>
        <w:rPr>
          <w:rFonts w:ascii="Times New Roman" w:eastAsia="Times New Roman" w:hAnsi="Times New Roman" w:cs="Times New Roman"/>
          <w:sz w:val="28"/>
          <w:szCs w:val="28"/>
        </w:rPr>
      </w:pPr>
      <w:r w:rsidRPr="00C852EE">
        <w:rPr>
          <w:rFonts w:ascii="Times New Roman" w:eastAsia="Times New Roman" w:hAnsi="Times New Roman" w:cs="Times New Roman"/>
          <w:sz w:val="28"/>
          <w:szCs w:val="28"/>
          <w:lang w:val="ro-RO"/>
        </w:rPr>
        <w:t>exploatarea se va face fără a coborî sub cota de 1</w:t>
      </w:r>
      <w:r w:rsidR="00C852EE" w:rsidRPr="00C852EE">
        <w:rPr>
          <w:rFonts w:ascii="Times New Roman" w:eastAsia="Times New Roman" w:hAnsi="Times New Roman" w:cs="Times New Roman"/>
          <w:sz w:val="28"/>
          <w:szCs w:val="28"/>
          <w:lang w:val="ro-RO"/>
        </w:rPr>
        <w:t>59</w:t>
      </w:r>
      <w:r w:rsidRPr="00C852EE">
        <w:rPr>
          <w:rFonts w:ascii="Times New Roman" w:eastAsia="Times New Roman" w:hAnsi="Times New Roman" w:cs="Times New Roman"/>
          <w:sz w:val="28"/>
          <w:szCs w:val="28"/>
          <w:lang w:val="ro-RO"/>
        </w:rPr>
        <w:t>,</w:t>
      </w:r>
      <w:r w:rsidR="00C852EE" w:rsidRPr="00C852EE">
        <w:rPr>
          <w:rFonts w:ascii="Times New Roman" w:eastAsia="Times New Roman" w:hAnsi="Times New Roman" w:cs="Times New Roman"/>
          <w:sz w:val="28"/>
          <w:szCs w:val="28"/>
          <w:lang w:val="ro-RO"/>
        </w:rPr>
        <w:t>5</w:t>
      </w:r>
      <w:r w:rsidR="001568DC" w:rsidRPr="00C852EE">
        <w:rPr>
          <w:rFonts w:ascii="Times New Roman" w:eastAsia="Times New Roman" w:hAnsi="Times New Roman" w:cs="Times New Roman"/>
          <w:sz w:val="28"/>
          <w:szCs w:val="28"/>
          <w:lang w:val="ro-RO"/>
        </w:rPr>
        <w:t xml:space="preserve"> </w:t>
      </w:r>
      <w:proofErr w:type="spellStart"/>
      <w:r w:rsidR="001568DC" w:rsidRPr="00C852EE">
        <w:rPr>
          <w:rFonts w:ascii="Times New Roman" w:eastAsia="Times New Roman" w:hAnsi="Times New Roman" w:cs="Times New Roman"/>
          <w:sz w:val="28"/>
          <w:szCs w:val="28"/>
          <w:lang w:val="fr-FR"/>
        </w:rPr>
        <w:t>mdMN</w:t>
      </w:r>
      <w:proofErr w:type="spellEnd"/>
      <w:r w:rsidRPr="00C852EE">
        <w:rPr>
          <w:rFonts w:ascii="Times New Roman" w:eastAsia="Times New Roman" w:hAnsi="Times New Roman" w:cs="Times New Roman"/>
          <w:sz w:val="28"/>
          <w:szCs w:val="28"/>
          <w:lang w:val="fr-FR"/>
        </w:rPr>
        <w:t>;</w:t>
      </w:r>
    </w:p>
    <w:p w14:paraId="591AF3C3" w14:textId="088518B4" w:rsidR="00C8051E" w:rsidRPr="00962165" w:rsidRDefault="000610AA" w:rsidP="00962165">
      <w:pPr>
        <w:widowControl w:val="0"/>
        <w:numPr>
          <w:ilvl w:val="0"/>
          <w:numId w:val="1"/>
        </w:numPr>
        <w:shd w:val="clear" w:color="auto" w:fill="FFFFFF"/>
        <w:autoSpaceDE w:val="0"/>
        <w:autoSpaceDN w:val="0"/>
        <w:adjustRightInd w:val="0"/>
        <w:spacing w:after="0"/>
        <w:ind w:left="907" w:right="6" w:hanging="187"/>
        <w:jc w:val="both"/>
        <w:rPr>
          <w:rFonts w:ascii="Times New Roman" w:hAnsi="Times New Roman" w:cs="Times New Roman"/>
          <w:spacing w:val="3"/>
          <w:sz w:val="28"/>
          <w:szCs w:val="28"/>
        </w:rPr>
      </w:pPr>
      <w:proofErr w:type="spellStart"/>
      <w:proofErr w:type="gramStart"/>
      <w:r w:rsidRPr="00C852EE">
        <w:rPr>
          <w:rFonts w:ascii="Times New Roman" w:eastAsia="Times New Roman" w:hAnsi="Times New Roman" w:cs="Times New Roman"/>
          <w:sz w:val="28"/>
          <w:szCs w:val="28"/>
          <w:lang w:val="fr-FR"/>
        </w:rPr>
        <w:t>pe</w:t>
      </w:r>
      <w:proofErr w:type="spellEnd"/>
      <w:proofErr w:type="gramEnd"/>
      <w:r w:rsidRPr="00C852EE">
        <w:rPr>
          <w:rFonts w:ascii="Times New Roman" w:eastAsia="Times New Roman" w:hAnsi="Times New Roman" w:cs="Times New Roman"/>
          <w:sz w:val="28"/>
          <w:szCs w:val="28"/>
          <w:lang w:val="fr-FR"/>
        </w:rPr>
        <w:t xml:space="preserve"> </w:t>
      </w:r>
      <w:proofErr w:type="spellStart"/>
      <w:r w:rsidRPr="00C852EE">
        <w:rPr>
          <w:rFonts w:ascii="Times New Roman" w:eastAsia="Times New Roman" w:hAnsi="Times New Roman" w:cs="Times New Roman"/>
          <w:sz w:val="28"/>
          <w:szCs w:val="28"/>
          <w:lang w:val="fr-FR"/>
        </w:rPr>
        <w:t>parcursul</w:t>
      </w:r>
      <w:proofErr w:type="spellEnd"/>
      <w:r w:rsidRPr="00C852EE">
        <w:rPr>
          <w:rFonts w:ascii="Times New Roman" w:eastAsia="Times New Roman" w:hAnsi="Times New Roman" w:cs="Times New Roman"/>
          <w:sz w:val="28"/>
          <w:szCs w:val="28"/>
          <w:lang w:val="fr-FR"/>
        </w:rPr>
        <w:t xml:space="preserve"> </w:t>
      </w:r>
      <w:proofErr w:type="spellStart"/>
      <w:r w:rsidRPr="00C852EE">
        <w:rPr>
          <w:rFonts w:ascii="Times New Roman" w:eastAsia="Times New Roman" w:hAnsi="Times New Roman" w:cs="Times New Roman"/>
          <w:sz w:val="28"/>
          <w:szCs w:val="28"/>
          <w:lang w:val="fr-FR"/>
        </w:rPr>
        <w:t>lucrărilor</w:t>
      </w:r>
      <w:proofErr w:type="spellEnd"/>
      <w:r w:rsidRPr="00C852EE">
        <w:rPr>
          <w:rFonts w:ascii="Times New Roman" w:eastAsia="Times New Roman" w:hAnsi="Times New Roman" w:cs="Times New Roman"/>
          <w:sz w:val="28"/>
          <w:szCs w:val="28"/>
          <w:lang w:val="fr-FR"/>
        </w:rPr>
        <w:t xml:space="preserve"> se </w:t>
      </w:r>
      <w:proofErr w:type="spellStart"/>
      <w:r w:rsidRPr="00C852EE">
        <w:rPr>
          <w:rFonts w:ascii="Times New Roman" w:eastAsia="Times New Roman" w:hAnsi="Times New Roman" w:cs="Times New Roman"/>
          <w:sz w:val="28"/>
          <w:szCs w:val="28"/>
          <w:lang w:val="fr-FR"/>
        </w:rPr>
        <w:t>interzice</w:t>
      </w:r>
      <w:proofErr w:type="spellEnd"/>
      <w:r w:rsidRPr="00C852EE">
        <w:rPr>
          <w:rFonts w:ascii="Times New Roman" w:eastAsia="Times New Roman" w:hAnsi="Times New Roman" w:cs="Times New Roman"/>
          <w:sz w:val="28"/>
          <w:szCs w:val="28"/>
          <w:lang w:val="fr-FR"/>
        </w:rPr>
        <w:t xml:space="preserve"> </w:t>
      </w:r>
      <w:proofErr w:type="spellStart"/>
      <w:r w:rsidRPr="00C852EE">
        <w:rPr>
          <w:rFonts w:ascii="Times New Roman" w:eastAsia="Times New Roman" w:hAnsi="Times New Roman" w:cs="Times New Roman"/>
          <w:sz w:val="28"/>
          <w:szCs w:val="28"/>
          <w:lang w:val="fr-FR"/>
        </w:rPr>
        <w:t>d</w:t>
      </w:r>
      <w:r w:rsidR="00633BA0" w:rsidRPr="00C852EE">
        <w:rPr>
          <w:rFonts w:ascii="Times New Roman" w:eastAsia="Times New Roman" w:hAnsi="Times New Roman" w:cs="Times New Roman"/>
          <w:sz w:val="28"/>
          <w:szCs w:val="28"/>
          <w:lang w:val="fr-FR"/>
        </w:rPr>
        <w:t>egradarea</w:t>
      </w:r>
      <w:proofErr w:type="spellEnd"/>
      <w:r w:rsidR="00633BA0" w:rsidRPr="00C852EE">
        <w:rPr>
          <w:rFonts w:ascii="Times New Roman" w:eastAsia="Times New Roman" w:hAnsi="Times New Roman" w:cs="Times New Roman"/>
          <w:sz w:val="28"/>
          <w:szCs w:val="28"/>
          <w:lang w:val="fr-FR"/>
        </w:rPr>
        <w:t xml:space="preserve"> </w:t>
      </w:r>
      <w:proofErr w:type="spellStart"/>
      <w:r w:rsidR="00633BA0" w:rsidRPr="00C852EE">
        <w:rPr>
          <w:rFonts w:ascii="Times New Roman" w:eastAsia="Times New Roman" w:hAnsi="Times New Roman" w:cs="Times New Roman"/>
          <w:sz w:val="28"/>
          <w:szCs w:val="28"/>
          <w:lang w:val="fr-FR"/>
        </w:rPr>
        <w:t>terenurilor</w:t>
      </w:r>
      <w:proofErr w:type="spellEnd"/>
      <w:r w:rsidR="00633BA0" w:rsidRPr="00C852EE">
        <w:rPr>
          <w:rFonts w:ascii="Times New Roman" w:eastAsia="Times New Roman" w:hAnsi="Times New Roman" w:cs="Times New Roman"/>
          <w:sz w:val="28"/>
          <w:szCs w:val="28"/>
          <w:lang w:val="fr-FR"/>
        </w:rPr>
        <w:t xml:space="preserve"> </w:t>
      </w:r>
      <w:proofErr w:type="spellStart"/>
      <w:r w:rsidR="00633BA0" w:rsidRPr="00C852EE">
        <w:rPr>
          <w:rFonts w:ascii="Times New Roman" w:eastAsia="Times New Roman" w:hAnsi="Times New Roman" w:cs="Times New Roman"/>
          <w:sz w:val="28"/>
          <w:szCs w:val="28"/>
          <w:lang w:val="fr-FR"/>
        </w:rPr>
        <w:t>limítrofe</w:t>
      </w:r>
      <w:proofErr w:type="spellEnd"/>
      <w:r w:rsidR="00633BA0" w:rsidRPr="00C852EE">
        <w:rPr>
          <w:rFonts w:ascii="Times New Roman" w:eastAsia="Times New Roman" w:hAnsi="Times New Roman" w:cs="Times New Roman"/>
          <w:sz w:val="28"/>
          <w:szCs w:val="28"/>
          <w:lang w:val="fr-FR"/>
        </w:rPr>
        <w:t>.</w:t>
      </w:r>
      <w:bookmarkStart w:id="20" w:name="_Toc65336128"/>
      <w:bookmarkStart w:id="21" w:name="_Toc141464141"/>
    </w:p>
    <w:p w14:paraId="73EE3B6B" w14:textId="73E2A683" w:rsidR="00345098" w:rsidRPr="00C8051E" w:rsidRDefault="004716B3" w:rsidP="00C8051E">
      <w:pPr>
        <w:spacing w:before="120" w:after="60"/>
        <w:ind w:firstLine="720"/>
        <w:jc w:val="both"/>
        <w:rPr>
          <w:rFonts w:ascii="Times New Roman" w:hAnsi="Times New Roman" w:cs="Times New Roman"/>
          <w:b/>
          <w:bCs/>
          <w:sz w:val="28"/>
          <w:szCs w:val="28"/>
          <w:lang w:val="ro-RO"/>
        </w:rPr>
      </w:pPr>
      <w:r w:rsidRPr="00C8051E">
        <w:rPr>
          <w:rFonts w:ascii="Times New Roman" w:hAnsi="Times New Roman" w:cs="Times New Roman"/>
          <w:b/>
          <w:bCs/>
          <w:sz w:val="28"/>
          <w:szCs w:val="28"/>
          <w:lang w:val="ro-RO"/>
        </w:rPr>
        <w:t xml:space="preserve">3.5.2. </w:t>
      </w:r>
      <w:r w:rsidR="00345098" w:rsidRPr="00C8051E">
        <w:rPr>
          <w:rFonts w:ascii="Times New Roman" w:hAnsi="Times New Roman" w:cs="Times New Roman"/>
          <w:b/>
          <w:bCs/>
          <w:sz w:val="28"/>
          <w:szCs w:val="28"/>
          <w:lang w:val="ro-RO"/>
        </w:rPr>
        <w:t>Descrierea instalației și a fluxurilor tehnologice existente pe amplasament</w:t>
      </w:r>
      <w:bookmarkEnd w:id="20"/>
      <w:bookmarkEnd w:id="21"/>
    </w:p>
    <w:p w14:paraId="156A75E7" w14:textId="106E1044" w:rsidR="00975BD2" w:rsidRPr="00BD6F5E" w:rsidRDefault="00F225B7" w:rsidP="006B6BE4">
      <w:pPr>
        <w:pStyle w:val="Listparagraf"/>
        <w:spacing w:after="0"/>
        <w:ind w:left="0" w:firstLine="706"/>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Exploatarea agregatelor minerale se v</w:t>
      </w:r>
      <w:r w:rsidR="00633BA0" w:rsidRPr="00BD6F5E">
        <w:rPr>
          <w:rFonts w:ascii="Times New Roman" w:hAnsi="Times New Roman" w:cs="Times New Roman"/>
          <w:sz w:val="28"/>
          <w:szCs w:val="28"/>
          <w:lang w:val="ro-RO"/>
        </w:rPr>
        <w:t>a face în</w:t>
      </w:r>
      <w:r w:rsidRPr="00BD6F5E">
        <w:rPr>
          <w:rFonts w:ascii="Times New Roman" w:hAnsi="Times New Roman" w:cs="Times New Roman"/>
          <w:sz w:val="28"/>
          <w:szCs w:val="28"/>
          <w:lang w:val="ro-RO"/>
        </w:rPr>
        <w:t xml:space="preserve"> exploatare minieră la zi</w:t>
      </w:r>
      <w:r w:rsidR="00975BD2" w:rsidRPr="00BD6F5E">
        <w:rPr>
          <w:rFonts w:ascii="Times New Roman" w:hAnsi="Times New Roman" w:cs="Times New Roman"/>
          <w:sz w:val="28"/>
          <w:szCs w:val="28"/>
          <w:lang w:val="ro-RO"/>
        </w:rPr>
        <w:t xml:space="preserve">, până la </w:t>
      </w:r>
      <w:r w:rsidR="00BD6F5E" w:rsidRPr="00BD6F5E">
        <w:rPr>
          <w:rFonts w:ascii="Times New Roman" w:hAnsi="Times New Roman" w:cs="Times New Roman"/>
          <w:sz w:val="28"/>
          <w:szCs w:val="28"/>
          <w:lang w:val="ro-RO"/>
        </w:rPr>
        <w:t>max. 3,5 m sub</w:t>
      </w:r>
      <w:r w:rsidR="00975BD2" w:rsidRPr="00BD6F5E">
        <w:rPr>
          <w:rFonts w:ascii="Times New Roman" w:hAnsi="Times New Roman" w:cs="Times New Roman"/>
          <w:sz w:val="28"/>
          <w:szCs w:val="28"/>
          <w:lang w:val="ro-RO"/>
        </w:rPr>
        <w:t xml:space="preserve"> nivelul hidrogeologic.</w:t>
      </w:r>
    </w:p>
    <w:p w14:paraId="5129BA8B" w14:textId="77CE5FE6" w:rsidR="00BD6F5E" w:rsidRDefault="00975BD2" w:rsidP="00301E4F">
      <w:pPr>
        <w:pStyle w:val="Listparagraf"/>
        <w:spacing w:after="0"/>
        <w:ind w:left="0" w:firstLine="709"/>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Perimetrul în care se face exploatarea </w:t>
      </w:r>
      <w:r w:rsidR="00BD6F5E" w:rsidRPr="00BD6F5E">
        <w:rPr>
          <w:rFonts w:ascii="Times New Roman" w:hAnsi="Times New Roman" w:cs="Times New Roman"/>
          <w:sz w:val="28"/>
          <w:szCs w:val="28"/>
          <w:lang w:val="ro-RO"/>
        </w:rPr>
        <w:t>va avea</w:t>
      </w:r>
      <w:r w:rsidRPr="00BD6F5E">
        <w:rPr>
          <w:rFonts w:ascii="Times New Roman" w:hAnsi="Times New Roman" w:cs="Times New Roman"/>
          <w:sz w:val="28"/>
          <w:szCs w:val="28"/>
          <w:lang w:val="ro-RO"/>
        </w:rPr>
        <w:t xml:space="preserve"> forma unui bazin îngropat sub forma unui debleu, cu adâncimea de </w:t>
      </w:r>
      <w:r w:rsidR="00BD6F5E" w:rsidRPr="00BD6F5E">
        <w:rPr>
          <w:rFonts w:ascii="Times New Roman" w:hAnsi="Times New Roman" w:cs="Times New Roman"/>
          <w:sz w:val="28"/>
          <w:szCs w:val="28"/>
          <w:lang w:val="ro-RO"/>
        </w:rPr>
        <w:t>3</w:t>
      </w:r>
      <w:r w:rsidRPr="00BD6F5E">
        <w:rPr>
          <w:rFonts w:ascii="Times New Roman" w:hAnsi="Times New Roman" w:cs="Times New Roman"/>
          <w:sz w:val="28"/>
          <w:szCs w:val="28"/>
          <w:lang w:val="ro-RO"/>
        </w:rPr>
        <w:t>,</w:t>
      </w:r>
      <w:r w:rsidR="00BD6F5E" w:rsidRPr="00BD6F5E">
        <w:rPr>
          <w:rFonts w:ascii="Times New Roman" w:hAnsi="Times New Roman" w:cs="Times New Roman"/>
          <w:sz w:val="28"/>
          <w:szCs w:val="28"/>
          <w:lang w:val="ro-RO"/>
        </w:rPr>
        <w:t>5</w:t>
      </w:r>
      <w:r w:rsidRPr="00BD6F5E">
        <w:rPr>
          <w:rFonts w:ascii="Times New Roman" w:hAnsi="Times New Roman" w:cs="Times New Roman"/>
          <w:sz w:val="28"/>
          <w:szCs w:val="28"/>
          <w:lang w:val="ro-RO"/>
        </w:rPr>
        <w:t xml:space="preserve"> m, </w:t>
      </w:r>
      <w:r w:rsidR="00633BA0" w:rsidRPr="00BD6F5E">
        <w:rPr>
          <w:rFonts w:ascii="Times New Roman" w:hAnsi="Times New Roman" w:cs="Times New Roman"/>
          <w:sz w:val="28"/>
          <w:szCs w:val="28"/>
          <w:lang w:val="ro-RO"/>
        </w:rPr>
        <w:t xml:space="preserve">având o suprafață de </w:t>
      </w:r>
      <w:r w:rsidR="00BD6F5E" w:rsidRPr="00BD6F5E">
        <w:rPr>
          <w:rFonts w:ascii="Times New Roman" w:hAnsi="Times New Roman" w:cs="Times New Roman"/>
          <w:sz w:val="28"/>
          <w:szCs w:val="28"/>
          <w:lang w:val="ro-RO"/>
        </w:rPr>
        <w:t>60 186</w:t>
      </w:r>
      <w:r w:rsidR="00E15E0F" w:rsidRPr="00BD6F5E">
        <w:rPr>
          <w:rFonts w:ascii="Times New Roman" w:hAnsi="Times New Roman" w:cs="Times New Roman"/>
          <w:sz w:val="28"/>
          <w:szCs w:val="28"/>
          <w:lang w:val="ro-RO"/>
        </w:rPr>
        <w:t xml:space="preserve"> mp, din care va</w:t>
      </w:r>
      <w:r w:rsidRPr="00BD6F5E">
        <w:rPr>
          <w:rFonts w:ascii="Times New Roman" w:hAnsi="Times New Roman" w:cs="Times New Roman"/>
          <w:sz w:val="28"/>
          <w:szCs w:val="28"/>
          <w:lang w:val="ro-RO"/>
        </w:rPr>
        <w:t xml:space="preserve"> fi extras</w:t>
      </w:r>
      <w:r w:rsidR="00633BA0" w:rsidRPr="00BD6F5E">
        <w:rPr>
          <w:rFonts w:ascii="Times New Roman" w:hAnsi="Times New Roman" w:cs="Times New Roman"/>
          <w:sz w:val="28"/>
          <w:szCs w:val="28"/>
          <w:lang w:val="ro-RO"/>
        </w:rPr>
        <w:t>ă o cantitate de</w:t>
      </w:r>
      <w:r w:rsidRPr="00BD6F5E">
        <w:rPr>
          <w:rFonts w:ascii="Times New Roman" w:hAnsi="Times New Roman" w:cs="Times New Roman"/>
          <w:sz w:val="28"/>
          <w:szCs w:val="28"/>
          <w:lang w:val="ro-RO"/>
        </w:rPr>
        <w:t xml:space="preserve"> </w:t>
      </w:r>
      <w:r w:rsidR="00E15E0F" w:rsidRPr="00BD6F5E">
        <w:rPr>
          <w:rFonts w:ascii="Times New Roman" w:hAnsi="Times New Roman" w:cs="Times New Roman"/>
          <w:sz w:val="28"/>
          <w:szCs w:val="28"/>
          <w:lang w:val="ro-RO"/>
        </w:rPr>
        <w:t xml:space="preserve">cca </w:t>
      </w:r>
      <w:r w:rsidR="00130BE3">
        <w:rPr>
          <w:rFonts w:ascii="Times New Roman" w:hAnsi="Times New Roman" w:cs="Times New Roman"/>
          <w:sz w:val="28"/>
          <w:szCs w:val="28"/>
          <w:lang w:val="ro-RO"/>
        </w:rPr>
        <w:t>259 540</w:t>
      </w:r>
      <w:r w:rsidRPr="00BD6F5E">
        <w:rPr>
          <w:rFonts w:ascii="Times New Roman" w:hAnsi="Times New Roman" w:cs="Times New Roman"/>
          <w:sz w:val="28"/>
          <w:szCs w:val="28"/>
          <w:lang w:val="ro-RO"/>
        </w:rPr>
        <w:t xml:space="preserve"> mc de </w:t>
      </w:r>
      <w:r w:rsidR="00960943" w:rsidRPr="00BD6F5E">
        <w:rPr>
          <w:rFonts w:ascii="Times New Roman" w:hAnsi="Times New Roman" w:cs="Times New Roman"/>
          <w:sz w:val="28"/>
          <w:szCs w:val="28"/>
          <w:lang w:val="ro-RO"/>
        </w:rPr>
        <w:t>săpătură</w:t>
      </w:r>
      <w:r w:rsidR="00114BE7" w:rsidRPr="00BD6F5E">
        <w:rPr>
          <w:rFonts w:ascii="Times New Roman" w:hAnsi="Times New Roman" w:cs="Times New Roman"/>
          <w:sz w:val="28"/>
          <w:szCs w:val="28"/>
          <w:lang w:val="ro-RO"/>
        </w:rPr>
        <w:t xml:space="preserve"> (cca 1</w:t>
      </w:r>
      <w:r w:rsidR="00BD6F5E" w:rsidRPr="00BD6F5E">
        <w:rPr>
          <w:rFonts w:ascii="Times New Roman" w:hAnsi="Times New Roman" w:cs="Times New Roman"/>
          <w:sz w:val="28"/>
          <w:szCs w:val="28"/>
          <w:lang w:val="ro-RO"/>
        </w:rPr>
        <w:t>6</w:t>
      </w:r>
      <w:r w:rsidR="00E15E0F" w:rsidRPr="00BD6F5E">
        <w:rPr>
          <w:rFonts w:ascii="Times New Roman" w:hAnsi="Times New Roman" w:cs="Times New Roman"/>
          <w:sz w:val="28"/>
          <w:szCs w:val="28"/>
          <w:lang w:val="ro-RO"/>
        </w:rPr>
        <w:t xml:space="preserve"> </w:t>
      </w:r>
      <w:r w:rsidR="00130BE3">
        <w:rPr>
          <w:rFonts w:ascii="Times New Roman" w:hAnsi="Times New Roman" w:cs="Times New Roman"/>
          <w:sz w:val="28"/>
          <w:szCs w:val="28"/>
          <w:lang w:val="ro-RO"/>
        </w:rPr>
        <w:t>858</w:t>
      </w:r>
      <w:r w:rsidRPr="00BD6F5E">
        <w:rPr>
          <w:rFonts w:ascii="Times New Roman" w:hAnsi="Times New Roman" w:cs="Times New Roman"/>
          <w:sz w:val="28"/>
          <w:szCs w:val="28"/>
          <w:lang w:val="ro-RO"/>
        </w:rPr>
        <w:t xml:space="preserve"> mc decopertă</w:t>
      </w:r>
      <w:r w:rsidR="00960943" w:rsidRPr="00BD6F5E">
        <w:rPr>
          <w:rFonts w:ascii="Times New Roman" w:hAnsi="Times New Roman" w:cs="Times New Roman"/>
          <w:sz w:val="28"/>
          <w:szCs w:val="28"/>
          <w:lang w:val="ro-RO"/>
        </w:rPr>
        <w:t xml:space="preserve"> și</w:t>
      </w:r>
      <w:r w:rsidRPr="00BD6F5E">
        <w:rPr>
          <w:rFonts w:ascii="Times New Roman" w:hAnsi="Times New Roman" w:cs="Times New Roman"/>
          <w:sz w:val="28"/>
          <w:szCs w:val="28"/>
          <w:lang w:val="ro-RO"/>
        </w:rPr>
        <w:t xml:space="preserve"> </w:t>
      </w:r>
      <w:r w:rsidR="00114BE7" w:rsidRPr="00BD6F5E">
        <w:rPr>
          <w:rFonts w:ascii="Times New Roman" w:hAnsi="Times New Roman" w:cs="Times New Roman"/>
          <w:sz w:val="28"/>
          <w:szCs w:val="28"/>
          <w:lang w:val="ro-RO"/>
        </w:rPr>
        <w:t xml:space="preserve">cca </w:t>
      </w:r>
      <w:r w:rsidR="00130BE3">
        <w:rPr>
          <w:rFonts w:ascii="Times New Roman" w:hAnsi="Times New Roman" w:cs="Times New Roman"/>
          <w:sz w:val="28"/>
          <w:szCs w:val="28"/>
          <w:lang w:val="ro-RO"/>
        </w:rPr>
        <w:t>242 682</w:t>
      </w:r>
      <w:r w:rsidRPr="00BD6F5E">
        <w:rPr>
          <w:rFonts w:ascii="Times New Roman" w:hAnsi="Times New Roman" w:cs="Times New Roman"/>
          <w:sz w:val="28"/>
          <w:szCs w:val="28"/>
          <w:lang w:val="ro-RO"/>
        </w:rPr>
        <w:t xml:space="preserve"> mc agregate minerale).</w:t>
      </w:r>
    </w:p>
    <w:p w14:paraId="0B5E570C" w14:textId="596028EA" w:rsidR="00BD6F5E" w:rsidRDefault="00BD6F5E" w:rsidP="00301E4F">
      <w:pPr>
        <w:pStyle w:val="Listparagraf"/>
        <w:spacing w:after="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Acest bazin va fi construit în extinderea </w:t>
      </w:r>
      <w:r w:rsidRPr="00BD6F5E">
        <w:rPr>
          <w:rFonts w:ascii="Times New Roman" w:hAnsi="Times New Roman" w:cs="Times New Roman"/>
          <w:b/>
          <w:bCs/>
          <w:sz w:val="28"/>
          <w:szCs w:val="28"/>
          <w:lang w:val="ro-RO"/>
        </w:rPr>
        <w:t>BAZINULUI DOBRA EM</w:t>
      </w:r>
      <w:r>
        <w:rPr>
          <w:rFonts w:ascii="Times New Roman" w:hAnsi="Times New Roman" w:cs="Times New Roman"/>
          <w:sz w:val="28"/>
          <w:szCs w:val="28"/>
          <w:lang w:val="ro-RO"/>
        </w:rPr>
        <w:t>, existent, la final rezultând un singur luciu de apă.</w:t>
      </w:r>
    </w:p>
    <w:p w14:paraId="3039E67A" w14:textId="29E14343" w:rsidR="00975BD2" w:rsidRPr="00BD6F5E" w:rsidRDefault="00BD6F5E" w:rsidP="00435F51">
      <w:pPr>
        <w:spacing w:after="0"/>
        <w:ind w:firstLine="706"/>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Din suprafața de 60 186 mp, suprafața de cca 48 281 mp va fi excavată, restul de suprafață, de cca 11 905 mp, va fi ocupată de digul perimetral, care la finalul lucrărilor va fi înierbat. </w:t>
      </w:r>
    </w:p>
    <w:p w14:paraId="384B9BB4" w14:textId="37628C08" w:rsidR="00960943" w:rsidRDefault="00960943" w:rsidP="00BD6F5E">
      <w:pPr>
        <w:pStyle w:val="Listparagraf"/>
        <w:spacing w:after="0"/>
        <w:ind w:left="0" w:firstLine="706"/>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Bazinul </w:t>
      </w:r>
      <w:r w:rsidR="00BD6F5E">
        <w:rPr>
          <w:rFonts w:ascii="Times New Roman" w:hAnsi="Times New Roman" w:cs="Times New Roman"/>
          <w:sz w:val="28"/>
          <w:szCs w:val="28"/>
          <w:lang w:val="ro-RO"/>
        </w:rPr>
        <w:t xml:space="preserve">final </w:t>
      </w:r>
      <w:r w:rsidRPr="00BD6F5E">
        <w:rPr>
          <w:rFonts w:ascii="Times New Roman" w:hAnsi="Times New Roman" w:cs="Times New Roman"/>
          <w:sz w:val="28"/>
          <w:szCs w:val="28"/>
          <w:lang w:val="ro-RO"/>
        </w:rPr>
        <w:t>va fi delimitat cu taluzuri având înclinarea de 35 – 45</w:t>
      </w:r>
      <w:r w:rsidRPr="00BD6F5E">
        <w:rPr>
          <w:rFonts w:ascii="Times New Roman" w:hAnsi="Times New Roman" w:cs="Times New Roman"/>
          <w:sz w:val="28"/>
          <w:szCs w:val="28"/>
          <w:vertAlign w:val="superscript"/>
          <w:lang w:val="ro-RO"/>
        </w:rPr>
        <w:t>0</w:t>
      </w:r>
      <w:r w:rsidR="00BD6F5E">
        <w:rPr>
          <w:rFonts w:ascii="Times New Roman" w:hAnsi="Times New Roman" w:cs="Times New Roman"/>
          <w:sz w:val="28"/>
          <w:szCs w:val="28"/>
          <w:lang w:val="ro-RO"/>
        </w:rPr>
        <w:t xml:space="preserve"> și va fi împrejmuit de un dig perimetral înierbat</w:t>
      </w:r>
      <w:r w:rsidRPr="00BD6F5E">
        <w:rPr>
          <w:rFonts w:ascii="Times New Roman" w:hAnsi="Times New Roman" w:cs="Times New Roman"/>
          <w:sz w:val="28"/>
          <w:szCs w:val="28"/>
          <w:lang w:val="ro-RO"/>
        </w:rPr>
        <w:t>.</w:t>
      </w:r>
    </w:p>
    <w:p w14:paraId="626E4BA6" w14:textId="77777777" w:rsidR="00435F51" w:rsidRPr="00435F51" w:rsidRDefault="00435F51" w:rsidP="00435F51">
      <w:pPr>
        <w:spacing w:after="0"/>
        <w:ind w:firstLine="706"/>
        <w:jc w:val="both"/>
        <w:rPr>
          <w:rFonts w:ascii="Times New Roman" w:hAnsi="Times New Roman" w:cs="Times New Roman"/>
          <w:sz w:val="28"/>
          <w:szCs w:val="28"/>
        </w:rPr>
      </w:pPr>
      <w:proofErr w:type="spellStart"/>
      <w:r w:rsidRPr="00435F51">
        <w:rPr>
          <w:rFonts w:ascii="Times New Roman" w:hAnsi="Times New Roman" w:cs="Times New Roman"/>
          <w:sz w:val="28"/>
          <w:szCs w:val="28"/>
        </w:rPr>
        <w:t>Caracteristicile</w:t>
      </w:r>
      <w:proofErr w:type="spellEnd"/>
      <w:r w:rsidRPr="00435F51">
        <w:rPr>
          <w:rFonts w:ascii="Times New Roman" w:hAnsi="Times New Roman" w:cs="Times New Roman"/>
          <w:sz w:val="28"/>
          <w:szCs w:val="28"/>
        </w:rPr>
        <w:t xml:space="preserve"> geo-</w:t>
      </w:r>
      <w:proofErr w:type="spellStart"/>
      <w:r w:rsidRPr="00435F51">
        <w:rPr>
          <w:rFonts w:ascii="Times New Roman" w:hAnsi="Times New Roman" w:cs="Times New Roman"/>
          <w:sz w:val="28"/>
          <w:szCs w:val="28"/>
        </w:rPr>
        <w:t>miniere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care se </w:t>
      </w:r>
      <w:proofErr w:type="spellStart"/>
      <w:r w:rsidRPr="00435F51">
        <w:rPr>
          <w:rFonts w:ascii="Times New Roman" w:hAnsi="Times New Roman" w:cs="Times New Roman"/>
          <w:sz w:val="28"/>
          <w:szCs w:val="28"/>
        </w:rPr>
        <w:t>prezintã</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resursele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nisip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pietriș</w:t>
      </w:r>
      <w:proofErr w:type="spellEnd"/>
      <w:r w:rsidRPr="00435F51">
        <w:rPr>
          <w:rFonts w:ascii="Times New Roman" w:hAnsi="Times New Roman" w:cs="Times New Roman"/>
          <w:sz w:val="28"/>
          <w:szCs w:val="28"/>
        </w:rPr>
        <w:t xml:space="preserve"> permit </w:t>
      </w:r>
      <w:proofErr w:type="spellStart"/>
      <w:r w:rsidRPr="00435F51">
        <w:rPr>
          <w:rFonts w:ascii="Times New Roman" w:hAnsi="Times New Roman" w:cs="Times New Roman"/>
          <w:sz w:val="28"/>
          <w:szCs w:val="28"/>
        </w:rPr>
        <w:t>aplicarea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eficientã</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exploatãrii</w:t>
      </w:r>
      <w:proofErr w:type="spellEnd"/>
      <w:r w:rsidRPr="00435F51">
        <w:rPr>
          <w:rFonts w:ascii="Times New Roman" w:hAnsi="Times New Roman" w:cs="Times New Roman"/>
          <w:sz w:val="28"/>
          <w:szCs w:val="28"/>
        </w:rPr>
        <w:t xml:space="preserve"> la zi” </w:t>
      </w:r>
      <w:proofErr w:type="spellStart"/>
      <w:r w:rsidRPr="00435F51">
        <w:rPr>
          <w:rFonts w:ascii="Times New Roman" w:hAnsi="Times New Roman" w:cs="Times New Roman"/>
          <w:sz w:val="28"/>
          <w:szCs w:val="28"/>
        </w:rPr>
        <w:t>prin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lucrãri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convenţionale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specifice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balastierelor</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agregate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amplasate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terase</w:t>
      </w:r>
      <w:proofErr w:type="spellEnd"/>
      <w:r w:rsidRPr="00435F51">
        <w:rPr>
          <w:rFonts w:ascii="Times New Roman" w:hAnsi="Times New Roman" w:cs="Times New Roman"/>
          <w:sz w:val="28"/>
          <w:szCs w:val="28"/>
        </w:rPr>
        <w:t>.</w:t>
      </w:r>
    </w:p>
    <w:p w14:paraId="3C58F818" w14:textId="77777777" w:rsidR="00435F51" w:rsidRPr="00435F51" w:rsidRDefault="00435F51" w:rsidP="00435F51">
      <w:pPr>
        <w:spacing w:after="0"/>
        <w:ind w:firstLine="706"/>
        <w:jc w:val="both"/>
        <w:rPr>
          <w:rFonts w:ascii="Times New Roman" w:hAnsi="Times New Roman" w:cs="Times New Roman"/>
          <w:sz w:val="28"/>
          <w:szCs w:val="28"/>
        </w:rPr>
      </w:pPr>
      <w:proofErr w:type="spellStart"/>
      <w:r w:rsidRPr="00435F51">
        <w:rPr>
          <w:rFonts w:ascii="Times New Roman" w:hAnsi="Times New Roman" w:cs="Times New Roman"/>
          <w:sz w:val="28"/>
          <w:szCs w:val="28"/>
        </w:rPr>
        <w:lastRenderedPageBreak/>
        <w:t>Analizându</w:t>
      </w:r>
      <w:proofErr w:type="spellEnd"/>
      <w:r w:rsidRPr="00435F51">
        <w:rPr>
          <w:rFonts w:ascii="Times New Roman" w:hAnsi="Times New Roman" w:cs="Times New Roman"/>
          <w:sz w:val="28"/>
          <w:szCs w:val="28"/>
        </w:rPr>
        <w:t xml:space="preserve">-se </w:t>
      </w:r>
      <w:proofErr w:type="spellStart"/>
      <w:r w:rsidRPr="00435F51">
        <w:rPr>
          <w:rFonts w:ascii="Times New Roman" w:hAnsi="Times New Roman" w:cs="Times New Roman"/>
          <w:sz w:val="28"/>
          <w:szCs w:val="28"/>
        </w:rPr>
        <w:t>toate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datele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despre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zăcământ</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caracteristicile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substanţei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minerale</w:t>
      </w:r>
      <w:proofErr w:type="spellEnd"/>
      <w:r w:rsidRPr="00435F51">
        <w:rPr>
          <w:rFonts w:ascii="Times New Roman" w:hAnsi="Times New Roman" w:cs="Times New Roman"/>
          <w:sz w:val="28"/>
          <w:szCs w:val="28"/>
        </w:rPr>
        <w:t xml:space="preserve"> utile </w:t>
      </w:r>
      <w:proofErr w:type="spellStart"/>
      <w:r w:rsidRPr="00435F51">
        <w:rPr>
          <w:rFonts w:ascii="Times New Roman" w:hAnsi="Times New Roman" w:cs="Times New Roman"/>
          <w:sz w:val="28"/>
          <w:szCs w:val="28"/>
        </w:rPr>
        <w:t>şi</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rocilor</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înconjurătoare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clasificarea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metodei</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exploatare</w:t>
      </w:r>
      <w:proofErr w:type="spellEnd"/>
      <w:r w:rsidRPr="00435F51">
        <w:rPr>
          <w:rFonts w:ascii="Times New Roman" w:hAnsi="Times New Roman" w:cs="Times New Roman"/>
          <w:sz w:val="28"/>
          <w:szCs w:val="28"/>
        </w:rPr>
        <w:t xml:space="preserve"> se face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funcție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următoarele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aspecte</w:t>
      </w:r>
      <w:proofErr w:type="spellEnd"/>
      <w:r w:rsidRPr="00435F51">
        <w:rPr>
          <w:rFonts w:ascii="Times New Roman" w:hAnsi="Times New Roman" w:cs="Times New Roman"/>
          <w:sz w:val="28"/>
          <w:szCs w:val="28"/>
        </w:rPr>
        <w:t>:</w:t>
      </w:r>
    </w:p>
    <w:p w14:paraId="3C3293ED" w14:textId="77777777" w:rsidR="00435F51" w:rsidRPr="00435F51" w:rsidRDefault="00435F51" w:rsidP="00435F51">
      <w:pPr>
        <w:pStyle w:val="Listparagraf"/>
        <w:numPr>
          <w:ilvl w:val="0"/>
          <w:numId w:val="69"/>
        </w:numPr>
        <w:spacing w:after="0"/>
        <w:ind w:left="0"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materialul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provenit</w:t>
      </w:r>
      <w:proofErr w:type="spellEnd"/>
      <w:r w:rsidRPr="00435F51">
        <w:rPr>
          <w:rFonts w:ascii="Times New Roman" w:hAnsi="Times New Roman" w:cs="Times New Roman"/>
          <w:sz w:val="28"/>
          <w:szCs w:val="28"/>
        </w:rPr>
        <w:t xml:space="preserve"> din </w:t>
      </w:r>
      <w:proofErr w:type="spellStart"/>
      <w:r w:rsidRPr="00435F51">
        <w:rPr>
          <w:rFonts w:ascii="Times New Roman" w:hAnsi="Times New Roman" w:cs="Times New Roman"/>
          <w:sz w:val="28"/>
          <w:szCs w:val="28"/>
        </w:rPr>
        <w:t>copertă</w:t>
      </w:r>
      <w:proofErr w:type="spellEnd"/>
      <w:r w:rsidRPr="00435F51">
        <w:rPr>
          <w:rFonts w:ascii="Times New Roman" w:hAnsi="Times New Roman" w:cs="Times New Roman"/>
          <w:sz w:val="28"/>
          <w:szCs w:val="28"/>
        </w:rPr>
        <w:t xml:space="preserve"> (sol vegetal </w:t>
      </w:r>
      <w:proofErr w:type="spellStart"/>
      <w:r w:rsidRPr="00435F51">
        <w:rPr>
          <w:rFonts w:ascii="Times New Roman" w:hAnsi="Times New Roman" w:cs="Times New Roman"/>
          <w:sz w:val="28"/>
          <w:szCs w:val="28"/>
        </w:rPr>
        <w:t>argilos</w:t>
      </w:r>
      <w:proofErr w:type="spellEnd"/>
      <w:r w:rsidRPr="00435F51">
        <w:rPr>
          <w:rFonts w:ascii="Times New Roman" w:hAnsi="Times New Roman" w:cs="Times New Roman"/>
          <w:sz w:val="28"/>
          <w:szCs w:val="28"/>
        </w:rPr>
        <w:t xml:space="preserve"> – </w:t>
      </w:r>
      <w:proofErr w:type="spellStart"/>
      <w:r w:rsidRPr="00435F51">
        <w:rPr>
          <w:rFonts w:ascii="Times New Roman" w:hAnsi="Times New Roman" w:cs="Times New Roman"/>
          <w:sz w:val="28"/>
          <w:szCs w:val="28"/>
        </w:rPr>
        <w:t>nisipos</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este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încărcat</w:t>
      </w:r>
      <w:proofErr w:type="spellEnd"/>
      <w:r w:rsidRPr="00435F51">
        <w:rPr>
          <w:rFonts w:ascii="Times New Roman" w:hAnsi="Times New Roman" w:cs="Times New Roman"/>
          <w:sz w:val="28"/>
          <w:szCs w:val="28"/>
        </w:rPr>
        <w:t xml:space="preserve"> cu </w:t>
      </w:r>
      <w:proofErr w:type="spellStart"/>
      <w:r w:rsidRPr="00435F51">
        <w:rPr>
          <w:rFonts w:ascii="Times New Roman" w:hAnsi="Times New Roman" w:cs="Times New Roman"/>
          <w:sz w:val="28"/>
          <w:szCs w:val="28"/>
        </w:rPr>
        <w:t>excavatorul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dumpere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fiind</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transportat</w:t>
      </w:r>
      <w:proofErr w:type="spellEnd"/>
      <w:r w:rsidRPr="00435F51">
        <w:rPr>
          <w:rFonts w:ascii="Times New Roman" w:hAnsi="Times New Roman" w:cs="Times New Roman"/>
          <w:sz w:val="28"/>
          <w:szCs w:val="28"/>
        </w:rPr>
        <w:t xml:space="preserve"> pe </w:t>
      </w:r>
      <w:proofErr w:type="spellStart"/>
      <w:r w:rsidRPr="00435F51">
        <w:rPr>
          <w:rFonts w:ascii="Times New Roman" w:hAnsi="Times New Roman" w:cs="Times New Roman"/>
          <w:sz w:val="28"/>
          <w:szCs w:val="28"/>
        </w:rPr>
        <w:t>amplasamentul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digului</w:t>
      </w:r>
      <w:proofErr w:type="spellEnd"/>
      <w:r w:rsidRPr="00435F51">
        <w:rPr>
          <w:rFonts w:ascii="Times New Roman" w:hAnsi="Times New Roman" w:cs="Times New Roman"/>
          <w:sz w:val="28"/>
          <w:szCs w:val="28"/>
        </w:rPr>
        <w:t xml:space="preserve"> </w:t>
      </w:r>
      <w:proofErr w:type="gramStart"/>
      <w:r w:rsidRPr="00435F51">
        <w:rPr>
          <w:rFonts w:ascii="Times New Roman" w:hAnsi="Times New Roman" w:cs="Times New Roman"/>
          <w:sz w:val="28"/>
          <w:szCs w:val="28"/>
        </w:rPr>
        <w:t>perimetral;</w:t>
      </w:r>
      <w:proofErr w:type="gramEnd"/>
    </w:p>
    <w:p w14:paraId="7B61B174" w14:textId="77777777" w:rsidR="00435F51" w:rsidRPr="00435F51" w:rsidRDefault="00435F51" w:rsidP="00435F51">
      <w:pPr>
        <w:pStyle w:val="Listparagraf"/>
        <w:numPr>
          <w:ilvl w:val="0"/>
          <w:numId w:val="69"/>
        </w:numPr>
        <w:spacing w:after="0"/>
        <w:ind w:left="0"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derocare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steril</w:t>
      </w:r>
      <w:proofErr w:type="spellEnd"/>
      <w:r w:rsidRPr="00435F51">
        <w:rPr>
          <w:rFonts w:ascii="Times New Roman" w:hAnsi="Times New Roman" w:cs="Times New Roman"/>
          <w:sz w:val="28"/>
          <w:szCs w:val="28"/>
        </w:rPr>
        <w:t xml:space="preserve"> – </w:t>
      </w:r>
      <w:proofErr w:type="spellStart"/>
      <w:r w:rsidRPr="00435F51">
        <w:rPr>
          <w:rFonts w:ascii="Times New Roman" w:hAnsi="Times New Roman" w:cs="Times New Roman"/>
          <w:sz w:val="28"/>
          <w:szCs w:val="28"/>
        </w:rPr>
        <w:t>mecanizat</w:t>
      </w:r>
      <w:proofErr w:type="spellEnd"/>
      <w:r w:rsidRPr="00435F51">
        <w:rPr>
          <w:rFonts w:ascii="Times New Roman" w:hAnsi="Times New Roman" w:cs="Times New Roman"/>
          <w:sz w:val="28"/>
          <w:szCs w:val="28"/>
        </w:rPr>
        <w:t xml:space="preserve"> cu </w:t>
      </w:r>
      <w:proofErr w:type="spellStart"/>
      <w:proofErr w:type="gramStart"/>
      <w:r w:rsidRPr="00435F51">
        <w:rPr>
          <w:rFonts w:ascii="Times New Roman" w:hAnsi="Times New Roman" w:cs="Times New Roman"/>
          <w:sz w:val="28"/>
          <w:szCs w:val="28"/>
        </w:rPr>
        <w:t>excavatorul</w:t>
      </w:r>
      <w:proofErr w:type="spellEnd"/>
      <w:r w:rsidRPr="00435F51">
        <w:rPr>
          <w:rFonts w:ascii="Times New Roman" w:hAnsi="Times New Roman" w:cs="Times New Roman"/>
          <w:sz w:val="28"/>
          <w:szCs w:val="28"/>
        </w:rPr>
        <w:t>;</w:t>
      </w:r>
      <w:proofErr w:type="gramEnd"/>
    </w:p>
    <w:p w14:paraId="6DE19E7B" w14:textId="77777777" w:rsidR="00435F51" w:rsidRPr="00435F51" w:rsidRDefault="00435F51" w:rsidP="00435F51">
      <w:pPr>
        <w:pStyle w:val="Listparagraf"/>
        <w:numPr>
          <w:ilvl w:val="0"/>
          <w:numId w:val="69"/>
        </w:numPr>
        <w:spacing w:after="0"/>
        <w:ind w:left="0"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derocare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nisip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pietriș</w:t>
      </w:r>
      <w:proofErr w:type="spellEnd"/>
      <w:r w:rsidRPr="00435F51">
        <w:rPr>
          <w:rFonts w:ascii="Times New Roman" w:hAnsi="Times New Roman" w:cs="Times New Roman"/>
          <w:sz w:val="28"/>
          <w:szCs w:val="28"/>
        </w:rPr>
        <w:t xml:space="preserve"> – </w:t>
      </w:r>
      <w:proofErr w:type="spellStart"/>
      <w:r w:rsidRPr="00435F51">
        <w:rPr>
          <w:rFonts w:ascii="Times New Roman" w:hAnsi="Times New Roman" w:cs="Times New Roman"/>
          <w:sz w:val="28"/>
          <w:szCs w:val="28"/>
        </w:rPr>
        <w:t>mecanizat</w:t>
      </w:r>
      <w:proofErr w:type="spellEnd"/>
      <w:r w:rsidRPr="00435F51">
        <w:rPr>
          <w:rFonts w:ascii="Times New Roman" w:hAnsi="Times New Roman" w:cs="Times New Roman"/>
          <w:sz w:val="28"/>
          <w:szCs w:val="28"/>
        </w:rPr>
        <w:t xml:space="preserve">, cu </w:t>
      </w:r>
      <w:proofErr w:type="spellStart"/>
      <w:r w:rsidRPr="00435F51">
        <w:rPr>
          <w:rFonts w:ascii="Times New Roman" w:hAnsi="Times New Roman" w:cs="Times New Roman"/>
          <w:sz w:val="28"/>
          <w:szCs w:val="28"/>
        </w:rPr>
        <w:t>excavatorul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pentru</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treapta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emersă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mecanizat</w:t>
      </w:r>
      <w:proofErr w:type="spellEnd"/>
      <w:r w:rsidRPr="00435F51">
        <w:rPr>
          <w:rFonts w:ascii="Times New Roman" w:hAnsi="Times New Roman" w:cs="Times New Roman"/>
          <w:sz w:val="28"/>
          <w:szCs w:val="28"/>
        </w:rPr>
        <w:t xml:space="preserve">, cu </w:t>
      </w:r>
      <w:proofErr w:type="spellStart"/>
      <w:r w:rsidRPr="00435F51">
        <w:rPr>
          <w:rFonts w:ascii="Times New Roman" w:hAnsi="Times New Roman" w:cs="Times New Roman"/>
          <w:sz w:val="28"/>
          <w:szCs w:val="28"/>
        </w:rPr>
        <w:t>excavatorul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sau</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draglina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pentru</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treapta</w:t>
      </w:r>
      <w:proofErr w:type="spellEnd"/>
      <w:r w:rsidRPr="00435F51">
        <w:rPr>
          <w:rFonts w:ascii="Times New Roman" w:hAnsi="Times New Roman" w:cs="Times New Roman"/>
          <w:sz w:val="28"/>
          <w:szCs w:val="28"/>
        </w:rPr>
        <w:t xml:space="preserve"> </w:t>
      </w:r>
      <w:proofErr w:type="spellStart"/>
      <w:proofErr w:type="gramStart"/>
      <w:r w:rsidRPr="00435F51">
        <w:rPr>
          <w:rFonts w:ascii="Times New Roman" w:hAnsi="Times New Roman" w:cs="Times New Roman"/>
          <w:sz w:val="28"/>
          <w:szCs w:val="28"/>
        </w:rPr>
        <w:t>submersă</w:t>
      </w:r>
      <w:proofErr w:type="spellEnd"/>
      <w:r w:rsidRPr="00435F51">
        <w:rPr>
          <w:rFonts w:ascii="Times New Roman" w:hAnsi="Times New Roman" w:cs="Times New Roman"/>
          <w:sz w:val="28"/>
          <w:szCs w:val="28"/>
        </w:rPr>
        <w:t>;</w:t>
      </w:r>
      <w:proofErr w:type="gramEnd"/>
    </w:p>
    <w:p w14:paraId="0389D1E5" w14:textId="77777777" w:rsidR="00435F51" w:rsidRPr="00435F51" w:rsidRDefault="00435F51" w:rsidP="00435F51">
      <w:pPr>
        <w:pStyle w:val="Listparagraf"/>
        <w:numPr>
          <w:ilvl w:val="0"/>
          <w:numId w:val="69"/>
        </w:numPr>
        <w:spacing w:after="0"/>
        <w:ind w:left="0"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încărcare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copertă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şi</w:t>
      </w:r>
      <w:proofErr w:type="spellEnd"/>
      <w:r w:rsidRPr="00435F51">
        <w:rPr>
          <w:rFonts w:ascii="Times New Roman" w:hAnsi="Times New Roman" w:cs="Times New Roman"/>
          <w:sz w:val="28"/>
          <w:szCs w:val="28"/>
        </w:rPr>
        <w:t xml:space="preserve"> util – cu </w:t>
      </w:r>
      <w:proofErr w:type="spellStart"/>
      <w:proofErr w:type="gramStart"/>
      <w:r w:rsidRPr="00435F51">
        <w:rPr>
          <w:rFonts w:ascii="Times New Roman" w:hAnsi="Times New Roman" w:cs="Times New Roman"/>
          <w:sz w:val="28"/>
          <w:szCs w:val="28"/>
        </w:rPr>
        <w:t>excavatorul</w:t>
      </w:r>
      <w:proofErr w:type="spellEnd"/>
      <w:r w:rsidRPr="00435F51">
        <w:rPr>
          <w:rFonts w:ascii="Times New Roman" w:hAnsi="Times New Roman" w:cs="Times New Roman"/>
          <w:sz w:val="28"/>
          <w:szCs w:val="28"/>
        </w:rPr>
        <w:t>;</w:t>
      </w:r>
      <w:proofErr w:type="gramEnd"/>
    </w:p>
    <w:p w14:paraId="5945DF62" w14:textId="77777777" w:rsidR="00435F51" w:rsidRPr="00435F51" w:rsidRDefault="00435F51" w:rsidP="00435F51">
      <w:pPr>
        <w:pStyle w:val="Listparagraf"/>
        <w:numPr>
          <w:ilvl w:val="0"/>
          <w:numId w:val="69"/>
        </w:numPr>
        <w:spacing w:after="0"/>
        <w:ind w:left="0" w:firstLine="720"/>
        <w:jc w:val="both"/>
        <w:rPr>
          <w:rFonts w:ascii="Times New Roman" w:hAnsi="Times New Roman" w:cs="Times New Roman"/>
          <w:sz w:val="28"/>
          <w:szCs w:val="28"/>
        </w:rPr>
      </w:pPr>
      <w:r w:rsidRPr="00435F51">
        <w:rPr>
          <w:rFonts w:ascii="Times New Roman" w:hAnsi="Times New Roman" w:cs="Times New Roman"/>
          <w:sz w:val="28"/>
          <w:szCs w:val="28"/>
        </w:rPr>
        <w:t xml:space="preserve">transport </w:t>
      </w:r>
      <w:proofErr w:type="spellStart"/>
      <w:r w:rsidRPr="00435F51">
        <w:rPr>
          <w:rFonts w:ascii="Times New Roman" w:hAnsi="Times New Roman" w:cs="Times New Roman"/>
          <w:sz w:val="28"/>
          <w:szCs w:val="28"/>
        </w:rPr>
        <w:t>copertă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şi</w:t>
      </w:r>
      <w:proofErr w:type="spellEnd"/>
      <w:r w:rsidRPr="00435F51">
        <w:rPr>
          <w:rFonts w:ascii="Times New Roman" w:hAnsi="Times New Roman" w:cs="Times New Roman"/>
          <w:sz w:val="28"/>
          <w:szCs w:val="28"/>
        </w:rPr>
        <w:t xml:space="preserve"> util – cu </w:t>
      </w:r>
      <w:proofErr w:type="spellStart"/>
      <w:r w:rsidRPr="00435F51">
        <w:rPr>
          <w:rFonts w:ascii="Times New Roman" w:hAnsi="Times New Roman" w:cs="Times New Roman"/>
          <w:sz w:val="28"/>
          <w:szCs w:val="28"/>
        </w:rPr>
        <w:t>mijloace</w:t>
      </w:r>
      <w:proofErr w:type="spellEnd"/>
      <w:r w:rsidRPr="00435F51">
        <w:rPr>
          <w:rFonts w:ascii="Times New Roman" w:hAnsi="Times New Roman" w:cs="Times New Roman"/>
          <w:sz w:val="28"/>
          <w:szCs w:val="28"/>
        </w:rPr>
        <w:t xml:space="preserve"> auto.</w:t>
      </w:r>
    </w:p>
    <w:p w14:paraId="68979E59" w14:textId="4B2F571E" w:rsidR="00435F51" w:rsidRPr="00435F51" w:rsidRDefault="00435F51" w:rsidP="00435F51">
      <w:pPr>
        <w:spacing w:after="0"/>
        <w:ind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concluzie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metoda</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exploatare</w:t>
      </w:r>
      <w:proofErr w:type="spellEnd"/>
      <w:r w:rsidRPr="00435F51">
        <w:rPr>
          <w:rFonts w:ascii="Times New Roman" w:hAnsi="Times New Roman" w:cs="Times New Roman"/>
          <w:sz w:val="28"/>
          <w:szCs w:val="28"/>
        </w:rPr>
        <w:t xml:space="preserve"> care se </w:t>
      </w:r>
      <w:proofErr w:type="spellStart"/>
      <w:r w:rsidRPr="00435F51">
        <w:rPr>
          <w:rFonts w:ascii="Times New Roman" w:hAnsi="Times New Roman" w:cs="Times New Roman"/>
          <w:sz w:val="28"/>
          <w:szCs w:val="28"/>
        </w:rPr>
        <w:t>aplică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zăcământului</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nisip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şi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pietriş</w:t>
      </w:r>
      <w:proofErr w:type="spellEnd"/>
      <w:r w:rsidRPr="00435F51">
        <w:rPr>
          <w:rFonts w:ascii="Times New Roman" w:hAnsi="Times New Roman" w:cs="Times New Roman"/>
          <w:sz w:val="28"/>
          <w:szCs w:val="28"/>
        </w:rPr>
        <w:t xml:space="preserve"> din </w:t>
      </w:r>
      <w:proofErr w:type="spellStart"/>
      <w:proofErr w:type="gramStart"/>
      <w:r w:rsidRPr="00435F51">
        <w:rPr>
          <w:rFonts w:ascii="Times New Roman" w:hAnsi="Times New Roman" w:cs="Times New Roman"/>
          <w:sz w:val="28"/>
          <w:szCs w:val="28"/>
        </w:rPr>
        <w:t>perimetrul</w:t>
      </w:r>
      <w:proofErr w:type="spellEnd"/>
      <w:r w:rsidRPr="00435F51">
        <w:rPr>
          <w:rFonts w:ascii="Times New Roman" w:hAnsi="Times New Roman" w:cs="Times New Roman"/>
          <w:sz w:val="28"/>
          <w:szCs w:val="28"/>
        </w:rPr>
        <w:t xml:space="preserve"> </w:t>
      </w:r>
      <w:r w:rsidRPr="00C852EE">
        <w:rPr>
          <w:rFonts w:ascii="Times New Roman" w:hAnsi="Times New Roman" w:cs="Times New Roman"/>
          <w:sz w:val="28"/>
          <w:szCs w:val="28"/>
        </w:rPr>
        <w:t>”</w:t>
      </w:r>
      <w:r w:rsidRPr="00C852EE">
        <w:rPr>
          <w:rFonts w:ascii="Times New Roman" w:hAnsi="Times New Roman" w:cs="Times New Roman"/>
          <w:b/>
          <w:spacing w:val="7"/>
          <w:sz w:val="28"/>
          <w:szCs w:val="28"/>
        </w:rPr>
        <w:t>EXTINDERE</w:t>
      </w:r>
      <w:proofErr w:type="gramEnd"/>
      <w:r w:rsidRPr="00C852EE">
        <w:rPr>
          <w:rFonts w:ascii="Times New Roman" w:hAnsi="Times New Roman" w:cs="Times New Roman"/>
          <w:b/>
          <w:spacing w:val="7"/>
          <w:sz w:val="28"/>
          <w:szCs w:val="28"/>
        </w:rPr>
        <w:t xml:space="preserve"> BAZIN DOBRA EM</w:t>
      </w:r>
      <w:r w:rsidRPr="00C852EE">
        <w:rPr>
          <w:rFonts w:ascii="Times New Roman" w:hAnsi="Times New Roman" w:cs="Times New Roman"/>
          <w:sz w:val="28"/>
          <w:szCs w:val="28"/>
        </w:rPr>
        <w:t>”</w:t>
      </w:r>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este</w:t>
      </w:r>
      <w:proofErr w:type="spellEnd"/>
      <w:r w:rsidRPr="00435F51">
        <w:rPr>
          <w:rFonts w:ascii="Times New Roman" w:hAnsi="Times New Roman" w:cs="Times New Roman"/>
          <w:sz w:val="28"/>
          <w:szCs w:val="28"/>
        </w:rPr>
        <w:t xml:space="preserve">: </w:t>
      </w:r>
      <w:r w:rsidRPr="00435F51">
        <w:rPr>
          <w:rFonts w:ascii="Times New Roman" w:hAnsi="Times New Roman" w:cs="Times New Roman"/>
          <w:b/>
          <w:sz w:val="28"/>
          <w:szCs w:val="28"/>
        </w:rPr>
        <w:t>„</w:t>
      </w:r>
      <w:proofErr w:type="spellStart"/>
      <w:r w:rsidRPr="00435F51">
        <w:rPr>
          <w:rFonts w:ascii="Times New Roman" w:hAnsi="Times New Roman" w:cs="Times New Roman"/>
          <w:b/>
          <w:sz w:val="28"/>
          <w:szCs w:val="28"/>
        </w:rPr>
        <w:t>Excavare</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mecanică</w:t>
      </w:r>
      <w:proofErr w:type="spellEnd"/>
      <w:r w:rsidRPr="00435F51">
        <w:rPr>
          <w:rFonts w:ascii="Times New Roman" w:hAnsi="Times New Roman" w:cs="Times New Roman"/>
          <w:b/>
          <w:sz w:val="28"/>
          <w:szCs w:val="28"/>
        </w:rPr>
        <w:t xml:space="preserve"> pe </w:t>
      </w:r>
      <w:proofErr w:type="spellStart"/>
      <w:r w:rsidRPr="00435F51">
        <w:rPr>
          <w:rFonts w:ascii="Times New Roman" w:hAnsi="Times New Roman" w:cs="Times New Roman"/>
          <w:b/>
          <w:sz w:val="28"/>
          <w:szCs w:val="28"/>
        </w:rPr>
        <w:t>adâncimea</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proiectată</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într</w:t>
      </w:r>
      <w:proofErr w:type="spellEnd"/>
      <w:r w:rsidRPr="00435F51">
        <w:rPr>
          <w:rFonts w:ascii="Times New Roman" w:hAnsi="Times New Roman" w:cs="Times New Roman"/>
          <w:b/>
          <w:sz w:val="28"/>
          <w:szCs w:val="28"/>
        </w:rPr>
        <w:t xml:space="preserve">-o </w:t>
      </w:r>
      <w:proofErr w:type="spellStart"/>
      <w:r w:rsidRPr="00435F51">
        <w:rPr>
          <w:rFonts w:ascii="Times New Roman" w:hAnsi="Times New Roman" w:cs="Times New Roman"/>
          <w:b/>
          <w:sz w:val="28"/>
          <w:szCs w:val="28"/>
        </w:rPr>
        <w:t>singură</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treaptă</w:t>
      </w:r>
      <w:proofErr w:type="spellEnd"/>
      <w:r w:rsidRPr="00435F51">
        <w:rPr>
          <w:rFonts w:ascii="Times New Roman" w:hAnsi="Times New Roman" w:cs="Times New Roman"/>
          <w:b/>
          <w:sz w:val="28"/>
          <w:szCs w:val="28"/>
        </w:rPr>
        <w:t xml:space="preserve"> de </w:t>
      </w:r>
      <w:proofErr w:type="spellStart"/>
      <w:r w:rsidRPr="00435F51">
        <w:rPr>
          <w:rFonts w:ascii="Times New Roman" w:hAnsi="Times New Roman" w:cs="Times New Roman"/>
          <w:b/>
          <w:sz w:val="28"/>
          <w:szCs w:val="28"/>
        </w:rPr>
        <w:t>exploatare</w:t>
      </w:r>
      <w:proofErr w:type="spellEnd"/>
      <w:r w:rsidRPr="00435F51">
        <w:rPr>
          <w:rFonts w:ascii="Times New Roman" w:hAnsi="Times New Roman" w:cs="Times New Roman"/>
          <w:b/>
          <w:sz w:val="28"/>
          <w:szCs w:val="28"/>
        </w:rPr>
        <w:t xml:space="preserve">, cu </w:t>
      </w:r>
      <w:proofErr w:type="spellStart"/>
      <w:r w:rsidRPr="00435F51">
        <w:rPr>
          <w:rFonts w:ascii="Times New Roman" w:hAnsi="Times New Roman" w:cs="Times New Roman"/>
          <w:b/>
          <w:sz w:val="28"/>
          <w:szCs w:val="28"/>
        </w:rPr>
        <w:t>încărcarea</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materialului</w:t>
      </w:r>
      <w:proofErr w:type="spellEnd"/>
      <w:r w:rsidRPr="00435F51">
        <w:rPr>
          <w:rFonts w:ascii="Times New Roman" w:hAnsi="Times New Roman" w:cs="Times New Roman"/>
          <w:b/>
          <w:sz w:val="28"/>
          <w:szCs w:val="28"/>
        </w:rPr>
        <w:t xml:space="preserve"> direct </w:t>
      </w:r>
      <w:proofErr w:type="spellStart"/>
      <w:r w:rsidRPr="00435F51">
        <w:rPr>
          <w:rFonts w:ascii="Times New Roman" w:hAnsi="Times New Roman" w:cs="Times New Roman"/>
          <w:b/>
          <w:sz w:val="28"/>
          <w:szCs w:val="28"/>
        </w:rPr>
        <w:t>în</w:t>
      </w:r>
      <w:proofErr w:type="spellEnd"/>
      <w:r w:rsidRPr="00435F51">
        <w:rPr>
          <w:rFonts w:ascii="Times New Roman" w:hAnsi="Times New Roman" w:cs="Times New Roman"/>
          <w:b/>
          <w:sz w:val="28"/>
          <w:szCs w:val="28"/>
        </w:rPr>
        <w:t xml:space="preserve"> </w:t>
      </w:r>
      <w:proofErr w:type="spellStart"/>
      <w:r w:rsidRPr="00435F51">
        <w:rPr>
          <w:rFonts w:ascii="Times New Roman" w:hAnsi="Times New Roman" w:cs="Times New Roman"/>
          <w:b/>
          <w:sz w:val="28"/>
          <w:szCs w:val="28"/>
        </w:rPr>
        <w:t>mijlocul</w:t>
      </w:r>
      <w:proofErr w:type="spellEnd"/>
      <w:r w:rsidRPr="00435F51">
        <w:rPr>
          <w:rFonts w:ascii="Times New Roman" w:hAnsi="Times New Roman" w:cs="Times New Roman"/>
          <w:b/>
          <w:sz w:val="28"/>
          <w:szCs w:val="28"/>
        </w:rPr>
        <w:t xml:space="preserve"> de transport”</w:t>
      </w:r>
      <w:r w:rsidRPr="00435F51">
        <w:rPr>
          <w:rFonts w:ascii="Times New Roman" w:hAnsi="Times New Roman" w:cs="Times New Roman"/>
          <w:sz w:val="28"/>
          <w:szCs w:val="28"/>
        </w:rPr>
        <w:t>.</w:t>
      </w:r>
    </w:p>
    <w:p w14:paraId="1BA29DD1" w14:textId="3CD5462E" w:rsidR="00435F51" w:rsidRPr="00435F51" w:rsidRDefault="00435F51" w:rsidP="00435F51">
      <w:pPr>
        <w:spacing w:after="0"/>
        <w:ind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Extracţia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nisipurilor</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şi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pietrişurilor</w:t>
      </w:r>
      <w:proofErr w:type="spellEnd"/>
      <w:r w:rsidRPr="00435F51">
        <w:rPr>
          <w:rFonts w:ascii="Times New Roman" w:hAnsi="Times New Roman" w:cs="Times New Roman"/>
          <w:sz w:val="28"/>
          <w:szCs w:val="28"/>
        </w:rPr>
        <w:t xml:space="preserve">, precum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copertei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corespunzătoare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acestora</w:t>
      </w:r>
      <w:proofErr w:type="spellEnd"/>
      <w:r w:rsidRPr="00435F51">
        <w:rPr>
          <w:rFonts w:ascii="Times New Roman" w:hAnsi="Times New Roman" w:cs="Times New Roman"/>
          <w:sz w:val="28"/>
          <w:szCs w:val="28"/>
        </w:rPr>
        <w:t xml:space="preserve">, se </w:t>
      </w:r>
      <w:proofErr w:type="spellStart"/>
      <w:r w:rsidRPr="00435F51">
        <w:rPr>
          <w:rFonts w:ascii="Times New Roman" w:hAnsi="Times New Roman" w:cs="Times New Roman"/>
          <w:sz w:val="28"/>
          <w:szCs w:val="28"/>
        </w:rPr>
        <w:t>va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realiza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prin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exploatare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fâşii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paralele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progresive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într</w:t>
      </w:r>
      <w:proofErr w:type="spellEnd"/>
      <w:r w:rsidRPr="00435F51">
        <w:rPr>
          <w:rFonts w:ascii="Times New Roman" w:hAnsi="Times New Roman" w:cs="Times New Roman"/>
          <w:sz w:val="28"/>
          <w:szCs w:val="28"/>
        </w:rPr>
        <w:t xml:space="preserve">-o </w:t>
      </w:r>
      <w:proofErr w:type="spellStart"/>
      <w:r w:rsidRPr="00435F51">
        <w:rPr>
          <w:rFonts w:ascii="Times New Roman" w:hAnsi="Times New Roman" w:cs="Times New Roman"/>
          <w:sz w:val="28"/>
          <w:szCs w:val="28"/>
        </w:rPr>
        <w:t>singură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treaptă</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exploatare</w:t>
      </w:r>
      <w:proofErr w:type="spellEnd"/>
      <w:r w:rsidRPr="00435F51">
        <w:rPr>
          <w:rFonts w:ascii="Times New Roman" w:hAnsi="Times New Roman" w:cs="Times New Roman"/>
          <w:sz w:val="28"/>
          <w:szCs w:val="28"/>
        </w:rPr>
        <w:t xml:space="preserve">, cu </w:t>
      </w:r>
      <w:proofErr w:type="spellStart"/>
      <w:r w:rsidRPr="00435F51">
        <w:rPr>
          <w:rFonts w:ascii="Times New Roman" w:hAnsi="Times New Roman" w:cs="Times New Roman"/>
          <w:sz w:val="28"/>
          <w:szCs w:val="28"/>
        </w:rPr>
        <w:t>încărcarea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materialului</w:t>
      </w:r>
      <w:proofErr w:type="spellEnd"/>
      <w:r w:rsidRPr="00435F51">
        <w:rPr>
          <w:rFonts w:ascii="Times New Roman" w:hAnsi="Times New Roman" w:cs="Times New Roman"/>
          <w:sz w:val="28"/>
          <w:szCs w:val="28"/>
        </w:rPr>
        <w:t xml:space="preserve"> direct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mijloacele</w:t>
      </w:r>
      <w:proofErr w:type="spellEnd"/>
      <w:r w:rsidRPr="00435F51">
        <w:rPr>
          <w:rFonts w:ascii="Times New Roman" w:hAnsi="Times New Roman" w:cs="Times New Roman"/>
          <w:sz w:val="28"/>
          <w:szCs w:val="28"/>
        </w:rPr>
        <w:t xml:space="preserve"> de transport. </w:t>
      </w:r>
      <w:proofErr w:type="spellStart"/>
      <w:r w:rsidRPr="00435F51">
        <w:rPr>
          <w:rFonts w:ascii="Times New Roman" w:hAnsi="Times New Roman" w:cs="Times New Roman"/>
          <w:sz w:val="28"/>
          <w:szCs w:val="28"/>
        </w:rPr>
        <w:t>Extracţia</w:t>
      </w:r>
      <w:proofErr w:type="spellEnd"/>
      <w:r w:rsidRPr="00435F51">
        <w:rPr>
          <w:rFonts w:ascii="Times New Roman" w:hAnsi="Times New Roman" w:cs="Times New Roman"/>
          <w:sz w:val="28"/>
          <w:szCs w:val="28"/>
        </w:rPr>
        <w:t xml:space="preserve"> se </w:t>
      </w:r>
      <w:proofErr w:type="spellStart"/>
      <w:r w:rsidRPr="00435F51">
        <w:rPr>
          <w:rFonts w:ascii="Times New Roman" w:hAnsi="Times New Roman" w:cs="Times New Roman"/>
          <w:sz w:val="28"/>
          <w:szCs w:val="28"/>
        </w:rPr>
        <w:t>va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realiza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prin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lucrări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miniere</w:t>
      </w:r>
      <w:proofErr w:type="spellEnd"/>
      <w:r w:rsidRPr="00435F51">
        <w:rPr>
          <w:rFonts w:ascii="Times New Roman" w:hAnsi="Times New Roman" w:cs="Times New Roman"/>
          <w:sz w:val="28"/>
          <w:szCs w:val="28"/>
        </w:rPr>
        <w:t xml:space="preserve"> la zi, </w:t>
      </w:r>
      <w:proofErr w:type="spellStart"/>
      <w:r w:rsidRPr="00435F51">
        <w:rPr>
          <w:rFonts w:ascii="Times New Roman" w:hAnsi="Times New Roman" w:cs="Times New Roman"/>
          <w:sz w:val="28"/>
          <w:szCs w:val="28"/>
        </w:rPr>
        <w:t>respectând</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cota</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bază</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propusă</w:t>
      </w:r>
      <w:proofErr w:type="spellEnd"/>
      <w:r w:rsidRPr="00435F51">
        <w:rPr>
          <w:rFonts w:ascii="Times New Roman" w:hAnsi="Times New Roman" w:cs="Times New Roman"/>
          <w:sz w:val="28"/>
          <w:szCs w:val="28"/>
        </w:rPr>
        <w:t xml:space="preserve"> de +15</w:t>
      </w:r>
      <w:r>
        <w:rPr>
          <w:rFonts w:ascii="Times New Roman" w:hAnsi="Times New Roman" w:cs="Times New Roman"/>
          <w:sz w:val="28"/>
          <w:szCs w:val="28"/>
        </w:rPr>
        <w:t>9,5</w:t>
      </w:r>
      <w:r w:rsidRPr="00435F51">
        <w:rPr>
          <w:rFonts w:ascii="Times New Roman" w:hAnsi="Times New Roman" w:cs="Times New Roman"/>
          <w:sz w:val="28"/>
          <w:szCs w:val="28"/>
        </w:rPr>
        <w:t xml:space="preserve"> m.</w:t>
      </w:r>
    </w:p>
    <w:p w14:paraId="488D1A77" w14:textId="77777777" w:rsidR="00435F51" w:rsidRPr="00435F51" w:rsidRDefault="00435F51" w:rsidP="00435F51">
      <w:pPr>
        <w:spacing w:after="0"/>
        <w:ind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Între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lucrările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pregătire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lucrările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extracție</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utilului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va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exista</w:t>
      </w:r>
      <w:proofErr w:type="spellEnd"/>
      <w:r w:rsidRPr="00435F51">
        <w:rPr>
          <w:rFonts w:ascii="Times New Roman" w:hAnsi="Times New Roman" w:cs="Times New Roman"/>
          <w:sz w:val="28"/>
          <w:szCs w:val="28"/>
        </w:rPr>
        <w:t xml:space="preserve"> un </w:t>
      </w:r>
      <w:proofErr w:type="spellStart"/>
      <w:r w:rsidRPr="00435F51">
        <w:rPr>
          <w:rFonts w:ascii="Times New Roman" w:hAnsi="Times New Roman" w:cs="Times New Roman"/>
          <w:sz w:val="28"/>
          <w:szCs w:val="28"/>
        </w:rPr>
        <w:t>decalaj</w:t>
      </w:r>
      <w:proofErr w:type="spellEnd"/>
      <w:r w:rsidRPr="00435F51">
        <w:rPr>
          <w:rFonts w:ascii="Times New Roman" w:hAnsi="Times New Roman" w:cs="Times New Roman"/>
          <w:sz w:val="28"/>
          <w:szCs w:val="28"/>
        </w:rPr>
        <w:t xml:space="preserve"> sufficient,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timp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pentru</w:t>
      </w:r>
      <w:proofErr w:type="spellEnd"/>
      <w:r w:rsidRPr="00435F51">
        <w:rPr>
          <w:rFonts w:ascii="Times New Roman" w:hAnsi="Times New Roman" w:cs="Times New Roman"/>
          <w:sz w:val="28"/>
          <w:szCs w:val="28"/>
        </w:rPr>
        <w:t xml:space="preserve"> ca </w:t>
      </w:r>
      <w:proofErr w:type="spellStart"/>
      <w:r w:rsidRPr="00435F51">
        <w:rPr>
          <w:rFonts w:ascii="Times New Roman" w:hAnsi="Times New Roman" w:cs="Times New Roman"/>
          <w:sz w:val="28"/>
          <w:szCs w:val="28"/>
        </w:rPr>
        <w:t>extracția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utilului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să</w:t>
      </w:r>
      <w:proofErr w:type="spellEnd"/>
      <w:r w:rsidRPr="00435F51">
        <w:rPr>
          <w:rFonts w:ascii="Times New Roman" w:hAnsi="Times New Roman" w:cs="Times New Roman"/>
          <w:sz w:val="28"/>
          <w:szCs w:val="28"/>
        </w:rPr>
        <w:t xml:space="preserve"> nu fie </w:t>
      </w:r>
      <w:proofErr w:type="spellStart"/>
      <w:r w:rsidRPr="00435F51">
        <w:rPr>
          <w:rFonts w:ascii="Times New Roman" w:hAnsi="Times New Roman" w:cs="Times New Roman"/>
          <w:sz w:val="28"/>
          <w:szCs w:val="28"/>
        </w:rPr>
        <w:t>stânjenită</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decopertare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iar</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agregatele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minerale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să</w:t>
      </w:r>
      <w:proofErr w:type="spellEnd"/>
      <w:r w:rsidRPr="00435F51">
        <w:rPr>
          <w:rFonts w:ascii="Times New Roman" w:hAnsi="Times New Roman" w:cs="Times New Roman"/>
          <w:sz w:val="28"/>
          <w:szCs w:val="28"/>
        </w:rPr>
        <w:t xml:space="preserve"> nu fie </w:t>
      </w:r>
      <w:proofErr w:type="spellStart"/>
      <w:r w:rsidRPr="00435F51">
        <w:rPr>
          <w:rFonts w:ascii="Times New Roman" w:hAnsi="Times New Roman" w:cs="Times New Roman"/>
          <w:sz w:val="28"/>
          <w:szCs w:val="28"/>
        </w:rPr>
        <w:t>infestate</w:t>
      </w:r>
      <w:proofErr w:type="spellEnd"/>
      <w:r w:rsidRPr="00435F51">
        <w:rPr>
          <w:rFonts w:ascii="Times New Roman" w:hAnsi="Times New Roman" w:cs="Times New Roman"/>
          <w:sz w:val="28"/>
          <w:szCs w:val="28"/>
        </w:rPr>
        <w:t xml:space="preserve"> cu </w:t>
      </w:r>
      <w:proofErr w:type="spellStart"/>
      <w:r w:rsidRPr="00435F51">
        <w:rPr>
          <w:rFonts w:ascii="Times New Roman" w:hAnsi="Times New Roman" w:cs="Times New Roman"/>
          <w:sz w:val="28"/>
          <w:szCs w:val="28"/>
        </w:rPr>
        <w:t>materialul</w:t>
      </w:r>
      <w:proofErr w:type="spellEnd"/>
      <w:r w:rsidRPr="00435F51">
        <w:rPr>
          <w:rFonts w:ascii="Times New Roman" w:hAnsi="Times New Roman" w:cs="Times New Roman"/>
          <w:sz w:val="28"/>
          <w:szCs w:val="28"/>
        </w:rPr>
        <w:t xml:space="preserve"> din </w:t>
      </w:r>
      <w:proofErr w:type="spellStart"/>
      <w:r w:rsidRPr="00435F51">
        <w:rPr>
          <w:rFonts w:ascii="Times New Roman" w:hAnsi="Times New Roman" w:cs="Times New Roman"/>
          <w:sz w:val="28"/>
          <w:szCs w:val="28"/>
        </w:rPr>
        <w:t>copertă</w:t>
      </w:r>
      <w:proofErr w:type="spellEnd"/>
      <w:r w:rsidRPr="00435F51">
        <w:rPr>
          <w:rFonts w:ascii="Times New Roman" w:hAnsi="Times New Roman" w:cs="Times New Roman"/>
          <w:sz w:val="28"/>
          <w:szCs w:val="28"/>
        </w:rPr>
        <w:t>.</w:t>
      </w:r>
    </w:p>
    <w:p w14:paraId="08347B49" w14:textId="76BF7D7F" w:rsidR="00435F51" w:rsidRPr="00435F51" w:rsidRDefault="00435F51" w:rsidP="00435F51">
      <w:pPr>
        <w:spacing w:after="0"/>
        <w:ind w:firstLine="720"/>
        <w:jc w:val="both"/>
        <w:rPr>
          <w:rFonts w:ascii="Times New Roman" w:hAnsi="Times New Roman" w:cs="Times New Roman"/>
          <w:sz w:val="28"/>
          <w:szCs w:val="28"/>
        </w:rPr>
      </w:pP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cadrul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obiectivului</w:t>
      </w:r>
      <w:proofErr w:type="spellEnd"/>
      <w:r w:rsidRPr="00435F51">
        <w:rPr>
          <w:rFonts w:ascii="Times New Roman" w:hAnsi="Times New Roman" w:cs="Times New Roman"/>
          <w:sz w:val="28"/>
          <w:szCs w:val="28"/>
        </w:rPr>
        <w:t xml:space="preserve"> nu sunt </w:t>
      </w:r>
      <w:proofErr w:type="spellStart"/>
      <w:r w:rsidRPr="00435F51">
        <w:rPr>
          <w:rFonts w:ascii="Times New Roman" w:hAnsi="Times New Roman" w:cs="Times New Roman"/>
          <w:sz w:val="28"/>
          <w:szCs w:val="28"/>
        </w:rPr>
        <w:t>prevăzute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lucrări</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prelucrare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materialele</w:t>
      </w:r>
      <w:proofErr w:type="spellEnd"/>
      <w:r w:rsidRPr="00435F51">
        <w:rPr>
          <w:rFonts w:ascii="Times New Roman" w:hAnsi="Times New Roman" w:cs="Times New Roman"/>
          <w:sz w:val="28"/>
          <w:szCs w:val="28"/>
        </w:rPr>
        <w:t xml:space="preserve"> excavate (</w:t>
      </w:r>
      <w:proofErr w:type="spellStart"/>
      <w:r w:rsidRPr="00435F51">
        <w:rPr>
          <w:rFonts w:ascii="Times New Roman" w:hAnsi="Times New Roman" w:cs="Times New Roman"/>
          <w:sz w:val="28"/>
          <w:szCs w:val="28"/>
        </w:rPr>
        <w:t>nisip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pietriș</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fiind</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valorificate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stare </w:t>
      </w:r>
      <w:proofErr w:type="spellStart"/>
      <w:r w:rsidRPr="00435F51">
        <w:rPr>
          <w:rFonts w:ascii="Times New Roman" w:hAnsi="Times New Roman" w:cs="Times New Roman"/>
          <w:sz w:val="28"/>
          <w:szCs w:val="28"/>
        </w:rPr>
        <w:t>brută</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asemenea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cadrul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obiectivului</w:t>
      </w:r>
      <w:proofErr w:type="spellEnd"/>
      <w:r w:rsidRPr="00435F51">
        <w:rPr>
          <w:rFonts w:ascii="Times New Roman" w:hAnsi="Times New Roman" w:cs="Times New Roman"/>
          <w:sz w:val="28"/>
          <w:szCs w:val="28"/>
        </w:rPr>
        <w:t xml:space="preserve"> nu sunt </w:t>
      </w:r>
      <w:proofErr w:type="spellStart"/>
      <w:r w:rsidRPr="00435F51">
        <w:rPr>
          <w:rFonts w:ascii="Times New Roman" w:hAnsi="Times New Roman" w:cs="Times New Roman"/>
          <w:sz w:val="28"/>
          <w:szCs w:val="28"/>
        </w:rPr>
        <w:t>prevăzute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halde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materialul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steril</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provenit</w:t>
      </w:r>
      <w:proofErr w:type="spellEnd"/>
      <w:r w:rsidRPr="00435F51">
        <w:rPr>
          <w:rFonts w:ascii="Times New Roman" w:hAnsi="Times New Roman" w:cs="Times New Roman"/>
          <w:sz w:val="28"/>
          <w:szCs w:val="28"/>
        </w:rPr>
        <w:t xml:space="preserve"> din </w:t>
      </w:r>
      <w:proofErr w:type="spellStart"/>
      <w:r w:rsidRPr="00435F51">
        <w:rPr>
          <w:rFonts w:ascii="Times New Roman" w:hAnsi="Times New Roman" w:cs="Times New Roman"/>
          <w:sz w:val="28"/>
          <w:szCs w:val="28"/>
        </w:rPr>
        <w:t>lucrările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decopertare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fiind</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utilizat</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întregime</w:t>
      </w:r>
      <w:proofErr w:type="spellEnd"/>
      <w:r w:rsidRPr="00435F51">
        <w:rPr>
          <w:rFonts w:ascii="Times New Roman" w:hAnsi="Times New Roman" w:cs="Times New Roman"/>
          <w:sz w:val="28"/>
          <w:szCs w:val="28"/>
        </w:rPr>
        <w:t xml:space="preserve"> la </w:t>
      </w:r>
      <w:proofErr w:type="spellStart"/>
      <w:r w:rsidRPr="00435F51">
        <w:rPr>
          <w:rFonts w:ascii="Times New Roman" w:hAnsi="Times New Roman" w:cs="Times New Roman"/>
          <w:sz w:val="28"/>
          <w:szCs w:val="28"/>
        </w:rPr>
        <w:t>amenajarea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digului</w:t>
      </w:r>
      <w:proofErr w:type="spellEnd"/>
      <w:r w:rsidRPr="00435F51">
        <w:rPr>
          <w:rFonts w:ascii="Times New Roman" w:hAnsi="Times New Roman" w:cs="Times New Roman"/>
          <w:sz w:val="28"/>
          <w:szCs w:val="28"/>
        </w:rPr>
        <w:t xml:space="preserve"> perimetral de </w:t>
      </w:r>
      <w:proofErr w:type="spellStart"/>
      <w:r w:rsidRPr="00435F51">
        <w:rPr>
          <w:rFonts w:ascii="Times New Roman" w:hAnsi="Times New Roman" w:cs="Times New Roman"/>
          <w:sz w:val="28"/>
          <w:szCs w:val="28"/>
        </w:rPr>
        <w:t>protecție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la </w:t>
      </w:r>
      <w:proofErr w:type="spellStart"/>
      <w:r w:rsidRPr="00435F51">
        <w:rPr>
          <w:rFonts w:ascii="Times New Roman" w:hAnsi="Times New Roman" w:cs="Times New Roman"/>
          <w:sz w:val="28"/>
          <w:szCs w:val="28"/>
        </w:rPr>
        <w:t>efectuarea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lucrărilor</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refacere</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mediului</w:t>
      </w:r>
      <w:proofErr w:type="spellEnd"/>
      <w:r w:rsidRPr="00435F51">
        <w:rPr>
          <w:rFonts w:ascii="Times New Roman" w:hAnsi="Times New Roman" w:cs="Times New Roman"/>
          <w:sz w:val="28"/>
          <w:szCs w:val="28"/>
        </w:rPr>
        <w:t>.</w:t>
      </w:r>
    </w:p>
    <w:p w14:paraId="0CD035EB" w14:textId="271507AD" w:rsidR="009E78F2" w:rsidRPr="00C8051E" w:rsidRDefault="00C8051E" w:rsidP="00C8051E">
      <w:pPr>
        <w:spacing w:before="120" w:after="60"/>
        <w:ind w:firstLine="720"/>
        <w:rPr>
          <w:rFonts w:ascii="Times New Roman" w:hAnsi="Times New Roman" w:cs="Times New Roman"/>
          <w:b/>
          <w:bCs/>
          <w:sz w:val="28"/>
          <w:szCs w:val="28"/>
          <w:u w:val="single"/>
        </w:rPr>
      </w:pPr>
      <w:bookmarkStart w:id="22" w:name="_Toc65336129"/>
      <w:bookmarkStart w:id="23" w:name="_Toc141464142"/>
      <w:r w:rsidRPr="00C8051E">
        <w:rPr>
          <w:rFonts w:ascii="Times New Roman" w:hAnsi="Times New Roman" w:cs="Times New Roman"/>
          <w:b/>
          <w:bCs/>
          <w:sz w:val="28"/>
          <w:szCs w:val="28"/>
          <w:u w:val="single"/>
        </w:rPr>
        <w:t xml:space="preserve">3.5.3. </w:t>
      </w:r>
      <w:proofErr w:type="spellStart"/>
      <w:r w:rsidR="009E78F2" w:rsidRPr="00C8051E">
        <w:rPr>
          <w:rFonts w:ascii="Times New Roman" w:hAnsi="Times New Roman" w:cs="Times New Roman"/>
          <w:b/>
          <w:bCs/>
          <w:sz w:val="28"/>
          <w:szCs w:val="28"/>
          <w:u w:val="single"/>
        </w:rPr>
        <w:t>Descrierea</w:t>
      </w:r>
      <w:proofErr w:type="spellEnd"/>
      <w:r w:rsidR="009E78F2" w:rsidRPr="00C8051E">
        <w:rPr>
          <w:rFonts w:ascii="Times New Roman" w:hAnsi="Times New Roman" w:cs="Times New Roman"/>
          <w:b/>
          <w:bCs/>
          <w:sz w:val="28"/>
          <w:szCs w:val="28"/>
          <w:u w:val="single"/>
        </w:rPr>
        <w:t xml:space="preserve"> </w:t>
      </w:r>
      <w:proofErr w:type="spellStart"/>
      <w:r w:rsidR="009E78F2" w:rsidRPr="00C8051E">
        <w:rPr>
          <w:rFonts w:ascii="Times New Roman" w:hAnsi="Times New Roman" w:cs="Times New Roman"/>
          <w:b/>
          <w:bCs/>
          <w:sz w:val="28"/>
          <w:szCs w:val="28"/>
          <w:u w:val="single"/>
        </w:rPr>
        <w:t>proces</w:t>
      </w:r>
      <w:r w:rsidR="00A256EE" w:rsidRPr="00C8051E">
        <w:rPr>
          <w:rFonts w:ascii="Times New Roman" w:hAnsi="Times New Roman" w:cs="Times New Roman"/>
          <w:b/>
          <w:bCs/>
          <w:sz w:val="28"/>
          <w:szCs w:val="28"/>
          <w:u w:val="single"/>
        </w:rPr>
        <w:t>elor</w:t>
      </w:r>
      <w:proofErr w:type="spellEnd"/>
      <w:r w:rsidR="009E78F2" w:rsidRPr="00C8051E">
        <w:rPr>
          <w:rFonts w:ascii="Times New Roman" w:hAnsi="Times New Roman" w:cs="Times New Roman"/>
          <w:b/>
          <w:bCs/>
          <w:sz w:val="28"/>
          <w:szCs w:val="28"/>
          <w:u w:val="single"/>
        </w:rPr>
        <w:t xml:space="preserve"> de </w:t>
      </w:r>
      <w:proofErr w:type="spellStart"/>
      <w:r w:rsidR="009E78F2" w:rsidRPr="00C8051E">
        <w:rPr>
          <w:rFonts w:ascii="Times New Roman" w:hAnsi="Times New Roman" w:cs="Times New Roman"/>
          <w:b/>
          <w:bCs/>
          <w:sz w:val="28"/>
          <w:szCs w:val="28"/>
          <w:u w:val="single"/>
        </w:rPr>
        <w:t>producț</w:t>
      </w:r>
      <w:r w:rsidR="00A256EE" w:rsidRPr="00C8051E">
        <w:rPr>
          <w:rFonts w:ascii="Times New Roman" w:hAnsi="Times New Roman" w:cs="Times New Roman"/>
          <w:b/>
          <w:bCs/>
          <w:sz w:val="28"/>
          <w:szCs w:val="28"/>
          <w:u w:val="single"/>
        </w:rPr>
        <w:t>i</w:t>
      </w:r>
      <w:r w:rsidR="009E78F2" w:rsidRPr="00C8051E">
        <w:rPr>
          <w:rFonts w:ascii="Times New Roman" w:hAnsi="Times New Roman" w:cs="Times New Roman"/>
          <w:b/>
          <w:bCs/>
          <w:sz w:val="28"/>
          <w:szCs w:val="28"/>
          <w:u w:val="single"/>
        </w:rPr>
        <w:t>e</w:t>
      </w:r>
      <w:proofErr w:type="spellEnd"/>
      <w:r w:rsidR="009E78F2" w:rsidRPr="00C8051E">
        <w:rPr>
          <w:rFonts w:ascii="Times New Roman" w:hAnsi="Times New Roman" w:cs="Times New Roman"/>
          <w:b/>
          <w:bCs/>
          <w:sz w:val="28"/>
          <w:szCs w:val="28"/>
          <w:u w:val="single"/>
        </w:rPr>
        <w:t xml:space="preserve"> ale </w:t>
      </w:r>
      <w:proofErr w:type="spellStart"/>
      <w:r w:rsidR="009E78F2" w:rsidRPr="00C8051E">
        <w:rPr>
          <w:rFonts w:ascii="Times New Roman" w:hAnsi="Times New Roman" w:cs="Times New Roman"/>
          <w:b/>
          <w:bCs/>
          <w:sz w:val="28"/>
          <w:szCs w:val="28"/>
          <w:u w:val="single"/>
        </w:rPr>
        <w:t>proiectului</w:t>
      </w:r>
      <w:proofErr w:type="spellEnd"/>
      <w:r w:rsidR="009E78F2" w:rsidRPr="00C8051E">
        <w:rPr>
          <w:rFonts w:ascii="Times New Roman" w:hAnsi="Times New Roman" w:cs="Times New Roman"/>
          <w:b/>
          <w:bCs/>
          <w:sz w:val="28"/>
          <w:szCs w:val="28"/>
          <w:u w:val="single"/>
        </w:rPr>
        <w:t xml:space="preserve"> </w:t>
      </w:r>
      <w:proofErr w:type="spellStart"/>
      <w:r w:rsidR="009E78F2" w:rsidRPr="00C8051E">
        <w:rPr>
          <w:rFonts w:ascii="Times New Roman" w:hAnsi="Times New Roman" w:cs="Times New Roman"/>
          <w:b/>
          <w:bCs/>
          <w:sz w:val="28"/>
          <w:szCs w:val="28"/>
          <w:u w:val="single"/>
        </w:rPr>
        <w:t>propus</w:t>
      </w:r>
      <w:bookmarkEnd w:id="22"/>
      <w:bookmarkEnd w:id="23"/>
      <w:proofErr w:type="spellEnd"/>
    </w:p>
    <w:p w14:paraId="2AB12D0C" w14:textId="3FEF90E2" w:rsidR="00152FA2" w:rsidRPr="009D44BF" w:rsidRDefault="00152FA2" w:rsidP="001520B7">
      <w:pPr>
        <w:shd w:val="clear" w:color="auto" w:fill="FFFFFF"/>
        <w:tabs>
          <w:tab w:val="left" w:pos="1262"/>
        </w:tabs>
        <w:spacing w:before="120" w:after="60"/>
        <w:ind w:firstLine="720"/>
        <w:jc w:val="both"/>
        <w:rPr>
          <w:rFonts w:ascii="Times New Roman" w:hAnsi="Times New Roman" w:cs="Times New Roman"/>
          <w:b/>
          <w:bCs/>
          <w:sz w:val="28"/>
          <w:szCs w:val="28"/>
        </w:rPr>
      </w:pPr>
      <w:proofErr w:type="spellStart"/>
      <w:r w:rsidRPr="009D44BF">
        <w:rPr>
          <w:rFonts w:ascii="Times New Roman" w:hAnsi="Times New Roman" w:cs="Times New Roman"/>
          <w:b/>
          <w:bCs/>
          <w:sz w:val="28"/>
          <w:szCs w:val="28"/>
        </w:rPr>
        <w:t>Tehnologia</w:t>
      </w:r>
      <w:proofErr w:type="spellEnd"/>
      <w:r w:rsidRPr="009D44BF">
        <w:rPr>
          <w:rFonts w:ascii="Times New Roman" w:hAnsi="Times New Roman" w:cs="Times New Roman"/>
          <w:b/>
          <w:bCs/>
          <w:sz w:val="28"/>
          <w:szCs w:val="28"/>
        </w:rPr>
        <w:t xml:space="preserve"> de </w:t>
      </w:r>
      <w:proofErr w:type="spellStart"/>
      <w:r w:rsidRPr="009D44BF">
        <w:rPr>
          <w:rFonts w:ascii="Times New Roman" w:hAnsi="Times New Roman" w:cs="Times New Roman"/>
          <w:b/>
          <w:bCs/>
          <w:sz w:val="28"/>
          <w:szCs w:val="28"/>
        </w:rPr>
        <w:t>extracție</w:t>
      </w:r>
      <w:proofErr w:type="spellEnd"/>
      <w:r w:rsidRPr="009D44BF">
        <w:rPr>
          <w:rFonts w:ascii="Times New Roman" w:hAnsi="Times New Roman" w:cs="Times New Roman"/>
          <w:b/>
          <w:bCs/>
          <w:sz w:val="28"/>
          <w:szCs w:val="28"/>
        </w:rPr>
        <w:t xml:space="preserve"> </w:t>
      </w:r>
    </w:p>
    <w:p w14:paraId="6A19F36F" w14:textId="77777777" w:rsidR="00152FA2" w:rsidRPr="00A339F4" w:rsidRDefault="00152FA2" w:rsidP="00301E4F">
      <w:pPr>
        <w:shd w:val="clear" w:color="auto" w:fill="FFFFFF"/>
        <w:tabs>
          <w:tab w:val="left" w:pos="1262"/>
        </w:tabs>
        <w:spacing w:before="5" w:after="0"/>
        <w:ind w:right="6" w:firstLine="720"/>
        <w:jc w:val="both"/>
        <w:rPr>
          <w:rFonts w:ascii="Times New Roman" w:hAnsi="Times New Roman" w:cs="Times New Roman"/>
          <w:sz w:val="28"/>
          <w:szCs w:val="28"/>
        </w:rPr>
      </w:pPr>
      <w:proofErr w:type="spellStart"/>
      <w:r w:rsidRPr="00A339F4">
        <w:rPr>
          <w:rFonts w:ascii="Times New Roman" w:hAnsi="Times New Roman" w:cs="Times New Roman"/>
          <w:sz w:val="28"/>
          <w:szCs w:val="28"/>
        </w:rPr>
        <w:t>Exploatatea</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propriu-zisă</w:t>
      </w:r>
      <w:proofErr w:type="spellEnd"/>
      <w:r w:rsidRPr="00A339F4">
        <w:rPr>
          <w:rFonts w:ascii="Times New Roman" w:hAnsi="Times New Roman" w:cs="Times New Roman"/>
          <w:sz w:val="28"/>
          <w:szCs w:val="28"/>
        </w:rPr>
        <w:t xml:space="preserve"> </w:t>
      </w:r>
      <w:proofErr w:type="spellStart"/>
      <w:r w:rsidR="00561D3A" w:rsidRPr="00A339F4">
        <w:rPr>
          <w:rFonts w:ascii="Times New Roman" w:hAnsi="Times New Roman" w:cs="Times New Roman"/>
          <w:sz w:val="28"/>
          <w:szCs w:val="28"/>
        </w:rPr>
        <w:t>va</w:t>
      </w:r>
      <w:proofErr w:type="spellEnd"/>
      <w:r w:rsidR="00561D3A" w:rsidRPr="00A339F4">
        <w:rPr>
          <w:rFonts w:ascii="Times New Roman" w:hAnsi="Times New Roman" w:cs="Times New Roman"/>
          <w:sz w:val="28"/>
          <w:szCs w:val="28"/>
        </w:rPr>
        <w:t xml:space="preserve"> fi </w:t>
      </w:r>
      <w:proofErr w:type="spellStart"/>
      <w:r w:rsidRPr="00A339F4">
        <w:rPr>
          <w:rFonts w:ascii="Times New Roman" w:hAnsi="Times New Roman" w:cs="Times New Roman"/>
          <w:sz w:val="28"/>
          <w:szCs w:val="28"/>
        </w:rPr>
        <w:t>amplasată</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în</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terasa</w:t>
      </w:r>
      <w:proofErr w:type="spellEnd"/>
      <w:r w:rsidRPr="00A339F4">
        <w:rPr>
          <w:rFonts w:ascii="Times New Roman" w:hAnsi="Times New Roman" w:cs="Times New Roman"/>
          <w:sz w:val="28"/>
          <w:szCs w:val="28"/>
        </w:rPr>
        <w:t xml:space="preserve"> de pe </w:t>
      </w:r>
      <w:proofErr w:type="spellStart"/>
      <w:r w:rsidRPr="00A339F4">
        <w:rPr>
          <w:rFonts w:ascii="Times New Roman" w:hAnsi="Times New Roman" w:cs="Times New Roman"/>
          <w:sz w:val="28"/>
          <w:szCs w:val="28"/>
        </w:rPr>
        <w:t>malul</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stâng</w:t>
      </w:r>
      <w:proofErr w:type="spellEnd"/>
      <w:r w:rsidRPr="00A339F4">
        <w:rPr>
          <w:rFonts w:ascii="Times New Roman" w:hAnsi="Times New Roman" w:cs="Times New Roman"/>
          <w:sz w:val="28"/>
          <w:szCs w:val="28"/>
        </w:rPr>
        <w:t xml:space="preserve"> al </w:t>
      </w:r>
      <w:proofErr w:type="spellStart"/>
      <w:r w:rsidRPr="00A339F4">
        <w:rPr>
          <w:rFonts w:ascii="Times New Roman" w:hAnsi="Times New Roman" w:cs="Times New Roman"/>
          <w:sz w:val="28"/>
          <w:szCs w:val="28"/>
        </w:rPr>
        <w:t>râului</w:t>
      </w:r>
      <w:proofErr w:type="spellEnd"/>
      <w:r w:rsidRPr="00A339F4">
        <w:rPr>
          <w:rFonts w:ascii="Times New Roman" w:hAnsi="Times New Roman" w:cs="Times New Roman"/>
          <w:sz w:val="28"/>
          <w:szCs w:val="28"/>
        </w:rPr>
        <w:t xml:space="preserve"> </w:t>
      </w:r>
      <w:r w:rsidRPr="00A339F4">
        <w:rPr>
          <w:rFonts w:ascii="Times New Roman" w:hAnsi="Times New Roman" w:cs="Times New Roman"/>
          <w:spacing w:val="5"/>
          <w:sz w:val="28"/>
          <w:szCs w:val="28"/>
        </w:rPr>
        <w:t>Mureș,</w:t>
      </w:r>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iar</w:t>
      </w:r>
      <w:proofErr w:type="spellEnd"/>
      <w:r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acumularea</w:t>
      </w:r>
      <w:proofErr w:type="spellEnd"/>
      <w:r w:rsidR="00876DFD" w:rsidRPr="00A339F4">
        <w:rPr>
          <w:rFonts w:ascii="Times New Roman" w:hAnsi="Times New Roman" w:cs="Times New Roman"/>
          <w:sz w:val="28"/>
          <w:szCs w:val="28"/>
        </w:rPr>
        <w:t xml:space="preserve"> </w:t>
      </w:r>
      <w:r w:rsidRPr="00A339F4">
        <w:rPr>
          <w:rFonts w:ascii="Times New Roman" w:hAnsi="Times New Roman" w:cs="Times New Roman"/>
          <w:sz w:val="28"/>
          <w:szCs w:val="28"/>
        </w:rPr>
        <w:t xml:space="preserve">de </w:t>
      </w:r>
      <w:proofErr w:type="spellStart"/>
      <w:r w:rsidRPr="00A339F4">
        <w:rPr>
          <w:rFonts w:ascii="Times New Roman" w:hAnsi="Times New Roman" w:cs="Times New Roman"/>
          <w:sz w:val="28"/>
          <w:szCs w:val="28"/>
        </w:rPr>
        <w:t>agregate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minerale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este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constituit</w:t>
      </w:r>
      <w:r w:rsidR="00561D3A" w:rsidRPr="00A339F4">
        <w:rPr>
          <w:rFonts w:ascii="Times New Roman" w:hAnsi="Times New Roman" w:cs="Times New Roman"/>
          <w:sz w:val="28"/>
          <w:szCs w:val="28"/>
        </w:rPr>
        <w:t>ă</w:t>
      </w:r>
      <w:proofErr w:type="spellEnd"/>
      <w:r w:rsidRPr="00A339F4">
        <w:rPr>
          <w:rFonts w:ascii="Times New Roman" w:hAnsi="Times New Roman" w:cs="Times New Roman"/>
          <w:sz w:val="28"/>
          <w:szCs w:val="28"/>
        </w:rPr>
        <w:t xml:space="preserve"> din </w:t>
      </w:r>
      <w:proofErr w:type="spellStart"/>
      <w:r w:rsidR="00876DFD" w:rsidRPr="00A339F4">
        <w:rPr>
          <w:rFonts w:ascii="Times New Roman" w:hAnsi="Times New Roman" w:cs="Times New Roman"/>
          <w:sz w:val="28"/>
          <w:szCs w:val="28"/>
        </w:rPr>
        <w:t>resurse</w:t>
      </w:r>
      <w:proofErr w:type="spellEnd"/>
      <w:r w:rsidR="00876DFD" w:rsidRPr="00A339F4">
        <w:rPr>
          <w:rFonts w:ascii="Times New Roman" w:hAnsi="Times New Roman" w:cs="Times New Roman"/>
          <w:sz w:val="28"/>
          <w:szCs w:val="28"/>
        </w:rPr>
        <w:t xml:space="preserve"> de </w:t>
      </w:r>
      <w:proofErr w:type="spellStart"/>
      <w:r w:rsidR="00876DFD" w:rsidRPr="00A339F4">
        <w:rPr>
          <w:rFonts w:ascii="Times New Roman" w:hAnsi="Times New Roman" w:cs="Times New Roman"/>
          <w:sz w:val="28"/>
          <w:szCs w:val="28"/>
        </w:rPr>
        <w:t>nisip</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și</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pietriș</w:t>
      </w:r>
      <w:proofErr w:type="spellEnd"/>
      <w:r w:rsidR="00876DFD" w:rsidRPr="00A339F4">
        <w:rPr>
          <w:rFonts w:ascii="Times New Roman" w:hAnsi="Times New Roman" w:cs="Times New Roman"/>
          <w:sz w:val="28"/>
          <w:szCs w:val="28"/>
        </w:rPr>
        <w:t xml:space="preserve"> care nu </w:t>
      </w:r>
      <w:r w:rsidR="00E15E0F" w:rsidRPr="00A339F4">
        <w:rPr>
          <w:rFonts w:ascii="Times New Roman" w:hAnsi="Times New Roman" w:cs="Times New Roman"/>
          <w:sz w:val="28"/>
          <w:szCs w:val="28"/>
        </w:rPr>
        <w:t xml:space="preserve">au </w:t>
      </w:r>
      <w:proofErr w:type="spellStart"/>
      <w:r w:rsidR="00E15E0F" w:rsidRPr="00A339F4">
        <w:rPr>
          <w:rFonts w:ascii="Times New Roman" w:hAnsi="Times New Roman" w:cs="Times New Roman"/>
          <w:sz w:val="28"/>
          <w:szCs w:val="28"/>
        </w:rPr>
        <w:t>făcut</w:t>
      </w:r>
      <w:proofErr w:type="spellEnd"/>
      <w:r w:rsidR="00E15E0F" w:rsidRPr="00A339F4">
        <w:rPr>
          <w:rFonts w:ascii="Times New Roman" w:hAnsi="Times New Roman" w:cs="Times New Roman"/>
          <w:sz w:val="28"/>
          <w:szCs w:val="28"/>
        </w:rPr>
        <w:t xml:space="preserve"> </w:t>
      </w:r>
      <w:proofErr w:type="spellStart"/>
      <w:r w:rsidR="00E15E0F" w:rsidRPr="00A339F4">
        <w:rPr>
          <w:rFonts w:ascii="Times New Roman" w:hAnsi="Times New Roman" w:cs="Times New Roman"/>
          <w:sz w:val="28"/>
          <w:szCs w:val="28"/>
        </w:rPr>
        <w:t>obiectul</w:t>
      </w:r>
      <w:proofErr w:type="spellEnd"/>
      <w:r w:rsidR="00E15E0F" w:rsidRPr="00A339F4">
        <w:rPr>
          <w:rFonts w:ascii="Times New Roman" w:hAnsi="Times New Roman" w:cs="Times New Roman"/>
          <w:sz w:val="28"/>
          <w:szCs w:val="28"/>
        </w:rPr>
        <w:t xml:space="preserve"> </w:t>
      </w:r>
      <w:proofErr w:type="spellStart"/>
      <w:r w:rsidR="00E15E0F" w:rsidRPr="00A339F4">
        <w:rPr>
          <w:rFonts w:ascii="Times New Roman" w:hAnsi="Times New Roman" w:cs="Times New Roman"/>
          <w:sz w:val="28"/>
          <w:szCs w:val="28"/>
        </w:rPr>
        <w:t>unor</w:t>
      </w:r>
      <w:proofErr w:type="spellEnd"/>
      <w:r w:rsidR="00E15E0F" w:rsidRPr="00A339F4">
        <w:rPr>
          <w:rFonts w:ascii="Times New Roman" w:hAnsi="Times New Roman" w:cs="Times New Roman"/>
          <w:sz w:val="28"/>
          <w:szCs w:val="28"/>
        </w:rPr>
        <w:t xml:space="preserve"> </w:t>
      </w:r>
      <w:proofErr w:type="spellStart"/>
      <w:r w:rsidR="00E15E0F" w:rsidRPr="00A339F4">
        <w:rPr>
          <w:rFonts w:ascii="Times New Roman" w:hAnsi="Times New Roman" w:cs="Times New Roman"/>
          <w:sz w:val="28"/>
          <w:szCs w:val="28"/>
        </w:rPr>
        <w:t>cercetăr</w:t>
      </w:r>
      <w:r w:rsidR="00876DFD" w:rsidRPr="00A339F4">
        <w:rPr>
          <w:rFonts w:ascii="Times New Roman" w:hAnsi="Times New Roman" w:cs="Times New Roman"/>
          <w:sz w:val="28"/>
          <w:szCs w:val="28"/>
        </w:rPr>
        <w:t>i</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geologice</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anterioare</w:t>
      </w:r>
      <w:proofErr w:type="spellEnd"/>
      <w:r w:rsidR="00876DFD" w:rsidRPr="00A339F4">
        <w:rPr>
          <w:rFonts w:ascii="Times New Roman" w:hAnsi="Times New Roman" w:cs="Times New Roman"/>
          <w:sz w:val="28"/>
          <w:szCs w:val="28"/>
        </w:rPr>
        <w:t>.</w:t>
      </w:r>
    </w:p>
    <w:p w14:paraId="009CCD82" w14:textId="77777777" w:rsidR="00152FA2" w:rsidRPr="00A339F4" w:rsidRDefault="00960943" w:rsidP="00381C5E">
      <w:pPr>
        <w:shd w:val="clear" w:color="auto" w:fill="FFFFFF"/>
        <w:spacing w:after="0"/>
        <w:ind w:left="14" w:firstLine="706"/>
        <w:jc w:val="both"/>
        <w:rPr>
          <w:rFonts w:ascii="Times New Roman" w:hAnsi="Times New Roman" w:cs="Times New Roman"/>
          <w:sz w:val="28"/>
          <w:szCs w:val="28"/>
        </w:rPr>
      </w:pPr>
      <w:proofErr w:type="spellStart"/>
      <w:r w:rsidRPr="00A339F4">
        <w:rPr>
          <w:rFonts w:ascii="Times New Roman" w:hAnsi="Times New Roman" w:cs="Times New Roman"/>
          <w:sz w:val="28"/>
          <w:szCs w:val="28"/>
        </w:rPr>
        <w:t>Exploatarea</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agregatelor</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minerale</w:t>
      </w:r>
      <w:proofErr w:type="spellEnd"/>
      <w:r w:rsidRPr="00A339F4">
        <w:rPr>
          <w:rFonts w:ascii="Times New Roman" w:hAnsi="Times New Roman" w:cs="Times New Roman"/>
          <w:sz w:val="28"/>
          <w:szCs w:val="28"/>
        </w:rPr>
        <w:t xml:space="preserve"> se </w:t>
      </w:r>
      <w:proofErr w:type="spellStart"/>
      <w:r w:rsidRPr="00A339F4">
        <w:rPr>
          <w:rFonts w:ascii="Times New Roman" w:hAnsi="Times New Roman" w:cs="Times New Roman"/>
          <w:sz w:val="28"/>
          <w:szCs w:val="28"/>
        </w:rPr>
        <w:t>v</w:t>
      </w:r>
      <w:r w:rsidR="00876DFD" w:rsidRPr="00A339F4">
        <w:rPr>
          <w:rFonts w:ascii="Times New Roman" w:hAnsi="Times New Roman" w:cs="Times New Roman"/>
          <w:sz w:val="28"/>
          <w:szCs w:val="28"/>
        </w:rPr>
        <w:t>or</w:t>
      </w:r>
      <w:proofErr w:type="spellEnd"/>
      <w:r w:rsidR="00876DFD" w:rsidRPr="00A339F4">
        <w:rPr>
          <w:rFonts w:ascii="Times New Roman" w:hAnsi="Times New Roman" w:cs="Times New Roman"/>
          <w:sz w:val="28"/>
          <w:szCs w:val="28"/>
        </w:rPr>
        <w:t xml:space="preserve"> face</w:t>
      </w:r>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prin</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derocare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mecanică</w:t>
      </w:r>
      <w:proofErr w:type="spellEnd"/>
      <w:r w:rsidRPr="00A339F4">
        <w:rPr>
          <w:rFonts w:ascii="Times New Roman" w:hAnsi="Times New Roman" w:cs="Times New Roman"/>
          <w:sz w:val="28"/>
          <w:szCs w:val="28"/>
        </w:rPr>
        <w:t xml:space="preserve">, cu </w:t>
      </w:r>
      <w:proofErr w:type="spellStart"/>
      <w:r w:rsidRPr="00A339F4">
        <w:rPr>
          <w:rFonts w:ascii="Times New Roman" w:hAnsi="Times New Roman" w:cs="Times New Roman"/>
          <w:sz w:val="28"/>
          <w:szCs w:val="28"/>
        </w:rPr>
        <w:t>excavatorul</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și</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încărcarea</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directă</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în</w:t>
      </w:r>
      <w:proofErr w:type="spellEnd"/>
      <w:r w:rsidR="00876DFD" w:rsidRPr="00A339F4">
        <w:rPr>
          <w:rFonts w:ascii="Times New Roman" w:hAnsi="Times New Roman" w:cs="Times New Roman"/>
          <w:sz w:val="28"/>
          <w:szCs w:val="28"/>
        </w:rPr>
        <w:t xml:space="preserve"> </w:t>
      </w:r>
      <w:proofErr w:type="spellStart"/>
      <w:r w:rsidR="00876DFD" w:rsidRPr="00A339F4">
        <w:rPr>
          <w:rFonts w:ascii="Times New Roman" w:hAnsi="Times New Roman" w:cs="Times New Roman"/>
          <w:sz w:val="28"/>
          <w:szCs w:val="28"/>
        </w:rPr>
        <w:t>mijloacele</w:t>
      </w:r>
      <w:proofErr w:type="spellEnd"/>
      <w:r w:rsidR="00876DFD" w:rsidRPr="00A339F4">
        <w:rPr>
          <w:rFonts w:ascii="Times New Roman" w:hAnsi="Times New Roman" w:cs="Times New Roman"/>
          <w:sz w:val="28"/>
          <w:szCs w:val="28"/>
        </w:rPr>
        <w:t xml:space="preserve"> de transport.</w:t>
      </w:r>
    </w:p>
    <w:p w14:paraId="1A84A216" w14:textId="77777777" w:rsidR="00152FA2" w:rsidRPr="00A339F4" w:rsidRDefault="00152FA2" w:rsidP="00301E4F">
      <w:pPr>
        <w:shd w:val="clear" w:color="auto" w:fill="FFFFFF"/>
        <w:tabs>
          <w:tab w:val="left" w:pos="1262"/>
        </w:tabs>
        <w:spacing w:before="5" w:after="0"/>
        <w:ind w:right="6" w:firstLine="720"/>
        <w:jc w:val="both"/>
        <w:rPr>
          <w:rFonts w:ascii="Times New Roman" w:hAnsi="Times New Roman" w:cs="Times New Roman"/>
          <w:sz w:val="28"/>
          <w:szCs w:val="28"/>
        </w:rPr>
      </w:pPr>
      <w:proofErr w:type="spellStart"/>
      <w:r w:rsidRPr="00A339F4">
        <w:rPr>
          <w:rFonts w:ascii="Times New Roman" w:hAnsi="Times New Roman" w:cs="Times New Roman"/>
          <w:sz w:val="28"/>
          <w:szCs w:val="28"/>
        </w:rPr>
        <w:t>Metoda</w:t>
      </w:r>
      <w:proofErr w:type="spellEnd"/>
      <w:r w:rsidRPr="00A339F4">
        <w:rPr>
          <w:rFonts w:ascii="Times New Roman" w:hAnsi="Times New Roman" w:cs="Times New Roman"/>
          <w:sz w:val="28"/>
          <w:szCs w:val="28"/>
        </w:rPr>
        <w:t xml:space="preserve"> de </w:t>
      </w:r>
      <w:proofErr w:type="spellStart"/>
      <w:r w:rsidRPr="00A339F4">
        <w:rPr>
          <w:rFonts w:ascii="Times New Roman" w:hAnsi="Times New Roman" w:cs="Times New Roman"/>
          <w:sz w:val="28"/>
          <w:szCs w:val="28"/>
        </w:rPr>
        <w:t>exploatare</w:t>
      </w:r>
      <w:proofErr w:type="spellEnd"/>
      <w:r w:rsidRPr="00A339F4">
        <w:rPr>
          <w:rFonts w:ascii="Times New Roman" w:hAnsi="Times New Roman" w:cs="Times New Roman"/>
          <w:sz w:val="28"/>
          <w:szCs w:val="28"/>
        </w:rPr>
        <w:t xml:space="preserve"> a </w:t>
      </w:r>
      <w:proofErr w:type="spellStart"/>
      <w:r w:rsidRPr="00A339F4">
        <w:rPr>
          <w:rFonts w:ascii="Times New Roman" w:hAnsi="Times New Roman" w:cs="Times New Roman"/>
          <w:sz w:val="28"/>
          <w:szCs w:val="28"/>
        </w:rPr>
        <w:t>zăcământului</w:t>
      </w:r>
      <w:proofErr w:type="spellEnd"/>
      <w:r w:rsidRPr="00A339F4">
        <w:rPr>
          <w:rFonts w:ascii="Times New Roman" w:hAnsi="Times New Roman" w:cs="Times New Roman"/>
          <w:sz w:val="28"/>
          <w:szCs w:val="28"/>
        </w:rPr>
        <w:t xml:space="preserve"> </w:t>
      </w:r>
      <w:proofErr w:type="spellStart"/>
      <w:r w:rsidR="00561D3A" w:rsidRPr="00A339F4">
        <w:rPr>
          <w:rFonts w:ascii="Times New Roman" w:hAnsi="Times New Roman" w:cs="Times New Roman"/>
          <w:sz w:val="28"/>
          <w:szCs w:val="28"/>
        </w:rPr>
        <w:t>va</w:t>
      </w:r>
      <w:proofErr w:type="spellEnd"/>
      <w:r w:rsidR="00561D3A" w:rsidRPr="00A339F4">
        <w:rPr>
          <w:rFonts w:ascii="Times New Roman" w:hAnsi="Times New Roman" w:cs="Times New Roman"/>
          <w:sz w:val="28"/>
          <w:szCs w:val="28"/>
        </w:rPr>
        <w:t xml:space="preserve"> fi</w:t>
      </w:r>
      <w:r w:rsidRPr="00A339F4">
        <w:rPr>
          <w:rFonts w:ascii="Times New Roman" w:hAnsi="Times New Roman" w:cs="Times New Roman"/>
          <w:sz w:val="28"/>
          <w:szCs w:val="28"/>
        </w:rPr>
        <w:t xml:space="preserve">: </w:t>
      </w:r>
      <w:proofErr w:type="spellStart"/>
      <w:r w:rsidRPr="00A339F4">
        <w:rPr>
          <w:rFonts w:ascii="Times New Roman" w:hAnsi="Times New Roman" w:cs="Times New Roman"/>
          <w:b/>
          <w:i/>
          <w:sz w:val="28"/>
          <w:szCs w:val="28"/>
        </w:rPr>
        <w:t>metoda</w:t>
      </w:r>
      <w:proofErr w:type="spellEnd"/>
      <w:r w:rsidRPr="00A339F4">
        <w:rPr>
          <w:rFonts w:ascii="Times New Roman" w:hAnsi="Times New Roman" w:cs="Times New Roman"/>
          <w:b/>
          <w:i/>
          <w:sz w:val="28"/>
          <w:szCs w:val="28"/>
        </w:rPr>
        <w:t xml:space="preserve"> de </w:t>
      </w:r>
      <w:proofErr w:type="spellStart"/>
      <w:r w:rsidRPr="00A339F4">
        <w:rPr>
          <w:rFonts w:ascii="Times New Roman" w:hAnsi="Times New Roman" w:cs="Times New Roman"/>
          <w:b/>
          <w:i/>
          <w:sz w:val="28"/>
          <w:szCs w:val="28"/>
        </w:rPr>
        <w:t>exploatare</w:t>
      </w:r>
      <w:proofErr w:type="spellEnd"/>
      <w:r w:rsidRPr="00A339F4">
        <w:rPr>
          <w:rFonts w:ascii="Times New Roman" w:hAnsi="Times New Roman" w:cs="Times New Roman"/>
          <w:b/>
          <w:i/>
          <w:sz w:val="28"/>
          <w:szCs w:val="28"/>
        </w:rPr>
        <w:t xml:space="preserve"> cu </w:t>
      </w:r>
      <w:proofErr w:type="spellStart"/>
      <w:r w:rsidRPr="00A339F4">
        <w:rPr>
          <w:rFonts w:ascii="Times New Roman" w:hAnsi="Times New Roman" w:cs="Times New Roman"/>
          <w:b/>
          <w:i/>
          <w:sz w:val="28"/>
          <w:szCs w:val="28"/>
        </w:rPr>
        <w:t>extragerea</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unei</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felii</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orizontale</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în</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retragere</w:t>
      </w:r>
      <w:proofErr w:type="spellEnd"/>
      <w:r w:rsidRPr="00A339F4">
        <w:rPr>
          <w:rFonts w:ascii="Times New Roman" w:hAnsi="Times New Roman" w:cs="Times New Roman"/>
          <w:b/>
          <w:i/>
          <w:sz w:val="28"/>
          <w:szCs w:val="28"/>
        </w:rPr>
        <w:t xml:space="preserve">, cu </w:t>
      </w:r>
      <w:proofErr w:type="spellStart"/>
      <w:r w:rsidRPr="00A339F4">
        <w:rPr>
          <w:rFonts w:ascii="Times New Roman" w:hAnsi="Times New Roman" w:cs="Times New Roman"/>
          <w:b/>
          <w:i/>
          <w:sz w:val="28"/>
          <w:szCs w:val="28"/>
        </w:rPr>
        <w:t>utilaje</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mecanice</w:t>
      </w:r>
      <w:proofErr w:type="spellEnd"/>
      <w:r w:rsidRPr="00A339F4">
        <w:rPr>
          <w:rFonts w:ascii="Times New Roman" w:hAnsi="Times New Roman" w:cs="Times New Roman"/>
          <w:b/>
          <w:i/>
          <w:sz w:val="28"/>
          <w:szCs w:val="28"/>
        </w:rPr>
        <w:t xml:space="preserve"> cu </w:t>
      </w:r>
      <w:proofErr w:type="spellStart"/>
      <w:r w:rsidRPr="00A339F4">
        <w:rPr>
          <w:rFonts w:ascii="Times New Roman" w:hAnsi="Times New Roman" w:cs="Times New Roman"/>
          <w:b/>
          <w:i/>
          <w:sz w:val="28"/>
          <w:szCs w:val="28"/>
        </w:rPr>
        <w:t>acțiune</w:t>
      </w:r>
      <w:proofErr w:type="spellEnd"/>
      <w:r w:rsidRPr="00A339F4">
        <w:rPr>
          <w:rFonts w:ascii="Times New Roman" w:hAnsi="Times New Roman" w:cs="Times New Roman"/>
          <w:b/>
          <w:i/>
          <w:sz w:val="28"/>
          <w:szCs w:val="28"/>
        </w:rPr>
        <w:t xml:space="preserve"> </w:t>
      </w:r>
      <w:proofErr w:type="spellStart"/>
      <w:r w:rsidRPr="00A339F4">
        <w:rPr>
          <w:rFonts w:ascii="Times New Roman" w:hAnsi="Times New Roman" w:cs="Times New Roman"/>
          <w:b/>
          <w:i/>
          <w:sz w:val="28"/>
          <w:szCs w:val="28"/>
        </w:rPr>
        <w:t>discontinuă</w:t>
      </w:r>
      <w:proofErr w:type="spellEnd"/>
      <w:r w:rsidRPr="00A339F4">
        <w:rPr>
          <w:rFonts w:ascii="Times New Roman" w:hAnsi="Times New Roman" w:cs="Times New Roman"/>
          <w:sz w:val="28"/>
          <w:szCs w:val="28"/>
        </w:rPr>
        <w:t>.</w:t>
      </w:r>
    </w:p>
    <w:p w14:paraId="6D4ADFC3" w14:textId="77777777" w:rsidR="00152FA2" w:rsidRPr="00A339F4" w:rsidRDefault="00152FA2" w:rsidP="00301E4F">
      <w:pPr>
        <w:shd w:val="clear" w:color="auto" w:fill="FFFFFF"/>
        <w:tabs>
          <w:tab w:val="left" w:pos="1262"/>
        </w:tabs>
        <w:spacing w:before="5" w:after="0"/>
        <w:ind w:right="6" w:firstLine="720"/>
        <w:jc w:val="both"/>
        <w:rPr>
          <w:rFonts w:ascii="Times New Roman" w:hAnsi="Times New Roman" w:cs="Times New Roman"/>
          <w:sz w:val="28"/>
          <w:szCs w:val="28"/>
        </w:rPr>
      </w:pPr>
      <w:proofErr w:type="spellStart"/>
      <w:r w:rsidRPr="00A339F4">
        <w:rPr>
          <w:rFonts w:ascii="Times New Roman" w:hAnsi="Times New Roman" w:cs="Times New Roman"/>
          <w:sz w:val="28"/>
          <w:szCs w:val="28"/>
        </w:rPr>
        <w:lastRenderedPageBreak/>
        <w:t>Lucrările</w:t>
      </w:r>
      <w:proofErr w:type="spellEnd"/>
      <w:r w:rsidRPr="00A339F4">
        <w:rPr>
          <w:rFonts w:ascii="Times New Roman" w:hAnsi="Times New Roman" w:cs="Times New Roman"/>
          <w:sz w:val="28"/>
          <w:szCs w:val="28"/>
        </w:rPr>
        <w:t xml:space="preserve"> de </w:t>
      </w:r>
      <w:proofErr w:type="spellStart"/>
      <w:r w:rsidRPr="00A339F4">
        <w:rPr>
          <w:rFonts w:ascii="Times New Roman" w:hAnsi="Times New Roman" w:cs="Times New Roman"/>
          <w:sz w:val="28"/>
          <w:szCs w:val="28"/>
        </w:rPr>
        <w:t>extracție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vor</w:t>
      </w:r>
      <w:proofErr w:type="spellEnd"/>
      <w:r w:rsidRPr="00A339F4">
        <w:rPr>
          <w:rFonts w:ascii="Times New Roman" w:hAnsi="Times New Roman" w:cs="Times New Roman"/>
          <w:sz w:val="28"/>
          <w:szCs w:val="28"/>
        </w:rPr>
        <w:t xml:space="preserve"> fi </w:t>
      </w:r>
      <w:proofErr w:type="spellStart"/>
      <w:r w:rsidRPr="00A339F4">
        <w:rPr>
          <w:rFonts w:ascii="Times New Roman" w:hAnsi="Times New Roman" w:cs="Times New Roman"/>
          <w:sz w:val="28"/>
          <w:szCs w:val="28"/>
        </w:rPr>
        <w:t>complet</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mecanizate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și</w:t>
      </w:r>
      <w:proofErr w:type="spellEnd"/>
      <w:r w:rsidRPr="00A339F4">
        <w:rPr>
          <w:rFonts w:ascii="Times New Roman" w:hAnsi="Times New Roman" w:cs="Times New Roman"/>
          <w:sz w:val="28"/>
          <w:szCs w:val="28"/>
        </w:rPr>
        <w:t xml:space="preserve"> se </w:t>
      </w:r>
      <w:proofErr w:type="spellStart"/>
      <w:r w:rsidRPr="00A339F4">
        <w:rPr>
          <w:rFonts w:ascii="Times New Roman" w:hAnsi="Times New Roman" w:cs="Times New Roman"/>
          <w:sz w:val="28"/>
          <w:szCs w:val="28"/>
        </w:rPr>
        <w:t>vor</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realiza</w:t>
      </w:r>
      <w:proofErr w:type="spellEnd"/>
      <w:r w:rsidRPr="00A339F4">
        <w:rPr>
          <w:rFonts w:ascii="Times New Roman" w:hAnsi="Times New Roman" w:cs="Times New Roman"/>
          <w:sz w:val="28"/>
          <w:szCs w:val="28"/>
        </w:rPr>
        <w:t xml:space="preserve"> cu </w:t>
      </w:r>
      <w:proofErr w:type="spellStart"/>
      <w:r w:rsidRPr="00A339F4">
        <w:rPr>
          <w:rFonts w:ascii="Times New Roman" w:hAnsi="Times New Roman" w:cs="Times New Roman"/>
          <w:sz w:val="28"/>
          <w:szCs w:val="28"/>
        </w:rPr>
        <w:t>ajutorul</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unui</w:t>
      </w:r>
      <w:proofErr w:type="spellEnd"/>
      <w:r w:rsidRPr="00A339F4">
        <w:rPr>
          <w:rFonts w:ascii="Times New Roman" w:hAnsi="Times New Roman" w:cs="Times New Roman"/>
          <w:sz w:val="28"/>
          <w:szCs w:val="28"/>
        </w:rPr>
        <w:t xml:space="preserve"> excavator tip Volvo 460, cu </w:t>
      </w:r>
      <w:proofErr w:type="spellStart"/>
      <w:r w:rsidRPr="00A339F4">
        <w:rPr>
          <w:rFonts w:ascii="Times New Roman" w:hAnsi="Times New Roman" w:cs="Times New Roman"/>
          <w:sz w:val="28"/>
          <w:szCs w:val="28"/>
        </w:rPr>
        <w:t>cupa</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întoarsă</w:t>
      </w:r>
      <w:proofErr w:type="spellEnd"/>
      <w:r w:rsidRPr="00A339F4">
        <w:rPr>
          <w:rFonts w:ascii="Times New Roman" w:hAnsi="Times New Roman" w:cs="Times New Roman"/>
          <w:sz w:val="28"/>
          <w:szCs w:val="28"/>
        </w:rPr>
        <w:t xml:space="preserve">, cu </w:t>
      </w:r>
      <w:proofErr w:type="spellStart"/>
      <w:r w:rsidRPr="00A339F4">
        <w:rPr>
          <w:rFonts w:ascii="Times New Roman" w:hAnsi="Times New Roman" w:cs="Times New Roman"/>
          <w:sz w:val="28"/>
          <w:szCs w:val="28"/>
        </w:rPr>
        <w:t>capacitatea</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cupei</w:t>
      </w:r>
      <w:proofErr w:type="spellEnd"/>
      <w:r w:rsidRPr="00A339F4">
        <w:rPr>
          <w:rFonts w:ascii="Times New Roman" w:hAnsi="Times New Roman" w:cs="Times New Roman"/>
          <w:sz w:val="28"/>
          <w:szCs w:val="28"/>
        </w:rPr>
        <w:t xml:space="preserve"> de 1,5 mc.</w:t>
      </w:r>
    </w:p>
    <w:p w14:paraId="6C7722E7" w14:textId="4F3A43F3" w:rsidR="00152FA2" w:rsidRPr="00C8051E" w:rsidRDefault="00152FA2" w:rsidP="00C8051E">
      <w:pPr>
        <w:shd w:val="clear" w:color="auto" w:fill="FFFFFF"/>
        <w:spacing w:before="120" w:after="60"/>
        <w:ind w:firstLine="720"/>
        <w:jc w:val="both"/>
        <w:rPr>
          <w:rFonts w:ascii="Times New Roman" w:hAnsi="Times New Roman" w:cs="Times New Roman"/>
          <w:b/>
          <w:bCs/>
          <w:spacing w:val="-4"/>
          <w:sz w:val="28"/>
          <w:szCs w:val="28"/>
        </w:rPr>
      </w:pPr>
      <w:proofErr w:type="spellStart"/>
      <w:r w:rsidRPr="00C8051E">
        <w:rPr>
          <w:rFonts w:ascii="Times New Roman" w:hAnsi="Times New Roman" w:cs="Times New Roman"/>
          <w:b/>
          <w:bCs/>
          <w:sz w:val="28"/>
          <w:szCs w:val="28"/>
        </w:rPr>
        <w:t>Descrierea</w:t>
      </w:r>
      <w:proofErr w:type="spellEnd"/>
      <w:r w:rsidRPr="00C8051E">
        <w:rPr>
          <w:rFonts w:ascii="Times New Roman" w:hAnsi="Times New Roman" w:cs="Times New Roman"/>
          <w:b/>
          <w:bCs/>
          <w:sz w:val="28"/>
          <w:szCs w:val="28"/>
        </w:rPr>
        <w:t xml:space="preserve"> </w:t>
      </w:r>
      <w:proofErr w:type="spellStart"/>
      <w:r w:rsidRPr="00C8051E">
        <w:rPr>
          <w:rFonts w:ascii="Times New Roman" w:hAnsi="Times New Roman" w:cs="Times New Roman"/>
          <w:b/>
          <w:bCs/>
          <w:sz w:val="28"/>
          <w:szCs w:val="28"/>
        </w:rPr>
        <w:t>lucrărilor</w:t>
      </w:r>
      <w:proofErr w:type="spellEnd"/>
      <w:r w:rsidRPr="00C8051E">
        <w:rPr>
          <w:rFonts w:ascii="Times New Roman" w:hAnsi="Times New Roman" w:cs="Times New Roman"/>
          <w:b/>
          <w:bCs/>
          <w:sz w:val="28"/>
          <w:szCs w:val="28"/>
        </w:rPr>
        <w:t xml:space="preserve"> </w:t>
      </w:r>
      <w:proofErr w:type="spellStart"/>
      <w:r w:rsidRPr="00C8051E">
        <w:rPr>
          <w:rFonts w:ascii="Times New Roman" w:hAnsi="Times New Roman" w:cs="Times New Roman"/>
          <w:b/>
          <w:bCs/>
          <w:sz w:val="28"/>
          <w:szCs w:val="28"/>
        </w:rPr>
        <w:t>miniere</w:t>
      </w:r>
      <w:proofErr w:type="spellEnd"/>
    </w:p>
    <w:p w14:paraId="3182DF18" w14:textId="77777777" w:rsidR="00152FA2" w:rsidRPr="00A339F4" w:rsidRDefault="00152FA2" w:rsidP="001520B7">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A339F4">
        <w:rPr>
          <w:rFonts w:ascii="Times New Roman" w:hAnsi="Times New Roman" w:cs="Times New Roman"/>
          <w:b/>
          <w:i/>
          <w:iCs/>
          <w:sz w:val="28"/>
          <w:szCs w:val="28"/>
        </w:rPr>
        <w:t>Lucrări</w:t>
      </w:r>
      <w:proofErr w:type="spellEnd"/>
      <w:r w:rsidRPr="00A339F4">
        <w:rPr>
          <w:rFonts w:ascii="Times New Roman" w:hAnsi="Times New Roman" w:cs="Times New Roman"/>
          <w:b/>
          <w:i/>
          <w:iCs/>
          <w:sz w:val="28"/>
          <w:szCs w:val="28"/>
        </w:rPr>
        <w:t xml:space="preserve"> de </w:t>
      </w:r>
      <w:proofErr w:type="spellStart"/>
      <w:r w:rsidRPr="00A339F4">
        <w:rPr>
          <w:rFonts w:ascii="Times New Roman" w:hAnsi="Times New Roman" w:cs="Times New Roman"/>
          <w:b/>
          <w:i/>
          <w:iCs/>
          <w:sz w:val="28"/>
          <w:szCs w:val="28"/>
        </w:rPr>
        <w:t>deschidere</w:t>
      </w:r>
      <w:proofErr w:type="spellEnd"/>
    </w:p>
    <w:p w14:paraId="56D1F7F9"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rPr>
      </w:pPr>
      <w:proofErr w:type="spellStart"/>
      <w:r w:rsidRPr="00A339F4">
        <w:rPr>
          <w:rFonts w:ascii="Times New Roman" w:hAnsi="Times New Roman" w:cs="Times New Roman"/>
          <w:sz w:val="28"/>
          <w:szCs w:val="28"/>
        </w:rPr>
        <w:t>Agregatele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minerale</w:t>
      </w:r>
      <w:proofErr w:type="spellEnd"/>
      <w:r w:rsidRPr="00A339F4">
        <w:rPr>
          <w:rFonts w:ascii="Times New Roman" w:hAnsi="Times New Roman" w:cs="Times New Roman"/>
          <w:sz w:val="28"/>
          <w:szCs w:val="28"/>
        </w:rPr>
        <w:t xml:space="preserve"> din </w:t>
      </w:r>
      <w:proofErr w:type="spellStart"/>
      <w:r w:rsidRPr="00A339F4">
        <w:rPr>
          <w:rFonts w:ascii="Times New Roman" w:hAnsi="Times New Roman" w:cs="Times New Roman"/>
          <w:sz w:val="28"/>
          <w:szCs w:val="28"/>
        </w:rPr>
        <w:t>perimetrul</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temporar</w:t>
      </w:r>
      <w:proofErr w:type="spellEnd"/>
      <w:r w:rsidRPr="00A339F4">
        <w:rPr>
          <w:rFonts w:ascii="Times New Roman" w:hAnsi="Times New Roman" w:cs="Times New Roman"/>
          <w:sz w:val="28"/>
          <w:szCs w:val="28"/>
        </w:rPr>
        <w:t xml:space="preserve"> de </w:t>
      </w:r>
      <w:proofErr w:type="spellStart"/>
      <w:r w:rsidRPr="00A339F4">
        <w:rPr>
          <w:rFonts w:ascii="Times New Roman" w:hAnsi="Times New Roman" w:cs="Times New Roman"/>
          <w:sz w:val="28"/>
          <w:szCs w:val="28"/>
        </w:rPr>
        <w:t>exploatare</w:t>
      </w:r>
      <w:proofErr w:type="spellEnd"/>
      <w:r w:rsidRPr="00A339F4">
        <w:rPr>
          <w:rFonts w:ascii="Times New Roman" w:hAnsi="Times New Roman" w:cs="Times New Roman"/>
          <w:sz w:val="28"/>
          <w:szCs w:val="28"/>
        </w:rPr>
        <w:t xml:space="preserve"> </w:t>
      </w:r>
      <w:r w:rsidRPr="00A339F4">
        <w:rPr>
          <w:rFonts w:ascii="Times New Roman" w:hAnsi="Times New Roman" w:cs="Times New Roman"/>
          <w:b/>
          <w:sz w:val="28"/>
          <w:szCs w:val="28"/>
        </w:rPr>
        <w:t>“EXTINDERE BAZIN DOBRA EM”</w:t>
      </w:r>
      <w:r w:rsidRPr="00A339F4">
        <w:rPr>
          <w:rFonts w:ascii="Times New Roman" w:hAnsi="Times New Roman" w:cs="Times New Roman"/>
          <w:sz w:val="28"/>
          <w:szCs w:val="28"/>
        </w:rPr>
        <w:t xml:space="preserve"> sunt </w:t>
      </w:r>
      <w:proofErr w:type="spellStart"/>
      <w:r w:rsidRPr="00A339F4">
        <w:rPr>
          <w:rFonts w:ascii="Times New Roman" w:hAnsi="Times New Roman" w:cs="Times New Roman"/>
          <w:sz w:val="28"/>
          <w:szCs w:val="28"/>
        </w:rPr>
        <w:t>deschise</w:t>
      </w:r>
      <w:proofErr w:type="spellEnd"/>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accesul</w:t>
      </w:r>
      <w:proofErr w:type="spellEnd"/>
      <w:r w:rsidRPr="00A339F4">
        <w:rPr>
          <w:rFonts w:ascii="Times New Roman" w:hAnsi="Times New Roman" w:cs="Times New Roman"/>
          <w:sz w:val="28"/>
          <w:szCs w:val="28"/>
        </w:rPr>
        <w:t xml:space="preserve"> la </w:t>
      </w:r>
      <w:proofErr w:type="spellStart"/>
      <w:r w:rsidRPr="00A339F4">
        <w:rPr>
          <w:rFonts w:ascii="Times New Roman" w:hAnsi="Times New Roman" w:cs="Times New Roman"/>
          <w:sz w:val="28"/>
          <w:szCs w:val="28"/>
        </w:rPr>
        <w:t>acestea</w:t>
      </w:r>
      <w:proofErr w:type="spellEnd"/>
      <w:r w:rsidRPr="00A339F4">
        <w:rPr>
          <w:rFonts w:ascii="Times New Roman" w:hAnsi="Times New Roman" w:cs="Times New Roman"/>
          <w:sz w:val="28"/>
          <w:szCs w:val="28"/>
        </w:rPr>
        <w:t xml:space="preserve"> se face din </w:t>
      </w:r>
      <w:proofErr w:type="spellStart"/>
      <w:r w:rsidRPr="00A339F4">
        <w:rPr>
          <w:rFonts w:ascii="Times New Roman" w:hAnsi="Times New Roman" w:cs="Times New Roman"/>
          <w:sz w:val="28"/>
          <w:szCs w:val="28"/>
        </w:rPr>
        <w:t>drumul</w:t>
      </w:r>
      <w:proofErr w:type="spellEnd"/>
      <w:r w:rsidRPr="00A339F4">
        <w:rPr>
          <w:rFonts w:ascii="Times New Roman" w:hAnsi="Times New Roman" w:cs="Times New Roman"/>
          <w:sz w:val="28"/>
          <w:szCs w:val="28"/>
        </w:rPr>
        <w:t xml:space="preserve"> </w:t>
      </w:r>
      <w:proofErr w:type="spellStart"/>
      <w:proofErr w:type="gramStart"/>
      <w:r w:rsidRPr="00A339F4">
        <w:rPr>
          <w:rFonts w:ascii="Times New Roman" w:hAnsi="Times New Roman" w:cs="Times New Roman"/>
          <w:sz w:val="28"/>
          <w:szCs w:val="28"/>
        </w:rPr>
        <w:t>național</w:t>
      </w:r>
      <w:proofErr w:type="spellEnd"/>
      <w:r w:rsidRPr="00A339F4">
        <w:rPr>
          <w:rFonts w:ascii="Times New Roman" w:hAnsi="Times New Roman" w:cs="Times New Roman"/>
          <w:sz w:val="28"/>
          <w:szCs w:val="28"/>
        </w:rPr>
        <w:t xml:space="preserve">  </w:t>
      </w:r>
      <w:r w:rsidRPr="00A339F4">
        <w:rPr>
          <w:rFonts w:ascii="Times New Roman" w:hAnsi="Times New Roman" w:cs="Times New Roman"/>
          <w:bCs/>
          <w:sz w:val="28"/>
          <w:szCs w:val="28"/>
        </w:rPr>
        <w:t>DN</w:t>
      </w:r>
      <w:proofErr w:type="gramEnd"/>
      <w:r w:rsidRPr="00A339F4">
        <w:rPr>
          <w:rFonts w:ascii="Times New Roman" w:hAnsi="Times New Roman" w:cs="Times New Roman"/>
          <w:bCs/>
          <w:sz w:val="28"/>
          <w:szCs w:val="28"/>
        </w:rPr>
        <w:t xml:space="preserve"> 68A </w:t>
      </w:r>
      <w:proofErr w:type="spellStart"/>
      <w:r w:rsidRPr="00A339F4">
        <w:rPr>
          <w:rFonts w:ascii="Times New Roman" w:hAnsi="Times New Roman" w:cs="Times New Roman"/>
          <w:bCs/>
          <w:sz w:val="28"/>
          <w:szCs w:val="28"/>
        </w:rPr>
        <w:t>Săcămaș</w:t>
      </w:r>
      <w:proofErr w:type="spellEnd"/>
      <w:r w:rsidRPr="00A339F4">
        <w:rPr>
          <w:rFonts w:ascii="Times New Roman" w:hAnsi="Times New Roman" w:cs="Times New Roman"/>
          <w:bCs/>
          <w:sz w:val="28"/>
          <w:szCs w:val="28"/>
        </w:rPr>
        <w:t xml:space="preserve"> – </w:t>
      </w:r>
      <w:proofErr w:type="spellStart"/>
      <w:r w:rsidRPr="00A339F4">
        <w:rPr>
          <w:rFonts w:ascii="Times New Roman" w:hAnsi="Times New Roman" w:cs="Times New Roman"/>
          <w:bCs/>
          <w:sz w:val="28"/>
          <w:szCs w:val="28"/>
        </w:rPr>
        <w:t>Făget</w:t>
      </w:r>
      <w:proofErr w:type="spellEnd"/>
      <w:r w:rsidRPr="00A339F4">
        <w:rPr>
          <w:rFonts w:ascii="Times New Roman" w:hAnsi="Times New Roman" w:cs="Times New Roman"/>
          <w:bCs/>
          <w:sz w:val="28"/>
          <w:szCs w:val="28"/>
        </w:rPr>
        <w:t xml:space="preserve">, pe un drum </w:t>
      </w:r>
      <w:proofErr w:type="spellStart"/>
      <w:r w:rsidRPr="00A339F4">
        <w:rPr>
          <w:rFonts w:ascii="Times New Roman" w:hAnsi="Times New Roman" w:cs="Times New Roman"/>
          <w:bCs/>
          <w:sz w:val="28"/>
          <w:szCs w:val="28"/>
        </w:rPr>
        <w:t>comunal</w:t>
      </w:r>
      <w:proofErr w:type="spellEnd"/>
      <w:r w:rsidRPr="00A339F4">
        <w:rPr>
          <w:rFonts w:ascii="Times New Roman" w:hAnsi="Times New Roman" w:cs="Times New Roman"/>
          <w:bCs/>
          <w:sz w:val="28"/>
          <w:szCs w:val="28"/>
        </w:rPr>
        <w:t xml:space="preserve"> de </w:t>
      </w:r>
      <w:proofErr w:type="spellStart"/>
      <w:r w:rsidRPr="00A339F4">
        <w:rPr>
          <w:rFonts w:ascii="Times New Roman" w:hAnsi="Times New Roman" w:cs="Times New Roman"/>
          <w:bCs/>
          <w:sz w:val="28"/>
          <w:szCs w:val="28"/>
        </w:rPr>
        <w:t>acces</w:t>
      </w:r>
      <w:proofErr w:type="spellEnd"/>
      <w:r w:rsidRPr="00A339F4">
        <w:rPr>
          <w:rFonts w:ascii="Times New Roman" w:hAnsi="Times New Roman" w:cs="Times New Roman"/>
          <w:bCs/>
          <w:sz w:val="28"/>
          <w:szCs w:val="28"/>
        </w:rPr>
        <w:t xml:space="preserve"> la </w:t>
      </w:r>
      <w:proofErr w:type="spellStart"/>
      <w:r w:rsidRPr="00A339F4">
        <w:rPr>
          <w:rFonts w:ascii="Times New Roman" w:hAnsi="Times New Roman" w:cs="Times New Roman"/>
          <w:bCs/>
          <w:sz w:val="28"/>
          <w:szCs w:val="28"/>
        </w:rPr>
        <w:t>terenurile</w:t>
      </w:r>
      <w:proofErr w:type="spellEnd"/>
      <w:r w:rsidRPr="00A339F4">
        <w:rPr>
          <w:rFonts w:ascii="Times New Roman" w:hAnsi="Times New Roman" w:cs="Times New Roman"/>
          <w:bCs/>
          <w:sz w:val="28"/>
          <w:szCs w:val="28"/>
        </w:rPr>
        <w:t xml:space="preserve"> </w:t>
      </w:r>
      <w:proofErr w:type="spellStart"/>
      <w:r w:rsidRPr="00A339F4">
        <w:rPr>
          <w:rFonts w:ascii="Times New Roman" w:hAnsi="Times New Roman" w:cs="Times New Roman"/>
          <w:bCs/>
          <w:sz w:val="28"/>
          <w:szCs w:val="28"/>
        </w:rPr>
        <w:t>agricole</w:t>
      </w:r>
      <w:proofErr w:type="spellEnd"/>
      <w:r w:rsidRPr="00A339F4">
        <w:rPr>
          <w:rFonts w:ascii="Times New Roman" w:hAnsi="Times New Roman" w:cs="Times New Roman"/>
          <w:bCs/>
          <w:sz w:val="28"/>
          <w:szCs w:val="28"/>
        </w:rPr>
        <w:t xml:space="preserve">, </w:t>
      </w:r>
      <w:proofErr w:type="spellStart"/>
      <w:r w:rsidRPr="00A339F4">
        <w:rPr>
          <w:rFonts w:ascii="Times New Roman" w:hAnsi="Times New Roman" w:cs="Times New Roman"/>
          <w:bCs/>
          <w:sz w:val="28"/>
          <w:szCs w:val="28"/>
        </w:rPr>
        <w:t>în</w:t>
      </w:r>
      <w:proofErr w:type="spellEnd"/>
      <w:r w:rsidRPr="00A339F4">
        <w:rPr>
          <w:rFonts w:ascii="Times New Roman" w:hAnsi="Times New Roman" w:cs="Times New Roman"/>
          <w:bCs/>
          <w:sz w:val="28"/>
          <w:szCs w:val="28"/>
        </w:rPr>
        <w:t xml:space="preserve"> </w:t>
      </w:r>
      <w:proofErr w:type="spellStart"/>
      <w:r w:rsidRPr="00A339F4">
        <w:rPr>
          <w:rFonts w:ascii="Times New Roman" w:hAnsi="Times New Roman" w:cs="Times New Roman"/>
          <w:bCs/>
          <w:sz w:val="28"/>
          <w:szCs w:val="28"/>
        </w:rPr>
        <w:t>lungime</w:t>
      </w:r>
      <w:proofErr w:type="spellEnd"/>
      <w:r w:rsidRPr="00A339F4">
        <w:rPr>
          <w:rFonts w:ascii="Times New Roman" w:hAnsi="Times New Roman" w:cs="Times New Roman"/>
          <w:bCs/>
          <w:sz w:val="28"/>
          <w:szCs w:val="28"/>
        </w:rPr>
        <w:t xml:space="preserve"> de </w:t>
      </w:r>
      <w:proofErr w:type="spellStart"/>
      <w:r w:rsidRPr="00A339F4">
        <w:rPr>
          <w:rFonts w:ascii="Times New Roman" w:hAnsi="Times New Roman" w:cs="Times New Roman"/>
          <w:bCs/>
          <w:sz w:val="28"/>
          <w:szCs w:val="28"/>
        </w:rPr>
        <w:t>cca</w:t>
      </w:r>
      <w:proofErr w:type="spellEnd"/>
      <w:r w:rsidRPr="00A339F4">
        <w:rPr>
          <w:rFonts w:ascii="Times New Roman" w:hAnsi="Times New Roman" w:cs="Times New Roman"/>
          <w:bCs/>
          <w:sz w:val="28"/>
          <w:szCs w:val="28"/>
        </w:rPr>
        <w:t xml:space="preserve"> 2,5 km</w:t>
      </w:r>
      <w:r w:rsidRPr="00A339F4">
        <w:rPr>
          <w:rFonts w:ascii="Times New Roman" w:hAnsi="Times New Roman" w:cs="Times New Roman"/>
          <w:sz w:val="28"/>
          <w:szCs w:val="28"/>
        </w:rPr>
        <w:t xml:space="preserve">, </w:t>
      </w:r>
      <w:proofErr w:type="spellStart"/>
      <w:r w:rsidRPr="00A339F4">
        <w:rPr>
          <w:rFonts w:ascii="Times New Roman" w:hAnsi="Times New Roman" w:cs="Times New Roman"/>
          <w:sz w:val="28"/>
          <w:szCs w:val="28"/>
        </w:rPr>
        <w:t>până</w:t>
      </w:r>
      <w:proofErr w:type="spellEnd"/>
      <w:r w:rsidRPr="00A339F4">
        <w:rPr>
          <w:rFonts w:ascii="Times New Roman" w:hAnsi="Times New Roman" w:cs="Times New Roman"/>
          <w:sz w:val="28"/>
          <w:szCs w:val="28"/>
        </w:rPr>
        <w:t xml:space="preserve"> la </w:t>
      </w:r>
      <w:proofErr w:type="spellStart"/>
      <w:r w:rsidRPr="00A339F4">
        <w:rPr>
          <w:rFonts w:ascii="Times New Roman" w:hAnsi="Times New Roman" w:cs="Times New Roman"/>
          <w:sz w:val="28"/>
          <w:szCs w:val="28"/>
        </w:rPr>
        <w:t>amplasament</w:t>
      </w:r>
      <w:proofErr w:type="spellEnd"/>
      <w:r w:rsidRPr="00A339F4">
        <w:rPr>
          <w:rFonts w:ascii="Times New Roman" w:hAnsi="Times New Roman" w:cs="Times New Roman"/>
          <w:sz w:val="28"/>
          <w:szCs w:val="28"/>
        </w:rPr>
        <w:t>.</w:t>
      </w:r>
    </w:p>
    <w:p w14:paraId="5022FDB9"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Vor fi efectuate lucrări de întreținere a drumului de acces existent și a drumurilor temporare de exploatare din cadrul perimetrului.</w:t>
      </w:r>
    </w:p>
    <w:p w14:paraId="35D71260" w14:textId="77777777" w:rsidR="00152FA2" w:rsidRPr="00A339F4" w:rsidRDefault="00152FA2" w:rsidP="00381C5E">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A339F4">
        <w:rPr>
          <w:rFonts w:ascii="Times New Roman" w:hAnsi="Times New Roman" w:cs="Times New Roman"/>
          <w:b/>
          <w:i/>
          <w:iCs/>
          <w:sz w:val="28"/>
          <w:szCs w:val="28"/>
        </w:rPr>
        <w:t>Lucrări</w:t>
      </w:r>
      <w:proofErr w:type="spellEnd"/>
      <w:r w:rsidRPr="00A339F4">
        <w:rPr>
          <w:rFonts w:ascii="Times New Roman" w:hAnsi="Times New Roman" w:cs="Times New Roman"/>
          <w:b/>
          <w:i/>
          <w:iCs/>
          <w:sz w:val="28"/>
          <w:szCs w:val="28"/>
        </w:rPr>
        <w:t xml:space="preserve"> de </w:t>
      </w:r>
      <w:proofErr w:type="spellStart"/>
      <w:r w:rsidRPr="00A339F4">
        <w:rPr>
          <w:rFonts w:ascii="Times New Roman" w:hAnsi="Times New Roman" w:cs="Times New Roman"/>
          <w:b/>
          <w:i/>
          <w:iCs/>
          <w:sz w:val="28"/>
          <w:szCs w:val="28"/>
        </w:rPr>
        <w:t>pregătire</w:t>
      </w:r>
      <w:proofErr w:type="spellEnd"/>
    </w:p>
    <w:p w14:paraId="710346C8"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Lucrările de pregătire la balastieră constau în general în acele lucrări care presupun îndepărtarea </w:t>
      </w:r>
      <w:proofErr w:type="spellStart"/>
      <w:r w:rsidRPr="00A339F4">
        <w:rPr>
          <w:rFonts w:ascii="Times New Roman" w:hAnsi="Times New Roman" w:cs="Times New Roman"/>
          <w:sz w:val="28"/>
          <w:szCs w:val="28"/>
          <w:lang w:val="ro-RO"/>
        </w:rPr>
        <w:t>stratelor</w:t>
      </w:r>
      <w:proofErr w:type="spellEnd"/>
      <w:r w:rsidRPr="00A339F4">
        <w:rPr>
          <w:rFonts w:ascii="Times New Roman" w:hAnsi="Times New Roman" w:cs="Times New Roman"/>
          <w:sz w:val="28"/>
          <w:szCs w:val="28"/>
          <w:lang w:val="ro-RO"/>
        </w:rPr>
        <w:t xml:space="preserve"> de roci acoperitoare, iar după executarea lor să rezulte </w:t>
      </w:r>
      <w:proofErr w:type="spellStart"/>
      <w:r w:rsidRPr="00A339F4">
        <w:rPr>
          <w:rFonts w:ascii="Times New Roman" w:hAnsi="Times New Roman" w:cs="Times New Roman"/>
          <w:sz w:val="28"/>
          <w:szCs w:val="28"/>
          <w:lang w:val="ro-RO"/>
        </w:rPr>
        <w:t>unităţi</w:t>
      </w:r>
      <w:proofErr w:type="spellEnd"/>
      <w:r w:rsidRPr="00A339F4">
        <w:rPr>
          <w:rFonts w:ascii="Times New Roman" w:hAnsi="Times New Roman" w:cs="Times New Roman"/>
          <w:sz w:val="28"/>
          <w:szCs w:val="28"/>
          <w:lang w:val="ro-RO"/>
        </w:rPr>
        <w:t xml:space="preserve"> individuale (blocuri, panouri, fronturi gata de exploatare).</w:t>
      </w:r>
    </w:p>
    <w:p w14:paraId="25BF6284"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Lucrările de pregătire trebuie să îndeplinească următoarele </w:t>
      </w:r>
      <w:proofErr w:type="spellStart"/>
      <w:r w:rsidRPr="00A339F4">
        <w:rPr>
          <w:rFonts w:ascii="Times New Roman" w:hAnsi="Times New Roman" w:cs="Times New Roman"/>
          <w:sz w:val="28"/>
          <w:szCs w:val="28"/>
          <w:lang w:val="ro-RO"/>
        </w:rPr>
        <w:t>condiţii</w:t>
      </w:r>
      <w:proofErr w:type="spellEnd"/>
      <w:r w:rsidRPr="00A339F4">
        <w:rPr>
          <w:rFonts w:ascii="Times New Roman" w:hAnsi="Times New Roman" w:cs="Times New Roman"/>
          <w:sz w:val="28"/>
          <w:szCs w:val="28"/>
          <w:lang w:val="ro-RO"/>
        </w:rPr>
        <w:t>:</w:t>
      </w:r>
    </w:p>
    <w:p w14:paraId="3A331F2C" w14:textId="77777777" w:rsidR="00A339F4" w:rsidRPr="00A339F4" w:rsidRDefault="00A339F4" w:rsidP="00A339F4">
      <w:pPr>
        <w:numPr>
          <w:ilvl w:val="0"/>
          <w:numId w:val="65"/>
        </w:numPr>
        <w:shd w:val="clear" w:color="auto" w:fill="FFFFFF"/>
        <w:tabs>
          <w:tab w:val="left" w:pos="1262"/>
        </w:tabs>
        <w:spacing w:after="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să asigure accesul utilajelor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a personalului la fronturile de exploatare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pentru transportul </w:t>
      </w:r>
      <w:proofErr w:type="spellStart"/>
      <w:r w:rsidRPr="00A339F4">
        <w:rPr>
          <w:rFonts w:ascii="Times New Roman" w:hAnsi="Times New Roman" w:cs="Times New Roman"/>
          <w:sz w:val="28"/>
          <w:szCs w:val="28"/>
          <w:lang w:val="ro-RO"/>
        </w:rPr>
        <w:t>producţiei</w:t>
      </w:r>
      <w:proofErr w:type="spellEnd"/>
      <w:r w:rsidRPr="00A339F4">
        <w:rPr>
          <w:rFonts w:ascii="Times New Roman" w:hAnsi="Times New Roman" w:cs="Times New Roman"/>
          <w:sz w:val="28"/>
          <w:szCs w:val="28"/>
          <w:lang w:val="ro-RO"/>
        </w:rPr>
        <w:t>;</w:t>
      </w:r>
    </w:p>
    <w:p w14:paraId="563F9DD2" w14:textId="77777777" w:rsidR="00A339F4" w:rsidRPr="00A339F4" w:rsidRDefault="00A339F4" w:rsidP="00A339F4">
      <w:pPr>
        <w:numPr>
          <w:ilvl w:val="0"/>
          <w:numId w:val="65"/>
        </w:numPr>
        <w:shd w:val="clear" w:color="auto" w:fill="FFFFFF"/>
        <w:tabs>
          <w:tab w:val="left" w:pos="1262"/>
        </w:tabs>
        <w:spacing w:after="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să asigure pierderi minime de </w:t>
      </w:r>
      <w:proofErr w:type="spellStart"/>
      <w:r w:rsidRPr="00A339F4">
        <w:rPr>
          <w:rFonts w:ascii="Times New Roman" w:hAnsi="Times New Roman" w:cs="Times New Roman"/>
          <w:sz w:val="28"/>
          <w:szCs w:val="28"/>
          <w:lang w:val="ro-RO"/>
        </w:rPr>
        <w:t>substanţă</w:t>
      </w:r>
      <w:proofErr w:type="spellEnd"/>
      <w:r w:rsidRPr="00A339F4">
        <w:rPr>
          <w:rFonts w:ascii="Times New Roman" w:hAnsi="Times New Roman" w:cs="Times New Roman"/>
          <w:sz w:val="28"/>
          <w:szCs w:val="28"/>
          <w:lang w:val="ro-RO"/>
        </w:rPr>
        <w:t xml:space="preserve"> minerală utilă;</w:t>
      </w:r>
    </w:p>
    <w:p w14:paraId="61965C07" w14:textId="77777777" w:rsidR="00A339F4" w:rsidRPr="00A339F4" w:rsidRDefault="00A339F4" w:rsidP="00A339F4">
      <w:pPr>
        <w:numPr>
          <w:ilvl w:val="0"/>
          <w:numId w:val="65"/>
        </w:numPr>
        <w:shd w:val="clear" w:color="auto" w:fill="FFFFFF"/>
        <w:tabs>
          <w:tab w:val="left" w:pos="1262"/>
        </w:tabs>
        <w:spacing w:after="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să asigure securitatea personalului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utilajelor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w:t>
      </w:r>
      <w:proofErr w:type="spellStart"/>
      <w:r w:rsidRPr="00A339F4">
        <w:rPr>
          <w:rFonts w:ascii="Times New Roman" w:hAnsi="Times New Roman" w:cs="Times New Roman"/>
          <w:sz w:val="28"/>
          <w:szCs w:val="28"/>
          <w:lang w:val="ro-RO"/>
        </w:rPr>
        <w:t>protecţia</w:t>
      </w:r>
      <w:proofErr w:type="spellEnd"/>
      <w:r w:rsidRPr="00A339F4">
        <w:rPr>
          <w:rFonts w:ascii="Times New Roman" w:hAnsi="Times New Roman" w:cs="Times New Roman"/>
          <w:sz w:val="28"/>
          <w:szCs w:val="28"/>
          <w:lang w:val="ro-RO"/>
        </w:rPr>
        <w:t xml:space="preserve"> zăcământului,</w:t>
      </w:r>
    </w:p>
    <w:p w14:paraId="6055511B" w14:textId="77777777" w:rsidR="00A339F4" w:rsidRPr="00A339F4" w:rsidRDefault="00A339F4" w:rsidP="00A339F4">
      <w:pPr>
        <w:numPr>
          <w:ilvl w:val="0"/>
          <w:numId w:val="65"/>
        </w:numPr>
        <w:shd w:val="clear" w:color="auto" w:fill="FFFFFF"/>
        <w:tabs>
          <w:tab w:val="left" w:pos="1262"/>
        </w:tabs>
        <w:spacing w:after="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să creeze cât mai multe </w:t>
      </w:r>
      <w:proofErr w:type="spellStart"/>
      <w:r w:rsidRPr="00A339F4">
        <w:rPr>
          <w:rFonts w:ascii="Times New Roman" w:hAnsi="Times New Roman" w:cs="Times New Roman"/>
          <w:sz w:val="28"/>
          <w:szCs w:val="28"/>
          <w:lang w:val="ro-RO"/>
        </w:rPr>
        <w:t>condiţii</w:t>
      </w:r>
      <w:proofErr w:type="spellEnd"/>
      <w:r w:rsidRPr="00A339F4">
        <w:rPr>
          <w:rFonts w:ascii="Times New Roman" w:hAnsi="Times New Roman" w:cs="Times New Roman"/>
          <w:sz w:val="28"/>
          <w:szCs w:val="28"/>
          <w:lang w:val="ro-RO"/>
        </w:rPr>
        <w:t xml:space="preserve"> de acces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de dezvoltare a lucrărilor de exploatare;</w:t>
      </w:r>
    </w:p>
    <w:p w14:paraId="44156D79" w14:textId="77777777" w:rsidR="00A339F4" w:rsidRPr="00A339F4" w:rsidRDefault="00A339F4" w:rsidP="00A339F4">
      <w:pPr>
        <w:numPr>
          <w:ilvl w:val="0"/>
          <w:numId w:val="65"/>
        </w:numPr>
        <w:shd w:val="clear" w:color="auto" w:fill="FFFFFF"/>
        <w:tabs>
          <w:tab w:val="left" w:pos="1262"/>
        </w:tabs>
        <w:spacing w:after="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să asigure o dirijare corespunzătoare a apelor pluviale din zăcământ.</w:t>
      </w:r>
    </w:p>
    <w:p w14:paraId="05158DAF"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Lucrările de pregătire constau în îndepărtarea copertei vegetale situată în </w:t>
      </w:r>
      <w:proofErr w:type="spellStart"/>
      <w:r w:rsidRPr="00A339F4">
        <w:rPr>
          <w:rFonts w:ascii="Times New Roman" w:hAnsi="Times New Roman" w:cs="Times New Roman"/>
          <w:sz w:val="28"/>
          <w:szCs w:val="28"/>
          <w:lang w:val="ro-RO"/>
        </w:rPr>
        <w:t>coperişul</w:t>
      </w:r>
      <w:proofErr w:type="spellEnd"/>
      <w:r w:rsidRPr="00A339F4">
        <w:rPr>
          <w:rFonts w:ascii="Times New Roman" w:hAnsi="Times New Roman" w:cs="Times New Roman"/>
          <w:sz w:val="28"/>
          <w:szCs w:val="28"/>
          <w:lang w:val="ro-RO"/>
        </w:rPr>
        <w:t xml:space="preserve"> nisipurilor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w:t>
      </w:r>
      <w:proofErr w:type="spellStart"/>
      <w:r w:rsidRPr="00A339F4">
        <w:rPr>
          <w:rFonts w:ascii="Times New Roman" w:hAnsi="Times New Roman" w:cs="Times New Roman"/>
          <w:sz w:val="28"/>
          <w:szCs w:val="28"/>
          <w:lang w:val="ro-RO"/>
        </w:rPr>
        <w:t>pietrişurilor</w:t>
      </w:r>
      <w:proofErr w:type="spellEnd"/>
      <w:r w:rsidRPr="00A339F4">
        <w:rPr>
          <w:rFonts w:ascii="Times New Roman" w:hAnsi="Times New Roman" w:cs="Times New Roman"/>
          <w:sz w:val="28"/>
          <w:szCs w:val="28"/>
          <w:lang w:val="ro-RO"/>
        </w:rPr>
        <w:t xml:space="preserve">. Extracția copertei se va executa până la atingerea pachetului de roci utile, în </w:t>
      </w:r>
      <w:proofErr w:type="spellStart"/>
      <w:r w:rsidRPr="00A339F4">
        <w:rPr>
          <w:rFonts w:ascii="Times New Roman" w:hAnsi="Times New Roman" w:cs="Times New Roman"/>
          <w:sz w:val="28"/>
          <w:szCs w:val="28"/>
          <w:lang w:val="ro-RO"/>
        </w:rPr>
        <w:t>aşa</w:t>
      </w:r>
      <w:proofErr w:type="spellEnd"/>
      <w:r w:rsidRPr="00A339F4">
        <w:rPr>
          <w:rFonts w:ascii="Times New Roman" w:hAnsi="Times New Roman" w:cs="Times New Roman"/>
          <w:sz w:val="28"/>
          <w:szCs w:val="28"/>
          <w:lang w:val="ro-RO"/>
        </w:rPr>
        <w:t xml:space="preserve"> fel încât să se evite pe cât posibil impurificarea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contaminarea nisipurilor și pietrișurilor.</w:t>
      </w:r>
    </w:p>
    <w:p w14:paraId="26E91412" w14:textId="25998ECA"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Zăcământul de nisip </w:t>
      </w:r>
      <w:proofErr w:type="spellStart"/>
      <w:r w:rsidRPr="00A339F4">
        <w:rPr>
          <w:rFonts w:ascii="Times New Roman" w:hAnsi="Times New Roman" w:cs="Times New Roman"/>
          <w:sz w:val="28"/>
          <w:szCs w:val="28"/>
          <w:lang w:val="ro-RO"/>
        </w:rPr>
        <w:t>şi</w:t>
      </w:r>
      <w:proofErr w:type="spellEnd"/>
      <w:r w:rsidRPr="00A339F4">
        <w:rPr>
          <w:rFonts w:ascii="Times New Roman" w:hAnsi="Times New Roman" w:cs="Times New Roman"/>
          <w:sz w:val="28"/>
          <w:szCs w:val="28"/>
          <w:lang w:val="ro-RO"/>
        </w:rPr>
        <w:t xml:space="preserve"> </w:t>
      </w:r>
      <w:proofErr w:type="spellStart"/>
      <w:r w:rsidRPr="00A339F4">
        <w:rPr>
          <w:rFonts w:ascii="Times New Roman" w:hAnsi="Times New Roman" w:cs="Times New Roman"/>
          <w:sz w:val="28"/>
          <w:szCs w:val="28"/>
          <w:lang w:val="ro-RO"/>
        </w:rPr>
        <w:t>pietriş</w:t>
      </w:r>
      <w:proofErr w:type="spellEnd"/>
      <w:r w:rsidRPr="00A339F4">
        <w:rPr>
          <w:rFonts w:ascii="Times New Roman" w:hAnsi="Times New Roman" w:cs="Times New Roman"/>
          <w:sz w:val="28"/>
          <w:szCs w:val="28"/>
          <w:lang w:val="ro-RO"/>
        </w:rPr>
        <w:t xml:space="preserve"> din cadrul perimetrului </w:t>
      </w:r>
      <w:r w:rsidRPr="00A339F4">
        <w:rPr>
          <w:rFonts w:ascii="Times New Roman" w:hAnsi="Times New Roman" w:cs="Times New Roman"/>
          <w:b/>
          <w:sz w:val="28"/>
          <w:szCs w:val="28"/>
        </w:rPr>
        <w:t>EXTINDERE BAZIN DOBRA EM</w:t>
      </w:r>
      <w:r w:rsidRPr="00A339F4">
        <w:rPr>
          <w:rFonts w:ascii="Times New Roman" w:hAnsi="Times New Roman" w:cs="Times New Roman"/>
          <w:sz w:val="28"/>
          <w:szCs w:val="28"/>
          <w:lang w:val="ro-RO"/>
        </w:rPr>
        <w:t xml:space="preserve">, are o copertă cu o grosime medie estimată la cca 0,25 – 0,30 m (sol vegetal argilos - nisipos). În urma lucrărilor de decopertare va rezulta un volum de copertă rămas de excavat de cca </w:t>
      </w:r>
      <w:r w:rsidRPr="00A339F4">
        <w:rPr>
          <w:rFonts w:ascii="Times New Roman" w:hAnsi="Times New Roman" w:cs="Times New Roman"/>
          <w:b/>
          <w:sz w:val="28"/>
          <w:szCs w:val="28"/>
          <w:lang w:val="ro-RO"/>
        </w:rPr>
        <w:t xml:space="preserve">16 </w:t>
      </w:r>
      <w:r w:rsidR="00130BE3">
        <w:rPr>
          <w:rFonts w:ascii="Times New Roman" w:hAnsi="Times New Roman" w:cs="Times New Roman"/>
          <w:b/>
          <w:sz w:val="28"/>
          <w:szCs w:val="28"/>
          <w:lang w:val="ro-RO"/>
        </w:rPr>
        <w:t>858</w:t>
      </w:r>
      <w:r w:rsidRPr="00A339F4">
        <w:rPr>
          <w:rFonts w:ascii="Times New Roman" w:hAnsi="Times New Roman" w:cs="Times New Roman"/>
          <w:b/>
          <w:sz w:val="28"/>
          <w:szCs w:val="28"/>
          <w:lang w:val="ro-RO"/>
        </w:rPr>
        <w:t xml:space="preserve"> mc</w:t>
      </w:r>
      <w:r w:rsidRPr="00A339F4">
        <w:rPr>
          <w:rFonts w:ascii="Times New Roman" w:hAnsi="Times New Roman" w:cs="Times New Roman"/>
          <w:sz w:val="28"/>
          <w:szCs w:val="28"/>
          <w:lang w:val="ro-RO"/>
        </w:rPr>
        <w:t>.</w:t>
      </w:r>
    </w:p>
    <w:p w14:paraId="56B3B16F"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Decopertarea se face cu excavatorul / încărcătorul frontal, materialul steril fiind încărcat în dumpere și transportat pe amplasamentul digului perimetral. Materialul steril va fi utilizat integral la amenajarea digului perimetral și la sistematizarea viitorului iaz piscicol, prin depunere pe taluzuri, nivelare și compactare (îmbrăcarea cu pământ a taluzurilor).</w:t>
      </w:r>
    </w:p>
    <w:p w14:paraId="46AAC052"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t xml:space="preserve">Decopertarea va devansa exploatarea propriu-zisă cu minim 10 m, pentru ca excavarea nisipului și pietrișului să nu fie stânjenită de decopertare, iar utilul să nu fie infestat cu material din copertă. </w:t>
      </w:r>
    </w:p>
    <w:p w14:paraId="1FA0F131" w14:textId="77777777" w:rsidR="00A339F4" w:rsidRPr="00A339F4" w:rsidRDefault="00A339F4" w:rsidP="00A339F4">
      <w:pPr>
        <w:shd w:val="clear" w:color="auto" w:fill="FFFFFF"/>
        <w:tabs>
          <w:tab w:val="left" w:pos="1262"/>
        </w:tabs>
        <w:spacing w:after="0"/>
        <w:ind w:firstLine="720"/>
        <w:jc w:val="both"/>
        <w:rPr>
          <w:rFonts w:ascii="Times New Roman" w:hAnsi="Times New Roman" w:cs="Times New Roman"/>
          <w:sz w:val="28"/>
          <w:szCs w:val="28"/>
          <w:lang w:val="ro-RO"/>
        </w:rPr>
      </w:pPr>
      <w:r w:rsidRPr="00A339F4">
        <w:rPr>
          <w:rFonts w:ascii="Times New Roman" w:hAnsi="Times New Roman" w:cs="Times New Roman"/>
          <w:sz w:val="28"/>
          <w:szCs w:val="28"/>
          <w:lang w:val="ro-RO"/>
        </w:rPr>
        <w:lastRenderedPageBreak/>
        <w:t>Lucrările de pregătire vor fi executate în primul trimestru al permisului de exploatare, de pe întreaga suprafață exploatabilă a perimetrului temporar de exploatare.</w:t>
      </w:r>
    </w:p>
    <w:p w14:paraId="159102D4" w14:textId="77777777" w:rsidR="00152FA2" w:rsidRPr="003D49BD" w:rsidRDefault="00152FA2" w:rsidP="00381C5E">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3D49BD">
        <w:rPr>
          <w:rFonts w:ascii="Times New Roman" w:hAnsi="Times New Roman" w:cs="Times New Roman"/>
          <w:b/>
          <w:i/>
          <w:iCs/>
          <w:sz w:val="28"/>
          <w:szCs w:val="28"/>
        </w:rPr>
        <w:t>Lucrări</w:t>
      </w:r>
      <w:proofErr w:type="spellEnd"/>
      <w:r w:rsidRPr="003D49BD">
        <w:rPr>
          <w:rFonts w:ascii="Times New Roman" w:hAnsi="Times New Roman" w:cs="Times New Roman"/>
          <w:b/>
          <w:i/>
          <w:iCs/>
          <w:sz w:val="28"/>
          <w:szCs w:val="28"/>
        </w:rPr>
        <w:t xml:space="preserve"> de </w:t>
      </w:r>
      <w:proofErr w:type="spellStart"/>
      <w:r w:rsidRPr="003D49BD">
        <w:rPr>
          <w:rFonts w:ascii="Times New Roman" w:hAnsi="Times New Roman" w:cs="Times New Roman"/>
          <w:b/>
          <w:i/>
          <w:iCs/>
          <w:sz w:val="28"/>
          <w:szCs w:val="28"/>
        </w:rPr>
        <w:t>extracție</w:t>
      </w:r>
      <w:proofErr w:type="spellEnd"/>
    </w:p>
    <w:p w14:paraId="5F1D2037"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Metoda de excavare a nisipului și pietrișului în scopul realizării unui bazin piscicol de agrement este prin lucrări miniere la zi, prin excavare mecanică pe adâncimea proiectată, într-o singură treaptă de exploatare, cu încărcarea materialului direct în dumpere, respectând cota de bază propusă de +159,5 m (3,5 m sub nivelul hidrostatic).</w:t>
      </w:r>
    </w:p>
    <w:p w14:paraId="7B69D8A3"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Respectarea adâncimii maxime de exploatare va fi verificată prin măsurători topografice (</w:t>
      </w:r>
      <w:proofErr w:type="spellStart"/>
      <w:r w:rsidRPr="003D49BD">
        <w:rPr>
          <w:rFonts w:ascii="Times New Roman" w:hAnsi="Times New Roman" w:cs="Times New Roman"/>
          <w:sz w:val="28"/>
          <w:szCs w:val="28"/>
          <w:lang w:val="ro-RO"/>
        </w:rPr>
        <w:t>batimetrice</w:t>
      </w:r>
      <w:proofErr w:type="spellEnd"/>
      <w:r w:rsidRPr="003D49BD">
        <w:rPr>
          <w:rFonts w:ascii="Times New Roman" w:hAnsi="Times New Roman" w:cs="Times New Roman"/>
          <w:sz w:val="28"/>
          <w:szCs w:val="28"/>
          <w:lang w:val="ro-RO"/>
        </w:rPr>
        <w:t xml:space="preserve">) periodice (trimestriale), pe baza cărora vor fi întocmite rapoartele </w:t>
      </w:r>
      <w:proofErr w:type="spellStart"/>
      <w:r w:rsidRPr="003D49BD">
        <w:rPr>
          <w:rFonts w:ascii="Times New Roman" w:hAnsi="Times New Roman" w:cs="Times New Roman"/>
          <w:sz w:val="28"/>
          <w:szCs w:val="28"/>
          <w:lang w:val="ro-RO"/>
        </w:rPr>
        <w:t>geominiere</w:t>
      </w:r>
      <w:proofErr w:type="spellEnd"/>
      <w:r w:rsidRPr="003D49BD">
        <w:rPr>
          <w:rFonts w:ascii="Times New Roman" w:hAnsi="Times New Roman" w:cs="Times New Roman"/>
          <w:sz w:val="28"/>
          <w:szCs w:val="28"/>
          <w:lang w:val="ro-RO"/>
        </w:rPr>
        <w:t xml:space="preserve"> trimestriale. </w:t>
      </w:r>
    </w:p>
    <w:p w14:paraId="26A8CC51"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Nisipurile </w:t>
      </w:r>
      <w:proofErr w:type="spellStart"/>
      <w:r w:rsidRPr="003D49BD">
        <w:rPr>
          <w:rFonts w:ascii="Times New Roman" w:hAnsi="Times New Roman" w:cs="Times New Roman"/>
          <w:sz w:val="28"/>
          <w:szCs w:val="28"/>
          <w:lang w:val="ro-RO"/>
        </w:rPr>
        <w:t>şi</w:t>
      </w:r>
      <w:proofErr w:type="spellEnd"/>
      <w:r w:rsidRPr="003D49BD">
        <w:rPr>
          <w:rFonts w:ascii="Times New Roman" w:hAnsi="Times New Roman" w:cs="Times New Roman"/>
          <w:sz w:val="28"/>
          <w:szCs w:val="28"/>
          <w:lang w:val="ro-RO"/>
        </w:rPr>
        <w:t xml:space="preserve"> </w:t>
      </w:r>
      <w:proofErr w:type="spellStart"/>
      <w:r w:rsidRPr="003D49BD">
        <w:rPr>
          <w:rFonts w:ascii="Times New Roman" w:hAnsi="Times New Roman" w:cs="Times New Roman"/>
          <w:sz w:val="28"/>
          <w:szCs w:val="28"/>
          <w:lang w:val="ro-RO"/>
        </w:rPr>
        <w:t>pietrişurile</w:t>
      </w:r>
      <w:proofErr w:type="spellEnd"/>
      <w:r w:rsidRPr="003D49BD">
        <w:rPr>
          <w:rFonts w:ascii="Times New Roman" w:hAnsi="Times New Roman" w:cs="Times New Roman"/>
          <w:sz w:val="28"/>
          <w:szCs w:val="28"/>
          <w:lang w:val="ro-RO"/>
        </w:rPr>
        <w:t xml:space="preserve"> vor fi extrase în </w:t>
      </w:r>
      <w:proofErr w:type="spellStart"/>
      <w:r w:rsidRPr="003D49BD">
        <w:rPr>
          <w:rFonts w:ascii="Times New Roman" w:hAnsi="Times New Roman" w:cs="Times New Roman"/>
          <w:sz w:val="28"/>
          <w:szCs w:val="28"/>
          <w:lang w:val="ro-RO"/>
        </w:rPr>
        <w:t>fâşii</w:t>
      </w:r>
      <w:proofErr w:type="spellEnd"/>
      <w:r w:rsidRPr="003D49BD">
        <w:rPr>
          <w:rFonts w:ascii="Times New Roman" w:hAnsi="Times New Roman" w:cs="Times New Roman"/>
          <w:sz w:val="28"/>
          <w:szCs w:val="28"/>
          <w:lang w:val="ro-RO"/>
        </w:rPr>
        <w:t xml:space="preserve"> </w:t>
      </w:r>
      <w:proofErr w:type="spellStart"/>
      <w:r w:rsidRPr="003D49BD">
        <w:rPr>
          <w:rFonts w:ascii="Times New Roman" w:hAnsi="Times New Roman" w:cs="Times New Roman"/>
          <w:sz w:val="28"/>
          <w:szCs w:val="28"/>
          <w:lang w:val="ro-RO"/>
        </w:rPr>
        <w:t>direcţionale</w:t>
      </w:r>
      <w:proofErr w:type="spellEnd"/>
      <w:r w:rsidRPr="003D49BD">
        <w:rPr>
          <w:rFonts w:ascii="Times New Roman" w:hAnsi="Times New Roman" w:cs="Times New Roman"/>
          <w:sz w:val="28"/>
          <w:szCs w:val="28"/>
          <w:lang w:val="ro-RO"/>
        </w:rPr>
        <w:t xml:space="preserve">, cu dimensiuni alese în </w:t>
      </w:r>
      <w:proofErr w:type="spellStart"/>
      <w:r w:rsidRPr="003D49BD">
        <w:rPr>
          <w:rFonts w:ascii="Times New Roman" w:hAnsi="Times New Roman" w:cs="Times New Roman"/>
          <w:sz w:val="28"/>
          <w:szCs w:val="28"/>
          <w:lang w:val="ro-RO"/>
        </w:rPr>
        <w:t>funcţie</w:t>
      </w:r>
      <w:proofErr w:type="spellEnd"/>
      <w:r w:rsidRPr="003D49BD">
        <w:rPr>
          <w:rFonts w:ascii="Times New Roman" w:hAnsi="Times New Roman" w:cs="Times New Roman"/>
          <w:sz w:val="28"/>
          <w:szCs w:val="28"/>
          <w:lang w:val="ro-RO"/>
        </w:rPr>
        <w:t xml:space="preserve"> de natura utilajelor folosite, </w:t>
      </w:r>
      <w:proofErr w:type="spellStart"/>
      <w:r w:rsidRPr="003D49BD">
        <w:rPr>
          <w:rFonts w:ascii="Times New Roman" w:hAnsi="Times New Roman" w:cs="Times New Roman"/>
          <w:sz w:val="28"/>
          <w:szCs w:val="28"/>
          <w:lang w:val="ro-RO"/>
        </w:rPr>
        <w:t>configuraţia</w:t>
      </w:r>
      <w:proofErr w:type="spellEnd"/>
      <w:r w:rsidRPr="003D49BD">
        <w:rPr>
          <w:rFonts w:ascii="Times New Roman" w:hAnsi="Times New Roman" w:cs="Times New Roman"/>
          <w:sz w:val="28"/>
          <w:szCs w:val="28"/>
          <w:lang w:val="ro-RO"/>
        </w:rPr>
        <w:t xml:space="preserve"> terenului </w:t>
      </w:r>
      <w:proofErr w:type="spellStart"/>
      <w:r w:rsidRPr="003D49BD">
        <w:rPr>
          <w:rFonts w:ascii="Times New Roman" w:hAnsi="Times New Roman" w:cs="Times New Roman"/>
          <w:sz w:val="28"/>
          <w:szCs w:val="28"/>
          <w:lang w:val="ro-RO"/>
        </w:rPr>
        <w:t>şi</w:t>
      </w:r>
      <w:proofErr w:type="spellEnd"/>
      <w:r w:rsidRPr="003D49BD">
        <w:rPr>
          <w:rFonts w:ascii="Times New Roman" w:hAnsi="Times New Roman" w:cs="Times New Roman"/>
          <w:sz w:val="28"/>
          <w:szCs w:val="28"/>
          <w:lang w:val="ro-RO"/>
        </w:rPr>
        <w:t xml:space="preserve"> coeziunea depozitului. </w:t>
      </w:r>
      <w:proofErr w:type="spellStart"/>
      <w:r w:rsidRPr="003D49BD">
        <w:rPr>
          <w:rFonts w:ascii="Times New Roman" w:hAnsi="Times New Roman" w:cs="Times New Roman"/>
          <w:sz w:val="28"/>
          <w:szCs w:val="28"/>
          <w:lang w:val="ro-RO"/>
        </w:rPr>
        <w:t>Extracţia</w:t>
      </w:r>
      <w:proofErr w:type="spellEnd"/>
      <w:r w:rsidRPr="003D49BD">
        <w:rPr>
          <w:rFonts w:ascii="Times New Roman" w:hAnsi="Times New Roman" w:cs="Times New Roman"/>
          <w:sz w:val="28"/>
          <w:szCs w:val="28"/>
          <w:lang w:val="ro-RO"/>
        </w:rPr>
        <w:t xml:space="preserve"> nisipurilor </w:t>
      </w:r>
      <w:proofErr w:type="spellStart"/>
      <w:r w:rsidRPr="003D49BD">
        <w:rPr>
          <w:rFonts w:ascii="Times New Roman" w:hAnsi="Times New Roman" w:cs="Times New Roman"/>
          <w:sz w:val="28"/>
          <w:szCs w:val="28"/>
          <w:lang w:val="ro-RO"/>
        </w:rPr>
        <w:t>şi</w:t>
      </w:r>
      <w:proofErr w:type="spellEnd"/>
      <w:r w:rsidRPr="003D49BD">
        <w:rPr>
          <w:rFonts w:ascii="Times New Roman" w:hAnsi="Times New Roman" w:cs="Times New Roman"/>
          <w:sz w:val="28"/>
          <w:szCs w:val="28"/>
          <w:lang w:val="ro-RO"/>
        </w:rPr>
        <w:t xml:space="preserve"> </w:t>
      </w:r>
      <w:proofErr w:type="spellStart"/>
      <w:r w:rsidRPr="003D49BD">
        <w:rPr>
          <w:rFonts w:ascii="Times New Roman" w:hAnsi="Times New Roman" w:cs="Times New Roman"/>
          <w:sz w:val="28"/>
          <w:szCs w:val="28"/>
          <w:lang w:val="ro-RO"/>
        </w:rPr>
        <w:t>pietrişurilor</w:t>
      </w:r>
      <w:proofErr w:type="spellEnd"/>
      <w:r w:rsidRPr="003D49BD">
        <w:rPr>
          <w:rFonts w:ascii="Times New Roman" w:hAnsi="Times New Roman" w:cs="Times New Roman"/>
          <w:sz w:val="28"/>
          <w:szCs w:val="28"/>
          <w:lang w:val="ro-RO"/>
        </w:rPr>
        <w:t xml:space="preserve"> se va realiza prin exploatare în </w:t>
      </w:r>
      <w:proofErr w:type="spellStart"/>
      <w:r w:rsidRPr="003D49BD">
        <w:rPr>
          <w:rFonts w:ascii="Times New Roman" w:hAnsi="Times New Roman" w:cs="Times New Roman"/>
          <w:sz w:val="28"/>
          <w:szCs w:val="28"/>
          <w:lang w:val="ro-RO"/>
        </w:rPr>
        <w:t>fâşii</w:t>
      </w:r>
      <w:proofErr w:type="spellEnd"/>
      <w:r w:rsidRPr="003D49BD">
        <w:rPr>
          <w:rFonts w:ascii="Times New Roman" w:hAnsi="Times New Roman" w:cs="Times New Roman"/>
          <w:sz w:val="28"/>
          <w:szCs w:val="28"/>
          <w:lang w:val="ro-RO"/>
        </w:rPr>
        <w:t xml:space="preserve"> paralele progresive, într-o singură treaptă (derocare cu excavatorul pentru treapta emersă și cu draglina sau excavatorul pentru treapta </w:t>
      </w:r>
      <w:proofErr w:type="spellStart"/>
      <w:r w:rsidRPr="003D49BD">
        <w:rPr>
          <w:rFonts w:ascii="Times New Roman" w:hAnsi="Times New Roman" w:cs="Times New Roman"/>
          <w:sz w:val="28"/>
          <w:szCs w:val="28"/>
          <w:lang w:val="ro-RO"/>
        </w:rPr>
        <w:t>submersă</w:t>
      </w:r>
      <w:proofErr w:type="spellEnd"/>
      <w:r w:rsidRPr="003D49BD">
        <w:rPr>
          <w:rFonts w:ascii="Times New Roman" w:hAnsi="Times New Roman" w:cs="Times New Roman"/>
          <w:sz w:val="28"/>
          <w:szCs w:val="28"/>
          <w:lang w:val="ro-RO"/>
        </w:rPr>
        <w:t xml:space="preserve">) </w:t>
      </w:r>
      <w:proofErr w:type="spellStart"/>
      <w:r w:rsidRPr="003D49BD">
        <w:rPr>
          <w:rFonts w:ascii="Times New Roman" w:hAnsi="Times New Roman" w:cs="Times New Roman"/>
          <w:sz w:val="28"/>
          <w:szCs w:val="28"/>
          <w:lang w:val="ro-RO"/>
        </w:rPr>
        <w:t>şi</w:t>
      </w:r>
      <w:proofErr w:type="spellEnd"/>
      <w:r w:rsidRPr="003D49BD">
        <w:rPr>
          <w:rFonts w:ascii="Times New Roman" w:hAnsi="Times New Roman" w:cs="Times New Roman"/>
          <w:sz w:val="28"/>
          <w:szCs w:val="28"/>
          <w:lang w:val="ro-RO"/>
        </w:rPr>
        <w:t xml:space="preserve"> încărcare mecanizată a materialului derocat.</w:t>
      </w:r>
    </w:p>
    <w:p w14:paraId="34B316DE"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Excavatorul încarcă materialul direct în mijloacele de transport, fără să fie create depozite intermediare. Excavatorul se poziționează pe platforma de lucru, cu respectarea distanței de siguranță, conform normativelor în vigoare, lucrând în retragere.</w:t>
      </w:r>
    </w:p>
    <w:p w14:paraId="55811B83"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Accesul la fronturile de exploatare se realizează pe rampe de acces provizorii.</w:t>
      </w:r>
    </w:p>
    <w:p w14:paraId="55095AC3"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Excavarea nisipului și pietrișului se va face pe o grosime medie de cca 3,5 m, în funcție de grosimea copertei de sol și poziția stratului bazal de argilă marnoasă. Excavarea marginală se va efectua sub un taluz de lucru de 45°.</w:t>
      </w:r>
    </w:p>
    <w:p w14:paraId="62EBD370"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Materialul excavat va fi încărcat în dumpere și transportat pe o platformă pietruită din cadrul organizării de șantier a societății, situată în nord - vestul perimetrului învecinat, unde va fi descărcat și depozitat temporar pentru scurgerea apei.</w:t>
      </w:r>
    </w:p>
    <w:p w14:paraId="0C1B5F69"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După scurgerea apei, materialul va fi încărcat cu încărcătorul frontal în autocamioane și transportat la beneficiari.</w:t>
      </w:r>
    </w:p>
    <w:p w14:paraId="1127EBF4"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Balastul extras va fi livrat nesortat.</w:t>
      </w:r>
    </w:p>
    <w:p w14:paraId="4393BAF2"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Pentru excavarea nisipului, pietrișului și copertei aferente acestora, la lucrările de pregătire, exploatare, încărcare și transport, </w:t>
      </w:r>
      <w:r w:rsidRPr="003D49BD">
        <w:rPr>
          <w:rFonts w:ascii="Times New Roman" w:hAnsi="Times New Roman" w:cs="Times New Roman"/>
          <w:b/>
          <w:sz w:val="28"/>
          <w:szCs w:val="28"/>
          <w:lang w:val="ro-RO"/>
        </w:rPr>
        <w:t>EXPLO METADA SRL</w:t>
      </w:r>
      <w:r w:rsidRPr="003D49BD">
        <w:rPr>
          <w:rFonts w:ascii="Times New Roman" w:hAnsi="Times New Roman" w:cs="Times New Roman"/>
          <w:sz w:val="28"/>
          <w:szCs w:val="28"/>
          <w:lang w:val="ro-RO"/>
        </w:rPr>
        <w:t xml:space="preserve"> dispune de următoarele echipamente </w:t>
      </w:r>
      <w:proofErr w:type="spellStart"/>
      <w:r w:rsidRPr="003D49BD">
        <w:rPr>
          <w:rFonts w:ascii="Times New Roman" w:hAnsi="Times New Roman" w:cs="Times New Roman"/>
          <w:sz w:val="28"/>
          <w:szCs w:val="28"/>
          <w:lang w:val="ro-RO"/>
        </w:rPr>
        <w:t>şi</w:t>
      </w:r>
      <w:proofErr w:type="spellEnd"/>
      <w:r w:rsidRPr="003D49BD">
        <w:rPr>
          <w:rFonts w:ascii="Times New Roman" w:hAnsi="Times New Roman" w:cs="Times New Roman"/>
          <w:sz w:val="28"/>
          <w:szCs w:val="28"/>
          <w:lang w:val="ro-RO"/>
        </w:rPr>
        <w:t xml:space="preserve"> utilaje:</w:t>
      </w:r>
    </w:p>
    <w:p w14:paraId="15779E73"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Excavator CAT 349, capacitatea cupei de 1,4 mc, consum 0,4 l motorină / tonă - 1 buc.;</w:t>
      </w:r>
    </w:p>
    <w:p w14:paraId="29064EA9"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lastRenderedPageBreak/>
        <w:t>Excavator Volvo 460, capacitatea cupei de 1,5 mc, consum 0,42 l motorină / tonă - 1 buc.;</w:t>
      </w:r>
    </w:p>
    <w:p w14:paraId="72047BAA"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Încărcător frontal CAT 950 GC, capacitatea cupei de 3 mc, consum de 0,46 l motorină / tonă - 1 buc.;</w:t>
      </w:r>
    </w:p>
    <w:p w14:paraId="31091388"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Încărcător frontal CAT 972 K, capacitatea cupei de 5,5 mc, consum de 0,49 l motorină / tonă - 1 buc.;</w:t>
      </w:r>
    </w:p>
    <w:p w14:paraId="443F1C1A"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Dumper - 2 buc.;</w:t>
      </w:r>
    </w:p>
    <w:p w14:paraId="4425E72A"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Autocamion articulat Mercedes, capacitate de 24 </w:t>
      </w:r>
      <w:proofErr w:type="spellStart"/>
      <w:r w:rsidRPr="003D49BD">
        <w:rPr>
          <w:rFonts w:ascii="Times New Roman" w:hAnsi="Times New Roman" w:cs="Times New Roman"/>
          <w:sz w:val="28"/>
          <w:szCs w:val="28"/>
          <w:lang w:val="ro-RO"/>
        </w:rPr>
        <w:t>to</w:t>
      </w:r>
      <w:proofErr w:type="spellEnd"/>
      <w:r w:rsidRPr="003D49BD">
        <w:rPr>
          <w:rFonts w:ascii="Times New Roman" w:hAnsi="Times New Roman" w:cs="Times New Roman"/>
          <w:sz w:val="28"/>
          <w:szCs w:val="28"/>
          <w:lang w:val="ro-RO"/>
        </w:rPr>
        <w:t xml:space="preserve"> - 3 buc.;</w:t>
      </w:r>
    </w:p>
    <w:p w14:paraId="7D22084D"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Autocamion articulat DAF, capacitate de 24 </w:t>
      </w:r>
      <w:proofErr w:type="spellStart"/>
      <w:r w:rsidRPr="003D49BD">
        <w:rPr>
          <w:rFonts w:ascii="Times New Roman" w:hAnsi="Times New Roman" w:cs="Times New Roman"/>
          <w:sz w:val="28"/>
          <w:szCs w:val="28"/>
          <w:lang w:val="ro-RO"/>
        </w:rPr>
        <w:t>to</w:t>
      </w:r>
      <w:proofErr w:type="spellEnd"/>
      <w:r w:rsidRPr="003D49BD">
        <w:rPr>
          <w:rFonts w:ascii="Times New Roman" w:hAnsi="Times New Roman" w:cs="Times New Roman"/>
          <w:sz w:val="28"/>
          <w:szCs w:val="28"/>
          <w:lang w:val="ro-RO"/>
        </w:rPr>
        <w:t xml:space="preserve"> - 3 buc.;</w:t>
      </w:r>
    </w:p>
    <w:p w14:paraId="1DA56E35"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Autocamion articulat MAN, capacitate de 24 </w:t>
      </w:r>
      <w:proofErr w:type="spellStart"/>
      <w:r w:rsidRPr="003D49BD">
        <w:rPr>
          <w:rFonts w:ascii="Times New Roman" w:hAnsi="Times New Roman" w:cs="Times New Roman"/>
          <w:sz w:val="28"/>
          <w:szCs w:val="28"/>
          <w:lang w:val="ro-RO"/>
        </w:rPr>
        <w:t>to</w:t>
      </w:r>
      <w:proofErr w:type="spellEnd"/>
      <w:r w:rsidRPr="003D49BD">
        <w:rPr>
          <w:rFonts w:ascii="Times New Roman" w:hAnsi="Times New Roman" w:cs="Times New Roman"/>
          <w:sz w:val="28"/>
          <w:szCs w:val="28"/>
          <w:lang w:val="ro-RO"/>
        </w:rPr>
        <w:t xml:space="preserve"> - 3 buc.;</w:t>
      </w:r>
    </w:p>
    <w:p w14:paraId="6E81A105" w14:textId="77777777" w:rsidR="003D49BD" w:rsidRPr="003D49BD" w:rsidRDefault="003D49BD" w:rsidP="003D49BD">
      <w:pPr>
        <w:numPr>
          <w:ilvl w:val="0"/>
          <w:numId w:val="30"/>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Autocamion articulat Volvo, capacitate de 24 </w:t>
      </w:r>
      <w:proofErr w:type="spellStart"/>
      <w:r w:rsidRPr="003D49BD">
        <w:rPr>
          <w:rFonts w:ascii="Times New Roman" w:hAnsi="Times New Roman" w:cs="Times New Roman"/>
          <w:sz w:val="28"/>
          <w:szCs w:val="28"/>
          <w:lang w:val="ro-RO"/>
        </w:rPr>
        <w:t>to</w:t>
      </w:r>
      <w:proofErr w:type="spellEnd"/>
      <w:r w:rsidRPr="003D49BD">
        <w:rPr>
          <w:rFonts w:ascii="Times New Roman" w:hAnsi="Times New Roman" w:cs="Times New Roman"/>
          <w:sz w:val="28"/>
          <w:szCs w:val="28"/>
          <w:lang w:val="ro-RO"/>
        </w:rPr>
        <w:t xml:space="preserve"> - 2 buc.</w:t>
      </w:r>
    </w:p>
    <w:p w14:paraId="7E0B3EBD"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Toate echipamentele și utilajele de exploatare, încărcare și transport de mai sus sunt proprietate </w:t>
      </w:r>
      <w:r w:rsidRPr="003D49BD">
        <w:rPr>
          <w:rFonts w:ascii="Times New Roman" w:hAnsi="Times New Roman" w:cs="Times New Roman"/>
          <w:b/>
          <w:sz w:val="28"/>
          <w:szCs w:val="28"/>
          <w:lang w:val="ro-RO"/>
        </w:rPr>
        <w:t>INTERNATIONAL LAZAR COMPANY SRL</w:t>
      </w:r>
      <w:r w:rsidRPr="003D49BD">
        <w:rPr>
          <w:rFonts w:ascii="Times New Roman" w:hAnsi="Times New Roman" w:cs="Times New Roman"/>
          <w:sz w:val="28"/>
          <w:szCs w:val="28"/>
          <w:lang w:val="ro-RO"/>
        </w:rPr>
        <w:t xml:space="preserve">, fiind închiriate de către </w:t>
      </w:r>
      <w:r w:rsidRPr="003D49BD">
        <w:rPr>
          <w:rFonts w:ascii="Times New Roman" w:hAnsi="Times New Roman" w:cs="Times New Roman"/>
          <w:b/>
          <w:sz w:val="28"/>
          <w:szCs w:val="28"/>
          <w:lang w:val="ro-RO"/>
        </w:rPr>
        <w:t>EXPLO METADA SRL</w:t>
      </w:r>
      <w:r w:rsidRPr="003D49BD">
        <w:rPr>
          <w:rFonts w:ascii="Times New Roman" w:hAnsi="Times New Roman" w:cs="Times New Roman"/>
          <w:sz w:val="28"/>
          <w:szCs w:val="28"/>
          <w:lang w:val="ro-RO"/>
        </w:rPr>
        <w:t>, pe baza unor contracte de închiriere.</w:t>
      </w:r>
    </w:p>
    <w:p w14:paraId="1072D7AB" w14:textId="77777777" w:rsidR="003D49BD" w:rsidRPr="003D49BD" w:rsidRDefault="003D49BD" w:rsidP="003D49BD">
      <w:pPr>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Echipamentele și utilajele de exploatare, încărcare și transport nu vor lucra toate în același timp, acestea fiind utilizate alternativ, în funcție de tipul de lucrări ce </w:t>
      </w:r>
      <w:proofErr w:type="spellStart"/>
      <w:r w:rsidRPr="003D49BD">
        <w:rPr>
          <w:rFonts w:ascii="Times New Roman" w:hAnsi="Times New Roman" w:cs="Times New Roman"/>
          <w:sz w:val="28"/>
          <w:szCs w:val="28"/>
          <w:lang w:val="ro-RO"/>
        </w:rPr>
        <w:t>trebuiesc</w:t>
      </w:r>
      <w:proofErr w:type="spellEnd"/>
      <w:r w:rsidRPr="003D49BD">
        <w:rPr>
          <w:rFonts w:ascii="Times New Roman" w:hAnsi="Times New Roman" w:cs="Times New Roman"/>
          <w:sz w:val="28"/>
          <w:szCs w:val="28"/>
          <w:lang w:val="ro-RO"/>
        </w:rPr>
        <w:t xml:space="preserve"> executate. </w:t>
      </w:r>
    </w:p>
    <w:p w14:paraId="20C86A1A" w14:textId="77777777" w:rsidR="003D49BD" w:rsidRPr="003D49BD" w:rsidRDefault="003D49BD" w:rsidP="003D49BD">
      <w:pPr>
        <w:spacing w:after="0"/>
        <w:ind w:firstLine="720"/>
        <w:jc w:val="both"/>
        <w:rPr>
          <w:rFonts w:ascii="Times New Roman" w:hAnsi="Times New Roman" w:cs="Times New Roman"/>
          <w:b/>
          <w:sz w:val="28"/>
          <w:szCs w:val="28"/>
          <w:lang w:val="ro-RO"/>
        </w:rPr>
      </w:pPr>
      <w:proofErr w:type="spellStart"/>
      <w:r w:rsidRPr="003D49BD">
        <w:rPr>
          <w:rFonts w:ascii="Times New Roman" w:hAnsi="Times New Roman" w:cs="Times New Roman"/>
          <w:b/>
          <w:sz w:val="28"/>
          <w:szCs w:val="28"/>
          <w:lang w:val="ro-RO"/>
        </w:rPr>
        <w:t>Extracţia</w:t>
      </w:r>
      <w:proofErr w:type="spellEnd"/>
      <w:r w:rsidRPr="003D49BD">
        <w:rPr>
          <w:rFonts w:ascii="Times New Roman" w:hAnsi="Times New Roman" w:cs="Times New Roman"/>
          <w:b/>
          <w:sz w:val="28"/>
          <w:szCs w:val="28"/>
          <w:lang w:val="ro-RO"/>
        </w:rPr>
        <w:t xml:space="preserve"> nisipului </w:t>
      </w:r>
      <w:proofErr w:type="spellStart"/>
      <w:r w:rsidRPr="003D49BD">
        <w:rPr>
          <w:rFonts w:ascii="Times New Roman" w:hAnsi="Times New Roman" w:cs="Times New Roman"/>
          <w:b/>
          <w:sz w:val="28"/>
          <w:szCs w:val="28"/>
          <w:lang w:val="ro-RO"/>
        </w:rPr>
        <w:t>şi</w:t>
      </w:r>
      <w:proofErr w:type="spellEnd"/>
      <w:r w:rsidRPr="003D49BD">
        <w:rPr>
          <w:rFonts w:ascii="Times New Roman" w:hAnsi="Times New Roman" w:cs="Times New Roman"/>
          <w:b/>
          <w:sz w:val="28"/>
          <w:szCs w:val="28"/>
          <w:lang w:val="ro-RO"/>
        </w:rPr>
        <w:t xml:space="preserve"> </w:t>
      </w:r>
      <w:proofErr w:type="spellStart"/>
      <w:r w:rsidRPr="003D49BD">
        <w:rPr>
          <w:rFonts w:ascii="Times New Roman" w:hAnsi="Times New Roman" w:cs="Times New Roman"/>
          <w:b/>
          <w:sz w:val="28"/>
          <w:szCs w:val="28"/>
          <w:lang w:val="ro-RO"/>
        </w:rPr>
        <w:t>pietrişului</w:t>
      </w:r>
      <w:proofErr w:type="spellEnd"/>
      <w:r w:rsidRPr="003D49BD">
        <w:rPr>
          <w:rFonts w:ascii="Times New Roman" w:hAnsi="Times New Roman" w:cs="Times New Roman"/>
          <w:b/>
          <w:sz w:val="28"/>
          <w:szCs w:val="28"/>
          <w:lang w:val="ro-RO"/>
        </w:rPr>
        <w:t xml:space="preserve"> se va realiza pe o singură treaptă de exploatare cu următoarele caracteristici:</w:t>
      </w:r>
    </w:p>
    <w:p w14:paraId="439B3D03" w14:textId="77777777" w:rsidR="003D49BD" w:rsidRPr="003D49BD" w:rsidRDefault="003D49BD" w:rsidP="003D49BD">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înălţime</w:t>
      </w:r>
      <w:proofErr w:type="spellEnd"/>
      <w:r w:rsidRPr="003D49BD">
        <w:rPr>
          <w:rFonts w:ascii="Times New Roman" w:hAnsi="Times New Roman" w:cs="Times New Roman"/>
          <w:sz w:val="28"/>
          <w:szCs w:val="28"/>
          <w:lang w:val="ro-RO"/>
        </w:rPr>
        <w:t xml:space="preserve"> maximă treaptă = până la sub 3,5 m sub nivelul hidrostatic; </w:t>
      </w:r>
    </w:p>
    <w:p w14:paraId="35808690" w14:textId="77777777" w:rsidR="003D49BD" w:rsidRPr="003D49BD" w:rsidRDefault="003D49BD" w:rsidP="003D49BD">
      <w:pPr>
        <w:numPr>
          <w:ilvl w:val="0"/>
          <w:numId w:val="66"/>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unghi taluz de lucru = 45</w:t>
      </w:r>
      <w:r w:rsidRPr="003D49BD">
        <w:rPr>
          <w:rFonts w:ascii="Times New Roman" w:hAnsi="Times New Roman" w:cs="Times New Roman"/>
          <w:sz w:val="28"/>
          <w:szCs w:val="28"/>
          <w:lang w:val="ro-RO"/>
        </w:rPr>
        <w:sym w:font="Symbol" w:char="F0B0"/>
      </w:r>
      <w:r w:rsidRPr="003D49BD">
        <w:rPr>
          <w:rFonts w:ascii="Times New Roman" w:hAnsi="Times New Roman" w:cs="Times New Roman"/>
          <w:sz w:val="28"/>
          <w:szCs w:val="28"/>
          <w:lang w:val="ro-RO"/>
        </w:rPr>
        <w:t>;</w:t>
      </w:r>
    </w:p>
    <w:p w14:paraId="1EB7206D" w14:textId="77777777" w:rsidR="003D49BD" w:rsidRPr="003D49BD" w:rsidRDefault="003D49BD" w:rsidP="003D49BD">
      <w:pPr>
        <w:numPr>
          <w:ilvl w:val="0"/>
          <w:numId w:val="66"/>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unghi taluz de lungă durată = 30</w:t>
      </w:r>
      <w:r w:rsidRPr="003D49BD">
        <w:rPr>
          <w:rFonts w:ascii="Times New Roman" w:hAnsi="Times New Roman" w:cs="Times New Roman"/>
          <w:sz w:val="28"/>
          <w:szCs w:val="28"/>
          <w:lang w:val="ro-RO"/>
        </w:rPr>
        <w:sym w:font="Symbol" w:char="F0B0"/>
      </w:r>
      <w:r w:rsidRPr="003D49BD">
        <w:rPr>
          <w:rFonts w:ascii="Times New Roman" w:hAnsi="Times New Roman" w:cs="Times New Roman"/>
          <w:sz w:val="28"/>
          <w:szCs w:val="28"/>
          <w:lang w:val="ro-RO"/>
        </w:rPr>
        <w:t>;</w:t>
      </w:r>
    </w:p>
    <w:p w14:paraId="7263AE77" w14:textId="77777777" w:rsidR="003D49BD" w:rsidRPr="003D49BD" w:rsidRDefault="003D49BD" w:rsidP="003D49BD">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berma</w:t>
      </w:r>
      <w:proofErr w:type="spellEnd"/>
      <w:r w:rsidRPr="003D49BD">
        <w:rPr>
          <w:rFonts w:ascii="Times New Roman" w:hAnsi="Times New Roman" w:cs="Times New Roman"/>
          <w:sz w:val="28"/>
          <w:szCs w:val="28"/>
          <w:lang w:val="ro-RO"/>
        </w:rPr>
        <w:t xml:space="preserve"> de lucru = 10 – 30 m;</w:t>
      </w:r>
    </w:p>
    <w:p w14:paraId="75290643" w14:textId="77777777" w:rsidR="003D49BD" w:rsidRPr="003D49BD" w:rsidRDefault="003D49BD" w:rsidP="003D49BD">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berma</w:t>
      </w:r>
      <w:proofErr w:type="spellEnd"/>
      <w:r w:rsidRPr="003D49BD">
        <w:rPr>
          <w:rFonts w:ascii="Times New Roman" w:hAnsi="Times New Roman" w:cs="Times New Roman"/>
          <w:sz w:val="28"/>
          <w:szCs w:val="28"/>
          <w:lang w:val="ro-RO"/>
        </w:rPr>
        <w:t xml:space="preserve"> de </w:t>
      </w:r>
      <w:proofErr w:type="spellStart"/>
      <w:r w:rsidRPr="003D49BD">
        <w:rPr>
          <w:rFonts w:ascii="Times New Roman" w:hAnsi="Times New Roman" w:cs="Times New Roman"/>
          <w:sz w:val="28"/>
          <w:szCs w:val="28"/>
          <w:lang w:val="ro-RO"/>
        </w:rPr>
        <w:t>siguranţă</w:t>
      </w:r>
      <w:proofErr w:type="spellEnd"/>
      <w:r w:rsidRPr="003D49BD">
        <w:rPr>
          <w:rFonts w:ascii="Times New Roman" w:hAnsi="Times New Roman" w:cs="Times New Roman"/>
          <w:sz w:val="28"/>
          <w:szCs w:val="28"/>
          <w:lang w:val="ro-RO"/>
        </w:rPr>
        <w:t xml:space="preserve"> = min. 1 m.</w:t>
      </w:r>
    </w:p>
    <w:p w14:paraId="41E21C12" w14:textId="34E29795" w:rsidR="003D49BD" w:rsidRPr="003D49BD" w:rsidRDefault="003D49BD" w:rsidP="003D49BD">
      <w:pPr>
        <w:spacing w:after="0"/>
        <w:ind w:firstLine="720"/>
        <w:jc w:val="both"/>
        <w:rPr>
          <w:rFonts w:ascii="Times New Roman" w:hAnsi="Times New Roman" w:cs="Times New Roman"/>
          <w:b/>
          <w:sz w:val="28"/>
          <w:szCs w:val="28"/>
        </w:rPr>
      </w:pPr>
      <w:proofErr w:type="spellStart"/>
      <w:r w:rsidRPr="003D49BD">
        <w:rPr>
          <w:rFonts w:ascii="Times New Roman" w:hAnsi="Times New Roman" w:cs="Times New Roman"/>
          <w:sz w:val="28"/>
          <w:szCs w:val="28"/>
        </w:rPr>
        <w:t>Volumul</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nisip</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şi</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pietriş</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ce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va</w:t>
      </w:r>
      <w:proofErr w:type="spellEnd"/>
      <w:r w:rsidRPr="003D49BD">
        <w:rPr>
          <w:rFonts w:ascii="Times New Roman" w:hAnsi="Times New Roman" w:cs="Times New Roman"/>
          <w:sz w:val="28"/>
          <w:szCs w:val="28"/>
        </w:rPr>
        <w:t xml:space="preserve"> fi extras din </w:t>
      </w:r>
      <w:proofErr w:type="spellStart"/>
      <w:r w:rsidRPr="003D49BD">
        <w:rPr>
          <w:rFonts w:ascii="Times New Roman" w:hAnsi="Times New Roman" w:cs="Times New Roman"/>
          <w:sz w:val="28"/>
          <w:szCs w:val="28"/>
        </w:rPr>
        <w:t>perimetrul</w:t>
      </w:r>
      <w:proofErr w:type="spellEnd"/>
      <w:r w:rsidRPr="003D49BD">
        <w:rPr>
          <w:rFonts w:ascii="Times New Roman" w:hAnsi="Times New Roman" w:cs="Times New Roman"/>
          <w:sz w:val="28"/>
          <w:szCs w:val="28"/>
        </w:rPr>
        <w:t xml:space="preserve"> </w:t>
      </w:r>
      <w:r w:rsidRPr="003D49BD">
        <w:rPr>
          <w:rFonts w:ascii="Times New Roman" w:hAnsi="Times New Roman" w:cs="Times New Roman"/>
          <w:b/>
          <w:sz w:val="28"/>
          <w:szCs w:val="28"/>
        </w:rPr>
        <w:t>EXTINDERE BAZIN DOBRA EM</w:t>
      </w:r>
      <w:r w:rsidRPr="003D49BD">
        <w:rPr>
          <w:rFonts w:ascii="Times New Roman" w:hAnsi="Times New Roman" w:cs="Times New Roman"/>
          <w:sz w:val="28"/>
          <w:szCs w:val="28"/>
        </w:rPr>
        <w:t xml:space="preserve"> pe </w:t>
      </w:r>
      <w:proofErr w:type="spellStart"/>
      <w:r w:rsidRPr="003D49BD">
        <w:rPr>
          <w:rFonts w:ascii="Times New Roman" w:hAnsi="Times New Roman" w:cs="Times New Roman"/>
          <w:sz w:val="28"/>
          <w:szCs w:val="28"/>
        </w:rPr>
        <w:t>perioada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pentru</w:t>
      </w:r>
      <w:proofErr w:type="spellEnd"/>
      <w:r w:rsidRPr="003D49BD">
        <w:rPr>
          <w:rFonts w:ascii="Times New Roman" w:hAnsi="Times New Roman" w:cs="Times New Roman"/>
          <w:sz w:val="28"/>
          <w:szCs w:val="28"/>
        </w:rPr>
        <w:t xml:space="preserve"> care se </w:t>
      </w:r>
      <w:proofErr w:type="spellStart"/>
      <w:r w:rsidRPr="003D49BD">
        <w:rPr>
          <w:rFonts w:ascii="Times New Roman" w:hAnsi="Times New Roman" w:cs="Times New Roman"/>
          <w:sz w:val="28"/>
          <w:szCs w:val="28"/>
        </w:rPr>
        <w:t>va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acorda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permisul</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exploatare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este</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cca</w:t>
      </w:r>
      <w:proofErr w:type="spellEnd"/>
      <w:r w:rsidRPr="003D49BD">
        <w:rPr>
          <w:rFonts w:ascii="Times New Roman" w:hAnsi="Times New Roman" w:cs="Times New Roman"/>
          <w:sz w:val="28"/>
          <w:szCs w:val="28"/>
        </w:rPr>
        <w:t xml:space="preserve"> </w:t>
      </w:r>
      <w:r w:rsidR="00130BE3">
        <w:rPr>
          <w:rFonts w:ascii="Times New Roman" w:hAnsi="Times New Roman" w:cs="Times New Roman"/>
          <w:b/>
          <w:sz w:val="28"/>
          <w:szCs w:val="28"/>
        </w:rPr>
        <w:t>242 682</w:t>
      </w:r>
      <w:r w:rsidRPr="003D49BD">
        <w:rPr>
          <w:rFonts w:ascii="Times New Roman" w:hAnsi="Times New Roman" w:cs="Times New Roman"/>
          <w:b/>
          <w:sz w:val="28"/>
          <w:szCs w:val="28"/>
        </w:rPr>
        <w:t xml:space="preserve"> mc</w:t>
      </w:r>
      <w:r w:rsidRPr="003D49BD">
        <w:rPr>
          <w:rFonts w:ascii="Times New Roman" w:hAnsi="Times New Roman" w:cs="Times New Roman"/>
          <w:sz w:val="28"/>
          <w:szCs w:val="28"/>
        </w:rPr>
        <w:t>.</w:t>
      </w:r>
    </w:p>
    <w:p w14:paraId="38C7D0C2" w14:textId="77777777" w:rsidR="00152FA2" w:rsidRPr="003D49BD" w:rsidRDefault="00152FA2" w:rsidP="00114BE7">
      <w:pPr>
        <w:spacing w:before="60" w:after="0"/>
        <w:ind w:firstLine="720"/>
        <w:jc w:val="both"/>
        <w:rPr>
          <w:rFonts w:ascii="Times New Roman" w:hAnsi="Times New Roman" w:cs="Times New Roman"/>
          <w:b/>
          <w:sz w:val="28"/>
          <w:szCs w:val="28"/>
        </w:rPr>
      </w:pPr>
      <w:proofErr w:type="spellStart"/>
      <w:r w:rsidRPr="003D49BD">
        <w:rPr>
          <w:rFonts w:ascii="Times New Roman" w:hAnsi="Times New Roman" w:cs="Times New Roman"/>
          <w:b/>
          <w:sz w:val="28"/>
          <w:szCs w:val="28"/>
        </w:rPr>
        <w:t>Protejarea</w:t>
      </w:r>
      <w:proofErr w:type="spellEnd"/>
      <w:r w:rsidRPr="003D49BD">
        <w:rPr>
          <w:rFonts w:ascii="Times New Roman" w:hAnsi="Times New Roman" w:cs="Times New Roman"/>
          <w:b/>
          <w:sz w:val="28"/>
          <w:szCs w:val="28"/>
        </w:rPr>
        <w:t xml:space="preserve"> </w:t>
      </w:r>
      <w:proofErr w:type="spellStart"/>
      <w:r w:rsidRPr="003D49BD">
        <w:rPr>
          <w:rFonts w:ascii="Times New Roman" w:hAnsi="Times New Roman" w:cs="Times New Roman"/>
          <w:b/>
          <w:sz w:val="28"/>
          <w:szCs w:val="28"/>
        </w:rPr>
        <w:t>malurilor</w:t>
      </w:r>
      <w:proofErr w:type="spellEnd"/>
      <w:r w:rsidRPr="003D49BD">
        <w:rPr>
          <w:rFonts w:ascii="Times New Roman" w:hAnsi="Times New Roman" w:cs="Times New Roman"/>
          <w:b/>
          <w:sz w:val="28"/>
          <w:szCs w:val="28"/>
        </w:rPr>
        <w:t xml:space="preserve">, </w:t>
      </w:r>
      <w:proofErr w:type="spellStart"/>
      <w:r w:rsidRPr="003D49BD">
        <w:rPr>
          <w:rFonts w:ascii="Times New Roman" w:hAnsi="Times New Roman" w:cs="Times New Roman"/>
          <w:b/>
          <w:sz w:val="28"/>
          <w:szCs w:val="28"/>
        </w:rPr>
        <w:t>pilieri</w:t>
      </w:r>
      <w:proofErr w:type="spellEnd"/>
      <w:r w:rsidRPr="003D49BD">
        <w:rPr>
          <w:rFonts w:ascii="Times New Roman" w:hAnsi="Times New Roman" w:cs="Times New Roman"/>
          <w:b/>
          <w:sz w:val="28"/>
          <w:szCs w:val="28"/>
        </w:rPr>
        <w:t xml:space="preserve"> de </w:t>
      </w:r>
      <w:proofErr w:type="spellStart"/>
      <w:r w:rsidRPr="003D49BD">
        <w:rPr>
          <w:rFonts w:ascii="Times New Roman" w:hAnsi="Times New Roman" w:cs="Times New Roman"/>
          <w:b/>
          <w:sz w:val="28"/>
          <w:szCs w:val="28"/>
        </w:rPr>
        <w:t>siguranță</w:t>
      </w:r>
      <w:proofErr w:type="spellEnd"/>
    </w:p>
    <w:p w14:paraId="64A07B7D" w14:textId="77777777" w:rsidR="00152FA2" w:rsidRPr="003D49BD" w:rsidRDefault="00152FA2" w:rsidP="00301E4F">
      <w:pPr>
        <w:spacing w:after="0"/>
        <w:ind w:firstLine="720"/>
        <w:jc w:val="both"/>
        <w:rPr>
          <w:rFonts w:ascii="Times New Roman" w:hAnsi="Times New Roman" w:cs="Times New Roman"/>
          <w:sz w:val="28"/>
          <w:szCs w:val="28"/>
        </w:rPr>
      </w:pPr>
      <w:r w:rsidRPr="003D49BD">
        <w:rPr>
          <w:rFonts w:ascii="Times New Roman" w:hAnsi="Times New Roman" w:cs="Times New Roman"/>
          <w:sz w:val="28"/>
          <w:szCs w:val="28"/>
        </w:rPr>
        <w:t xml:space="preserve">Se </w:t>
      </w:r>
      <w:proofErr w:type="spellStart"/>
      <w:r w:rsidRPr="003D49BD">
        <w:rPr>
          <w:rFonts w:ascii="Times New Roman" w:hAnsi="Times New Roman" w:cs="Times New Roman"/>
          <w:sz w:val="28"/>
          <w:szCs w:val="28"/>
        </w:rPr>
        <w:t>va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respecta</w:t>
      </w:r>
      <w:proofErr w:type="spellEnd"/>
      <w:r w:rsidRPr="003D49BD">
        <w:rPr>
          <w:rFonts w:ascii="Times New Roman" w:hAnsi="Times New Roman" w:cs="Times New Roman"/>
          <w:sz w:val="28"/>
          <w:szCs w:val="28"/>
        </w:rPr>
        <w:t xml:space="preserve"> zona de </w:t>
      </w:r>
      <w:proofErr w:type="spellStart"/>
      <w:r w:rsidRPr="003D49BD">
        <w:rPr>
          <w:rFonts w:ascii="Times New Roman" w:hAnsi="Times New Roman" w:cs="Times New Roman"/>
          <w:sz w:val="28"/>
          <w:szCs w:val="28"/>
        </w:rPr>
        <w:t>protecție</w:t>
      </w:r>
      <w:proofErr w:type="spellEnd"/>
      <w:r w:rsidRPr="003D49BD">
        <w:rPr>
          <w:rFonts w:ascii="Times New Roman" w:hAnsi="Times New Roman" w:cs="Times New Roman"/>
          <w:sz w:val="28"/>
          <w:szCs w:val="28"/>
        </w:rPr>
        <w:t xml:space="preserve"> a </w:t>
      </w:r>
      <w:proofErr w:type="spellStart"/>
      <w:r w:rsidRPr="003D49BD">
        <w:rPr>
          <w:rFonts w:ascii="Times New Roman" w:hAnsi="Times New Roman" w:cs="Times New Roman"/>
          <w:sz w:val="28"/>
          <w:szCs w:val="28"/>
        </w:rPr>
        <w:t>malului</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stâng</w:t>
      </w:r>
      <w:proofErr w:type="spellEnd"/>
      <w:r w:rsidRPr="003D49BD">
        <w:rPr>
          <w:rFonts w:ascii="Times New Roman" w:hAnsi="Times New Roman" w:cs="Times New Roman"/>
          <w:sz w:val="28"/>
          <w:szCs w:val="28"/>
        </w:rPr>
        <w:t xml:space="preserve"> a </w:t>
      </w:r>
      <w:proofErr w:type="spellStart"/>
      <w:r w:rsidRPr="003D49BD">
        <w:rPr>
          <w:rFonts w:ascii="Times New Roman" w:hAnsi="Times New Roman" w:cs="Times New Roman"/>
          <w:sz w:val="28"/>
          <w:szCs w:val="28"/>
        </w:rPr>
        <w:t>râului</w:t>
      </w:r>
      <w:proofErr w:type="spellEnd"/>
      <w:r w:rsidRPr="003D49BD">
        <w:rPr>
          <w:rFonts w:ascii="Times New Roman" w:hAnsi="Times New Roman" w:cs="Times New Roman"/>
          <w:sz w:val="28"/>
          <w:szCs w:val="28"/>
        </w:rPr>
        <w:t xml:space="preserve"> Mureș, cu </w:t>
      </w:r>
      <w:proofErr w:type="spellStart"/>
      <w:r w:rsidRPr="003D49BD">
        <w:rPr>
          <w:rFonts w:ascii="Times New Roman" w:hAnsi="Times New Roman" w:cs="Times New Roman"/>
          <w:sz w:val="28"/>
          <w:szCs w:val="28"/>
        </w:rPr>
        <w:t>lățimea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minimă</w:t>
      </w:r>
      <w:proofErr w:type="spellEnd"/>
      <w:r w:rsidRPr="003D49BD">
        <w:rPr>
          <w:rFonts w:ascii="Times New Roman" w:hAnsi="Times New Roman" w:cs="Times New Roman"/>
          <w:sz w:val="28"/>
          <w:szCs w:val="28"/>
        </w:rPr>
        <w:t xml:space="preserve"> de 50 m. </w:t>
      </w:r>
      <w:proofErr w:type="spellStart"/>
      <w:r w:rsidRPr="003D49BD">
        <w:rPr>
          <w:rFonts w:ascii="Times New Roman" w:hAnsi="Times New Roman" w:cs="Times New Roman"/>
          <w:sz w:val="28"/>
          <w:szCs w:val="28"/>
        </w:rPr>
        <w:t>În</w:t>
      </w:r>
      <w:proofErr w:type="spellEnd"/>
      <w:r w:rsidRPr="003D49BD">
        <w:rPr>
          <w:rFonts w:ascii="Times New Roman" w:hAnsi="Times New Roman" w:cs="Times New Roman"/>
          <w:sz w:val="28"/>
          <w:szCs w:val="28"/>
        </w:rPr>
        <w:t xml:space="preserve"> zona de </w:t>
      </w:r>
      <w:proofErr w:type="spellStart"/>
      <w:r w:rsidRPr="003D49BD">
        <w:rPr>
          <w:rFonts w:ascii="Times New Roman" w:hAnsi="Times New Roman" w:cs="Times New Roman"/>
          <w:sz w:val="28"/>
          <w:szCs w:val="28"/>
        </w:rPr>
        <w:t>protecție</w:t>
      </w:r>
      <w:proofErr w:type="spellEnd"/>
      <w:r w:rsidRPr="003D49BD">
        <w:rPr>
          <w:rFonts w:ascii="Times New Roman" w:hAnsi="Times New Roman" w:cs="Times New Roman"/>
          <w:sz w:val="28"/>
          <w:szCs w:val="28"/>
        </w:rPr>
        <w:t xml:space="preserve"> nu se admit </w:t>
      </w:r>
      <w:proofErr w:type="spellStart"/>
      <w:r w:rsidRPr="003D49BD">
        <w:rPr>
          <w:rFonts w:ascii="Times New Roman" w:hAnsi="Times New Roman" w:cs="Times New Roman"/>
          <w:sz w:val="28"/>
          <w:szCs w:val="28"/>
        </w:rPr>
        <w:t>nici</w:t>
      </w:r>
      <w:proofErr w:type="spellEnd"/>
      <w:r w:rsidRPr="003D49BD">
        <w:rPr>
          <w:rFonts w:ascii="Times New Roman" w:hAnsi="Times New Roman" w:cs="Times New Roman"/>
          <w:sz w:val="28"/>
          <w:szCs w:val="28"/>
        </w:rPr>
        <w:t xml:space="preserve"> un </w:t>
      </w:r>
      <w:proofErr w:type="spellStart"/>
      <w:r w:rsidRPr="003D49BD">
        <w:rPr>
          <w:rFonts w:ascii="Times New Roman" w:hAnsi="Times New Roman" w:cs="Times New Roman"/>
          <w:sz w:val="28"/>
          <w:szCs w:val="28"/>
        </w:rPr>
        <w:t>fel</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lucrări</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excavații</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depozite</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agregate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sau</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alte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materiale</w:t>
      </w:r>
      <w:proofErr w:type="spellEnd"/>
      <w:r w:rsidRPr="003D49BD">
        <w:rPr>
          <w:rFonts w:ascii="Times New Roman" w:hAnsi="Times New Roman" w:cs="Times New Roman"/>
          <w:sz w:val="28"/>
          <w:szCs w:val="28"/>
        </w:rPr>
        <w:t>.</w:t>
      </w:r>
    </w:p>
    <w:p w14:paraId="7BAE6284" w14:textId="77777777" w:rsidR="0062749F" w:rsidRPr="003D49BD" w:rsidRDefault="0062749F" w:rsidP="00D7029D">
      <w:pPr>
        <w:spacing w:after="0"/>
        <w:ind w:firstLine="720"/>
        <w:jc w:val="both"/>
        <w:rPr>
          <w:rFonts w:ascii="Times New Roman" w:hAnsi="Times New Roman" w:cs="Times New Roman"/>
          <w:sz w:val="28"/>
          <w:szCs w:val="28"/>
        </w:rPr>
      </w:pPr>
      <w:r w:rsidRPr="003D49BD">
        <w:rPr>
          <w:rFonts w:ascii="Times New Roman" w:hAnsi="Times New Roman" w:cs="Times New Roman"/>
          <w:sz w:val="28"/>
          <w:szCs w:val="28"/>
        </w:rPr>
        <w:t xml:space="preserve">Pe </w:t>
      </w:r>
      <w:proofErr w:type="spellStart"/>
      <w:r w:rsidRPr="003D49BD">
        <w:rPr>
          <w:rFonts w:ascii="Times New Roman" w:hAnsi="Times New Roman" w:cs="Times New Roman"/>
          <w:sz w:val="28"/>
          <w:szCs w:val="28"/>
        </w:rPr>
        <w:t>acest</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amplasament</w:t>
      </w:r>
      <w:proofErr w:type="spellEnd"/>
      <w:r w:rsidRPr="003D49BD">
        <w:rPr>
          <w:rFonts w:ascii="Times New Roman" w:hAnsi="Times New Roman" w:cs="Times New Roman"/>
          <w:sz w:val="28"/>
          <w:szCs w:val="28"/>
        </w:rPr>
        <w:t xml:space="preserve"> nu au </w:t>
      </w:r>
      <w:proofErr w:type="spellStart"/>
      <w:r w:rsidRPr="003D49BD">
        <w:rPr>
          <w:rFonts w:ascii="Times New Roman" w:hAnsi="Times New Roman" w:cs="Times New Roman"/>
          <w:sz w:val="28"/>
          <w:szCs w:val="28"/>
        </w:rPr>
        <w:t>fost</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identificate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perimetre</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protecție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pentru</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sursele</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alimentare</w:t>
      </w:r>
      <w:proofErr w:type="spellEnd"/>
      <w:r w:rsidRPr="003D49BD">
        <w:rPr>
          <w:rFonts w:ascii="Times New Roman" w:hAnsi="Times New Roman" w:cs="Times New Roman"/>
          <w:sz w:val="28"/>
          <w:szCs w:val="28"/>
        </w:rPr>
        <w:t xml:space="preserve"> cu </w:t>
      </w:r>
      <w:proofErr w:type="spellStart"/>
      <w:r w:rsidRPr="003D49BD">
        <w:rPr>
          <w:rFonts w:ascii="Times New Roman" w:hAnsi="Times New Roman" w:cs="Times New Roman"/>
          <w:sz w:val="28"/>
          <w:szCs w:val="28"/>
        </w:rPr>
        <w:t>apă</w:t>
      </w:r>
      <w:proofErr w:type="spellEnd"/>
      <w:r w:rsidRPr="003D49BD">
        <w:rPr>
          <w:rFonts w:ascii="Times New Roman" w:hAnsi="Times New Roman" w:cs="Times New Roman"/>
          <w:sz w:val="28"/>
          <w:szCs w:val="28"/>
        </w:rPr>
        <w:t xml:space="preserve"> (zone de </w:t>
      </w:r>
      <w:proofErr w:type="spellStart"/>
      <w:r w:rsidRPr="003D49BD">
        <w:rPr>
          <w:rFonts w:ascii="Times New Roman" w:hAnsi="Times New Roman" w:cs="Times New Roman"/>
          <w:sz w:val="28"/>
          <w:szCs w:val="28"/>
        </w:rPr>
        <w:t>protecție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sanitară</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sau</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perimetre</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protecție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hidrogeologică</w:t>
      </w:r>
      <w:proofErr w:type="spellEnd"/>
      <w:r w:rsidRPr="003D49BD">
        <w:rPr>
          <w:rFonts w:ascii="Times New Roman" w:hAnsi="Times New Roman" w:cs="Times New Roman"/>
          <w:sz w:val="28"/>
          <w:szCs w:val="28"/>
        </w:rPr>
        <w:t xml:space="preserve"> ale </w:t>
      </w:r>
      <w:proofErr w:type="spellStart"/>
      <w:r w:rsidRPr="003D49BD">
        <w:rPr>
          <w:rFonts w:ascii="Times New Roman" w:hAnsi="Times New Roman" w:cs="Times New Roman"/>
          <w:sz w:val="28"/>
          <w:szCs w:val="28"/>
        </w:rPr>
        <w:t>surselor</w:t>
      </w:r>
      <w:proofErr w:type="spellEnd"/>
      <w:r w:rsidRPr="003D49BD">
        <w:rPr>
          <w:rFonts w:ascii="Times New Roman" w:hAnsi="Times New Roman" w:cs="Times New Roman"/>
          <w:sz w:val="28"/>
          <w:szCs w:val="28"/>
        </w:rPr>
        <w:t xml:space="preserve"> de </w:t>
      </w:r>
      <w:proofErr w:type="spellStart"/>
      <w:r w:rsidRPr="003D49BD">
        <w:rPr>
          <w:rFonts w:ascii="Times New Roman" w:hAnsi="Times New Roman" w:cs="Times New Roman"/>
          <w:sz w:val="28"/>
          <w:szCs w:val="28"/>
        </w:rPr>
        <w:t>apă</w:t>
      </w:r>
      <w:proofErr w:type="spellEnd"/>
      <w:r w:rsidRPr="003D49BD">
        <w:rPr>
          <w:rFonts w:ascii="Times New Roman" w:hAnsi="Times New Roman" w:cs="Times New Roman"/>
          <w:sz w:val="28"/>
          <w:szCs w:val="28"/>
        </w:rPr>
        <w:t>).</w:t>
      </w:r>
    </w:p>
    <w:p w14:paraId="6C0668AC" w14:textId="77777777" w:rsidR="00152FA2" w:rsidRPr="003D49BD" w:rsidRDefault="00152FA2" w:rsidP="00114BE7">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3D49BD">
        <w:rPr>
          <w:rFonts w:ascii="Times New Roman" w:hAnsi="Times New Roman" w:cs="Times New Roman"/>
          <w:b/>
          <w:i/>
          <w:iCs/>
          <w:sz w:val="28"/>
          <w:szCs w:val="28"/>
        </w:rPr>
        <w:t>Prelucrarea</w:t>
      </w:r>
      <w:proofErr w:type="spellEnd"/>
    </w:p>
    <w:p w14:paraId="0B8EB5D4"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ro-RO" w:eastAsia="zh-CN"/>
        </w:rPr>
      </w:pPr>
      <w:r w:rsidRPr="003D49BD">
        <w:rPr>
          <w:rFonts w:ascii="Times New Roman" w:hAnsi="Times New Roman" w:cs="Times New Roman"/>
          <w:sz w:val="28"/>
          <w:szCs w:val="28"/>
          <w:lang w:val="ro-RO" w:eastAsia="zh-CN"/>
        </w:rPr>
        <w:t>Agregatele minerale ce vor fi extrase din perimetrul temporar de exploatare “</w:t>
      </w:r>
      <w:r w:rsidRPr="003D49BD">
        <w:rPr>
          <w:rFonts w:ascii="Times New Roman" w:hAnsi="Times New Roman" w:cs="Times New Roman"/>
          <w:b/>
          <w:sz w:val="28"/>
          <w:szCs w:val="28"/>
          <w:lang w:eastAsia="zh-CN"/>
        </w:rPr>
        <w:t>EXTINDERE BAZIN DOBRA EM</w:t>
      </w:r>
      <w:r w:rsidRPr="003D49BD">
        <w:rPr>
          <w:rFonts w:ascii="Times New Roman" w:hAnsi="Times New Roman" w:cs="Times New Roman"/>
          <w:sz w:val="28"/>
          <w:szCs w:val="28"/>
          <w:lang w:val="ro-RO" w:eastAsia="zh-CN"/>
        </w:rPr>
        <w:t xml:space="preserve">” nu vor fi prelucrate. Acestea vor fi </w:t>
      </w:r>
      <w:r w:rsidRPr="003D49BD">
        <w:rPr>
          <w:rFonts w:ascii="Times New Roman" w:hAnsi="Times New Roman" w:cs="Times New Roman"/>
          <w:sz w:val="28"/>
          <w:szCs w:val="28"/>
          <w:lang w:val="ro-RO" w:eastAsia="zh-CN"/>
        </w:rPr>
        <w:lastRenderedPageBreak/>
        <w:t>transportate pe o platformă din cadrul organizării de șantier, de unde vor fi încărcate în autocamioane și transportate în stare brută la beneficiari.</w:t>
      </w:r>
    </w:p>
    <w:p w14:paraId="5B1AE295" w14:textId="77777777" w:rsidR="00152FA2" w:rsidRPr="003D49BD" w:rsidRDefault="00152FA2" w:rsidP="00114BE7">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3D49BD">
        <w:rPr>
          <w:rFonts w:ascii="Times New Roman" w:hAnsi="Times New Roman" w:cs="Times New Roman"/>
          <w:b/>
          <w:i/>
          <w:iCs/>
          <w:sz w:val="28"/>
          <w:szCs w:val="28"/>
        </w:rPr>
        <w:t>Transportul</w:t>
      </w:r>
      <w:proofErr w:type="spellEnd"/>
    </w:p>
    <w:p w14:paraId="3A1B89CC"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fr-FR"/>
        </w:rPr>
      </w:pPr>
      <w:proofErr w:type="spellStart"/>
      <w:r w:rsidRPr="003D49BD">
        <w:rPr>
          <w:rFonts w:ascii="Times New Roman" w:hAnsi="Times New Roman" w:cs="Times New Roman"/>
          <w:sz w:val="28"/>
          <w:szCs w:val="28"/>
          <w:lang w:val="fr-FR"/>
        </w:rPr>
        <w:t>În</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cadrul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perimetrului</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transportul</w:t>
      </w:r>
      <w:proofErr w:type="spellEnd"/>
      <w:r w:rsidRPr="003D49BD">
        <w:rPr>
          <w:rFonts w:ascii="Times New Roman" w:hAnsi="Times New Roman" w:cs="Times New Roman"/>
          <w:sz w:val="28"/>
          <w:szCs w:val="28"/>
          <w:lang w:val="fr-FR"/>
        </w:rPr>
        <w:t xml:space="preserve"> va </w:t>
      </w:r>
      <w:proofErr w:type="spellStart"/>
      <w:r w:rsidRPr="003D49BD">
        <w:rPr>
          <w:rFonts w:ascii="Times New Roman" w:hAnsi="Times New Roman" w:cs="Times New Roman"/>
          <w:sz w:val="28"/>
          <w:szCs w:val="28"/>
          <w:lang w:val="fr-FR"/>
        </w:rPr>
        <w:t>avea</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următoarele</w:t>
      </w:r>
      <w:proofErr w:type="spellEnd"/>
      <w:r w:rsidRPr="003D49BD">
        <w:rPr>
          <w:rFonts w:ascii="Times New Roman" w:hAnsi="Times New Roman" w:cs="Times New Roman"/>
          <w:sz w:val="28"/>
          <w:szCs w:val="28"/>
          <w:lang w:val="fr-FR"/>
        </w:rPr>
        <w:t xml:space="preserve"> </w:t>
      </w:r>
      <w:proofErr w:type="spellStart"/>
      <w:proofErr w:type="gramStart"/>
      <w:r w:rsidRPr="003D49BD">
        <w:rPr>
          <w:rFonts w:ascii="Times New Roman" w:hAnsi="Times New Roman" w:cs="Times New Roman"/>
          <w:sz w:val="28"/>
          <w:szCs w:val="28"/>
          <w:lang w:val="fr-FR"/>
        </w:rPr>
        <w:t>componente</w:t>
      </w:r>
      <w:proofErr w:type="spellEnd"/>
      <w:r w:rsidRPr="003D49BD">
        <w:rPr>
          <w:rFonts w:ascii="Times New Roman" w:hAnsi="Times New Roman" w:cs="Times New Roman"/>
          <w:sz w:val="28"/>
          <w:szCs w:val="28"/>
          <w:lang w:val="fr-FR"/>
        </w:rPr>
        <w:t>:</w:t>
      </w:r>
      <w:proofErr w:type="gramEnd"/>
    </w:p>
    <w:p w14:paraId="4D822961" w14:textId="77777777" w:rsidR="003D49BD" w:rsidRPr="003D49BD" w:rsidRDefault="003D49BD" w:rsidP="003D49BD">
      <w:pPr>
        <w:numPr>
          <w:ilvl w:val="0"/>
          <w:numId w:val="67"/>
        </w:numPr>
        <w:shd w:val="clear" w:color="auto" w:fill="FFFFFF"/>
        <w:tabs>
          <w:tab w:val="left" w:pos="1262"/>
        </w:tabs>
        <w:spacing w:after="0"/>
        <w:jc w:val="both"/>
        <w:rPr>
          <w:rFonts w:ascii="Times New Roman" w:hAnsi="Times New Roman" w:cs="Times New Roman"/>
          <w:sz w:val="28"/>
          <w:szCs w:val="28"/>
          <w:lang w:val="fr-FR"/>
        </w:rPr>
      </w:pPr>
      <w:r w:rsidRPr="003D49BD">
        <w:rPr>
          <w:rFonts w:ascii="Times New Roman" w:hAnsi="Times New Roman" w:cs="Times New Roman"/>
          <w:sz w:val="28"/>
          <w:szCs w:val="28"/>
          <w:lang w:val="fr-FR"/>
        </w:rPr>
        <w:t xml:space="preserve"> </w:t>
      </w:r>
      <w:proofErr w:type="spellStart"/>
      <w:proofErr w:type="gramStart"/>
      <w:r w:rsidRPr="003D49BD">
        <w:rPr>
          <w:rFonts w:ascii="Times New Roman" w:hAnsi="Times New Roman" w:cs="Times New Roman"/>
          <w:sz w:val="28"/>
          <w:szCs w:val="28"/>
          <w:lang w:val="fr-FR"/>
        </w:rPr>
        <w:t>coperta</w:t>
      </w:r>
      <w:proofErr w:type="spellEnd"/>
      <w:proofErr w:type="gramEnd"/>
      <w:r w:rsidRPr="003D49BD">
        <w:rPr>
          <w:rFonts w:ascii="Times New Roman" w:hAnsi="Times New Roman" w:cs="Times New Roman"/>
          <w:sz w:val="28"/>
          <w:szCs w:val="28"/>
          <w:lang w:val="fr-FR"/>
        </w:rPr>
        <w:t xml:space="preserve"> ce </w:t>
      </w:r>
      <w:proofErr w:type="spellStart"/>
      <w:r w:rsidRPr="003D49BD">
        <w:rPr>
          <w:rFonts w:ascii="Times New Roman" w:hAnsi="Times New Roman" w:cs="Times New Roman"/>
          <w:sz w:val="28"/>
          <w:szCs w:val="28"/>
          <w:lang w:val="fr-FR"/>
        </w:rPr>
        <w:t>acoperă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zăcământul</w:t>
      </w:r>
      <w:proofErr w:type="spellEnd"/>
      <w:r w:rsidRPr="003D49BD">
        <w:rPr>
          <w:rFonts w:ascii="Times New Roman" w:hAnsi="Times New Roman" w:cs="Times New Roman"/>
          <w:sz w:val="28"/>
          <w:szCs w:val="28"/>
          <w:lang w:val="fr-FR"/>
        </w:rPr>
        <w:t xml:space="preserve"> de </w:t>
      </w:r>
      <w:proofErr w:type="spellStart"/>
      <w:r w:rsidRPr="003D49BD">
        <w:rPr>
          <w:rFonts w:ascii="Times New Roman" w:hAnsi="Times New Roman" w:cs="Times New Roman"/>
          <w:sz w:val="28"/>
          <w:szCs w:val="28"/>
          <w:lang w:val="fr-FR"/>
        </w:rPr>
        <w:t>nisip</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și</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pietriș</w:t>
      </w:r>
      <w:proofErr w:type="spellEnd"/>
      <w:r w:rsidRPr="003D49BD">
        <w:rPr>
          <w:rFonts w:ascii="Times New Roman" w:hAnsi="Times New Roman" w:cs="Times New Roman"/>
          <w:sz w:val="28"/>
          <w:szCs w:val="28"/>
          <w:lang w:val="fr-FR"/>
        </w:rPr>
        <w:t xml:space="preserve"> este </w:t>
      </w:r>
      <w:proofErr w:type="spellStart"/>
      <w:r w:rsidRPr="003D49BD">
        <w:rPr>
          <w:rFonts w:ascii="Times New Roman" w:hAnsi="Times New Roman" w:cs="Times New Roman"/>
          <w:sz w:val="28"/>
          <w:szCs w:val="28"/>
          <w:lang w:val="fr-FR"/>
        </w:rPr>
        <w:t>transportată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amplasamentul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digului</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perimetral</w:t>
      </w:r>
      <w:proofErr w:type="spellEnd"/>
      <w:r w:rsidRPr="003D49BD">
        <w:rPr>
          <w:rFonts w:ascii="Times New Roman" w:hAnsi="Times New Roman" w:cs="Times New Roman"/>
          <w:sz w:val="28"/>
          <w:szCs w:val="28"/>
          <w:lang w:val="fr-FR"/>
        </w:rPr>
        <w:t xml:space="preserve"> de </w:t>
      </w:r>
      <w:proofErr w:type="spellStart"/>
      <w:r w:rsidRPr="003D49BD">
        <w:rPr>
          <w:rFonts w:ascii="Times New Roman" w:hAnsi="Times New Roman" w:cs="Times New Roman"/>
          <w:sz w:val="28"/>
          <w:szCs w:val="28"/>
          <w:lang w:val="fr-FR"/>
        </w:rPr>
        <w:t>protecție</w:t>
      </w:r>
      <w:proofErr w:type="spellEnd"/>
      <w:r w:rsidRPr="003D49BD">
        <w:rPr>
          <w:rFonts w:ascii="Times New Roman" w:hAnsi="Times New Roman" w:cs="Times New Roman"/>
          <w:sz w:val="28"/>
          <w:szCs w:val="28"/>
          <w:lang w:val="fr-FR"/>
        </w:rPr>
        <w:t>;</w:t>
      </w:r>
    </w:p>
    <w:p w14:paraId="157A5904" w14:textId="77777777" w:rsidR="003D49BD" w:rsidRPr="003D49BD" w:rsidRDefault="003D49BD" w:rsidP="003D49BD">
      <w:pPr>
        <w:numPr>
          <w:ilvl w:val="0"/>
          <w:numId w:val="67"/>
        </w:numPr>
        <w:shd w:val="clear" w:color="auto" w:fill="FFFFFF"/>
        <w:tabs>
          <w:tab w:val="left" w:pos="1262"/>
        </w:tabs>
        <w:spacing w:after="0"/>
        <w:jc w:val="both"/>
        <w:rPr>
          <w:rFonts w:ascii="Times New Roman" w:hAnsi="Times New Roman" w:cs="Times New Roman"/>
          <w:sz w:val="28"/>
          <w:szCs w:val="28"/>
          <w:lang w:val="fr-FR"/>
        </w:rPr>
      </w:pPr>
      <w:r w:rsidRPr="003D49BD">
        <w:rPr>
          <w:rFonts w:ascii="Times New Roman" w:hAnsi="Times New Roman" w:cs="Times New Roman"/>
          <w:sz w:val="28"/>
          <w:szCs w:val="28"/>
          <w:lang w:val="fr-FR"/>
        </w:rPr>
        <w:t xml:space="preserve"> </w:t>
      </w:r>
      <w:proofErr w:type="spellStart"/>
      <w:proofErr w:type="gramStart"/>
      <w:r w:rsidRPr="003D49BD">
        <w:rPr>
          <w:rFonts w:ascii="Times New Roman" w:hAnsi="Times New Roman" w:cs="Times New Roman"/>
          <w:sz w:val="28"/>
          <w:szCs w:val="28"/>
          <w:lang w:val="fr-FR"/>
        </w:rPr>
        <w:t>nisipul</w:t>
      </w:r>
      <w:proofErr w:type="spellEnd"/>
      <w:proofErr w:type="gram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și</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pietrișul</w:t>
      </w:r>
      <w:proofErr w:type="spellEnd"/>
      <w:r w:rsidRPr="003D49BD">
        <w:rPr>
          <w:rFonts w:ascii="Times New Roman" w:hAnsi="Times New Roman" w:cs="Times New Roman"/>
          <w:sz w:val="28"/>
          <w:szCs w:val="28"/>
          <w:lang w:val="fr-FR"/>
        </w:rPr>
        <w:t xml:space="preserve"> extras se </w:t>
      </w:r>
      <w:proofErr w:type="spellStart"/>
      <w:r w:rsidRPr="003D49BD">
        <w:rPr>
          <w:rFonts w:ascii="Times New Roman" w:hAnsi="Times New Roman" w:cs="Times New Roman"/>
          <w:sz w:val="28"/>
          <w:szCs w:val="28"/>
          <w:lang w:val="fr-FR"/>
        </w:rPr>
        <w:t>încarcă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şi</w:t>
      </w:r>
      <w:proofErr w:type="spellEnd"/>
      <w:r w:rsidRPr="003D49BD">
        <w:rPr>
          <w:rFonts w:ascii="Times New Roman" w:hAnsi="Times New Roman" w:cs="Times New Roman"/>
          <w:sz w:val="28"/>
          <w:szCs w:val="28"/>
          <w:lang w:val="fr-FR"/>
        </w:rPr>
        <w:t xml:space="preserve"> se </w:t>
      </w:r>
      <w:proofErr w:type="spellStart"/>
      <w:r w:rsidRPr="003D49BD">
        <w:rPr>
          <w:rFonts w:ascii="Times New Roman" w:hAnsi="Times New Roman" w:cs="Times New Roman"/>
          <w:sz w:val="28"/>
          <w:szCs w:val="28"/>
          <w:lang w:val="fr-FR"/>
        </w:rPr>
        <w:t>transportă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platforma</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pietruită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din</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cadrul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organizării</w:t>
      </w:r>
      <w:proofErr w:type="spellEnd"/>
      <w:r w:rsidRPr="003D49BD">
        <w:rPr>
          <w:rFonts w:ascii="Times New Roman" w:hAnsi="Times New Roman" w:cs="Times New Roman"/>
          <w:sz w:val="28"/>
          <w:szCs w:val="28"/>
          <w:lang w:val="fr-FR"/>
        </w:rPr>
        <w:t xml:space="preserve"> de </w:t>
      </w:r>
      <w:proofErr w:type="spellStart"/>
      <w:r w:rsidRPr="003D49BD">
        <w:rPr>
          <w:rFonts w:ascii="Times New Roman" w:hAnsi="Times New Roman" w:cs="Times New Roman"/>
          <w:sz w:val="28"/>
          <w:szCs w:val="28"/>
          <w:lang w:val="fr-FR"/>
        </w:rPr>
        <w:t>șantier</w:t>
      </w:r>
      <w:proofErr w:type="spellEnd"/>
      <w:r w:rsidRPr="003D49BD">
        <w:rPr>
          <w:rFonts w:ascii="Times New Roman" w:hAnsi="Times New Roman" w:cs="Times New Roman"/>
          <w:sz w:val="28"/>
          <w:szCs w:val="28"/>
          <w:lang w:val="fr-FR"/>
        </w:rPr>
        <w:t>;</w:t>
      </w:r>
    </w:p>
    <w:p w14:paraId="11B59BB7" w14:textId="77777777" w:rsidR="003D49BD" w:rsidRPr="003D49BD" w:rsidRDefault="003D49BD" w:rsidP="003D49BD">
      <w:pPr>
        <w:numPr>
          <w:ilvl w:val="0"/>
          <w:numId w:val="67"/>
        </w:numPr>
        <w:shd w:val="clear" w:color="auto" w:fill="FFFFFF"/>
        <w:tabs>
          <w:tab w:val="left" w:pos="1262"/>
        </w:tabs>
        <w:spacing w:after="0"/>
        <w:jc w:val="both"/>
        <w:rPr>
          <w:rFonts w:ascii="Times New Roman" w:hAnsi="Times New Roman" w:cs="Times New Roman"/>
          <w:sz w:val="28"/>
          <w:szCs w:val="28"/>
          <w:lang w:val="fr-FR"/>
        </w:rPr>
      </w:pPr>
      <w:r w:rsidRPr="003D49BD">
        <w:rPr>
          <w:rFonts w:ascii="Times New Roman" w:hAnsi="Times New Roman" w:cs="Times New Roman"/>
          <w:sz w:val="28"/>
          <w:szCs w:val="28"/>
          <w:lang w:val="fr-FR"/>
        </w:rPr>
        <w:t xml:space="preserve"> </w:t>
      </w:r>
      <w:proofErr w:type="spellStart"/>
      <w:proofErr w:type="gramStart"/>
      <w:r w:rsidRPr="003D49BD">
        <w:rPr>
          <w:rFonts w:ascii="Times New Roman" w:hAnsi="Times New Roman" w:cs="Times New Roman"/>
          <w:sz w:val="28"/>
          <w:szCs w:val="28"/>
          <w:lang w:val="fr-FR"/>
        </w:rPr>
        <w:t>după</w:t>
      </w:r>
      <w:proofErr w:type="spellEnd"/>
      <w:proofErr w:type="gram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scurgerea</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apei</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utilul</w:t>
      </w:r>
      <w:proofErr w:type="spellEnd"/>
      <w:r w:rsidRPr="003D49BD">
        <w:rPr>
          <w:rFonts w:ascii="Times New Roman" w:hAnsi="Times New Roman" w:cs="Times New Roman"/>
          <w:sz w:val="28"/>
          <w:szCs w:val="28"/>
          <w:lang w:val="fr-FR"/>
        </w:rPr>
        <w:t xml:space="preserve"> este </w:t>
      </w:r>
      <w:proofErr w:type="spellStart"/>
      <w:r w:rsidRPr="003D49BD">
        <w:rPr>
          <w:rFonts w:ascii="Times New Roman" w:hAnsi="Times New Roman" w:cs="Times New Roman"/>
          <w:sz w:val="28"/>
          <w:szCs w:val="28"/>
          <w:lang w:val="fr-FR"/>
        </w:rPr>
        <w:t>transportat</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în</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stare</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brută</w:t>
      </w:r>
      <w:proofErr w:type="spellEnd"/>
      <w:r w:rsidRPr="003D49BD">
        <w:rPr>
          <w:rFonts w:ascii="Times New Roman" w:hAnsi="Times New Roman" w:cs="Times New Roman"/>
          <w:sz w:val="28"/>
          <w:szCs w:val="28"/>
          <w:lang w:val="fr-FR"/>
        </w:rPr>
        <w:t xml:space="preserve"> la </w:t>
      </w:r>
      <w:proofErr w:type="spellStart"/>
      <w:r w:rsidRPr="003D49BD">
        <w:rPr>
          <w:rFonts w:ascii="Times New Roman" w:hAnsi="Times New Roman" w:cs="Times New Roman"/>
          <w:sz w:val="28"/>
          <w:szCs w:val="28"/>
          <w:lang w:val="fr-FR"/>
        </w:rPr>
        <w:t>beneficiari</w:t>
      </w:r>
      <w:proofErr w:type="spellEnd"/>
      <w:r w:rsidRPr="003D49BD">
        <w:rPr>
          <w:rFonts w:ascii="Times New Roman" w:hAnsi="Times New Roman" w:cs="Times New Roman"/>
          <w:sz w:val="28"/>
          <w:szCs w:val="28"/>
          <w:lang w:val="fr-FR"/>
        </w:rPr>
        <w:t>.</w:t>
      </w:r>
    </w:p>
    <w:p w14:paraId="7F2363DD"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fr-FR"/>
        </w:rPr>
      </w:pPr>
      <w:proofErr w:type="spellStart"/>
      <w:r w:rsidRPr="003D49BD">
        <w:rPr>
          <w:rFonts w:ascii="Times New Roman" w:hAnsi="Times New Roman" w:cs="Times New Roman"/>
          <w:sz w:val="28"/>
          <w:szCs w:val="28"/>
          <w:lang w:val="fr-FR"/>
        </w:rPr>
        <w:t>Transportul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în</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cadrul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perimetrului</w:t>
      </w:r>
      <w:proofErr w:type="spellEnd"/>
      <w:r w:rsidRPr="003D49BD">
        <w:rPr>
          <w:rFonts w:ascii="Times New Roman" w:hAnsi="Times New Roman" w:cs="Times New Roman"/>
          <w:sz w:val="28"/>
          <w:szCs w:val="28"/>
          <w:lang w:val="fr-FR"/>
        </w:rPr>
        <w:t xml:space="preserve"> de </w:t>
      </w:r>
      <w:proofErr w:type="spellStart"/>
      <w:r w:rsidRPr="003D49BD">
        <w:rPr>
          <w:rFonts w:ascii="Times New Roman" w:hAnsi="Times New Roman" w:cs="Times New Roman"/>
          <w:sz w:val="28"/>
          <w:szCs w:val="28"/>
          <w:lang w:val="fr-FR"/>
        </w:rPr>
        <w:t>exploatare</w:t>
      </w:r>
      <w:proofErr w:type="spellEnd"/>
      <w:r w:rsidRPr="003D49BD">
        <w:rPr>
          <w:rFonts w:ascii="Times New Roman" w:hAnsi="Times New Roman" w:cs="Times New Roman"/>
          <w:sz w:val="28"/>
          <w:szCs w:val="28"/>
          <w:lang w:val="fr-FR"/>
        </w:rPr>
        <w:t xml:space="preserve"> se </w:t>
      </w:r>
      <w:proofErr w:type="spellStart"/>
      <w:r w:rsidRPr="003D49BD">
        <w:rPr>
          <w:rFonts w:ascii="Times New Roman" w:hAnsi="Times New Roman" w:cs="Times New Roman"/>
          <w:sz w:val="28"/>
          <w:szCs w:val="28"/>
          <w:lang w:val="fr-FR"/>
        </w:rPr>
        <w:t>realizează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căile</w:t>
      </w:r>
      <w:proofErr w:type="spellEnd"/>
      <w:r w:rsidRPr="003D49BD">
        <w:rPr>
          <w:rFonts w:ascii="Times New Roman" w:hAnsi="Times New Roman" w:cs="Times New Roman"/>
          <w:sz w:val="28"/>
          <w:szCs w:val="28"/>
          <w:lang w:val="fr-FR"/>
        </w:rPr>
        <w:t xml:space="preserve"> construite </w:t>
      </w:r>
      <w:proofErr w:type="spellStart"/>
      <w:r w:rsidRPr="003D49BD">
        <w:rPr>
          <w:rFonts w:ascii="Times New Roman" w:hAnsi="Times New Roman" w:cs="Times New Roman"/>
          <w:sz w:val="28"/>
          <w:szCs w:val="28"/>
          <w:lang w:val="fr-FR"/>
        </w:rPr>
        <w:t>special</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în</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acest</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scop</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pe</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măsură</w:t>
      </w:r>
      <w:proofErr w:type="spellEnd"/>
      <w:r w:rsidRPr="003D49BD">
        <w:rPr>
          <w:rFonts w:ascii="Times New Roman" w:hAnsi="Times New Roman" w:cs="Times New Roman"/>
          <w:sz w:val="28"/>
          <w:szCs w:val="28"/>
          <w:lang w:val="fr-FR"/>
        </w:rPr>
        <w:t xml:space="preserve"> ce se </w:t>
      </w:r>
      <w:proofErr w:type="spellStart"/>
      <w:r w:rsidRPr="003D49BD">
        <w:rPr>
          <w:rFonts w:ascii="Times New Roman" w:hAnsi="Times New Roman" w:cs="Times New Roman"/>
          <w:sz w:val="28"/>
          <w:szCs w:val="28"/>
          <w:lang w:val="fr-FR"/>
        </w:rPr>
        <w:t>înaintează</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cu</w:t>
      </w:r>
      <w:proofErr w:type="spellEnd"/>
      <w:r w:rsidRPr="003D49BD">
        <w:rPr>
          <w:rFonts w:ascii="Times New Roman" w:hAnsi="Times New Roman" w:cs="Times New Roman"/>
          <w:sz w:val="28"/>
          <w:szCs w:val="28"/>
          <w:lang w:val="fr-FR"/>
        </w:rPr>
        <w:t xml:space="preserve"> </w:t>
      </w:r>
      <w:proofErr w:type="spellStart"/>
      <w:r w:rsidRPr="003D49BD">
        <w:rPr>
          <w:rFonts w:ascii="Times New Roman" w:hAnsi="Times New Roman" w:cs="Times New Roman"/>
          <w:sz w:val="28"/>
          <w:szCs w:val="28"/>
          <w:lang w:val="fr-FR"/>
        </w:rPr>
        <w:t>exploatarea</w:t>
      </w:r>
      <w:proofErr w:type="spellEnd"/>
      <w:r w:rsidRPr="003D49BD">
        <w:rPr>
          <w:rFonts w:ascii="Times New Roman" w:hAnsi="Times New Roman" w:cs="Times New Roman"/>
          <w:sz w:val="28"/>
          <w:szCs w:val="28"/>
          <w:lang w:val="fr-FR"/>
        </w:rPr>
        <w:t>.</w:t>
      </w:r>
    </w:p>
    <w:p w14:paraId="0BBB11D2"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 xml:space="preserve">Transportul materialului excavat din perimetrul temporar de exploatare  </w:t>
      </w:r>
      <w:r w:rsidRPr="003D49BD">
        <w:rPr>
          <w:rFonts w:ascii="Times New Roman" w:hAnsi="Times New Roman" w:cs="Times New Roman"/>
          <w:b/>
          <w:sz w:val="28"/>
          <w:szCs w:val="28"/>
          <w:lang w:val="ro-RO"/>
        </w:rPr>
        <w:t>“</w:t>
      </w:r>
      <w:bookmarkStart w:id="24" w:name="_Hlk141288174"/>
      <w:r w:rsidRPr="003D49BD">
        <w:rPr>
          <w:rFonts w:ascii="Times New Roman" w:hAnsi="Times New Roman" w:cs="Times New Roman"/>
          <w:b/>
          <w:sz w:val="28"/>
          <w:szCs w:val="28"/>
        </w:rPr>
        <w:t>EXTINDERE BAZIN DOBRA EM</w:t>
      </w:r>
      <w:bookmarkEnd w:id="24"/>
      <w:r w:rsidRPr="003D49BD">
        <w:rPr>
          <w:rFonts w:ascii="Times New Roman" w:hAnsi="Times New Roman" w:cs="Times New Roman"/>
          <w:b/>
          <w:sz w:val="28"/>
          <w:szCs w:val="28"/>
          <w:lang w:val="ro-RO"/>
        </w:rPr>
        <w:t>”</w:t>
      </w:r>
      <w:r w:rsidRPr="003D49BD">
        <w:rPr>
          <w:rFonts w:ascii="Times New Roman" w:hAnsi="Times New Roman" w:cs="Times New Roman"/>
          <w:sz w:val="28"/>
          <w:szCs w:val="28"/>
          <w:lang w:val="ro-RO"/>
        </w:rPr>
        <w:t xml:space="preserve"> la beneficiari se va realiza cu ajutorul flotei de autocamioane, proprietate </w:t>
      </w:r>
      <w:r w:rsidRPr="003D49BD">
        <w:rPr>
          <w:rFonts w:ascii="Times New Roman" w:hAnsi="Times New Roman" w:cs="Times New Roman"/>
          <w:b/>
          <w:sz w:val="28"/>
          <w:szCs w:val="28"/>
          <w:lang w:val="ro-RO"/>
        </w:rPr>
        <w:t>SC International Lazăr Company SRL</w:t>
      </w:r>
      <w:r w:rsidRPr="003D49BD">
        <w:rPr>
          <w:rFonts w:ascii="Times New Roman" w:hAnsi="Times New Roman" w:cs="Times New Roman"/>
          <w:sz w:val="28"/>
          <w:szCs w:val="28"/>
          <w:lang w:val="ro-RO"/>
        </w:rPr>
        <w:t>. Flota de autocamioane este compusă din 3 autobasculante tip Mercedes, 3 autobasculante tip DAF, 3 autobasculante tip MAN și 2 autobasculante tip Volvo, toate cu o capacitate de 24 tone (15 mc), care nu poluează aerul peste limitele admise de normativele în vigoare, întrucât materialul va fi acoperit cu prelate auto.</w:t>
      </w:r>
    </w:p>
    <w:p w14:paraId="22A75492"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it-IT"/>
        </w:rPr>
      </w:pPr>
      <w:r w:rsidRPr="003D49BD">
        <w:rPr>
          <w:rFonts w:ascii="Times New Roman" w:hAnsi="Times New Roman" w:cs="Times New Roman"/>
          <w:sz w:val="28"/>
          <w:szCs w:val="28"/>
          <w:lang w:val="ro-RO"/>
        </w:rPr>
        <w:t>Toate intervențiile service (reparații, schimburi de ulei, etc) la autocamioane se efectuează doar la punctul de lucru situat în Municipiul Deva, Calea Zarandului, nr. 285, unde există service autorizat.</w:t>
      </w:r>
    </w:p>
    <w:p w14:paraId="0864301F"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ro-RO"/>
        </w:rPr>
      </w:pPr>
      <w:r w:rsidRPr="003D49BD">
        <w:rPr>
          <w:rFonts w:ascii="Times New Roman" w:hAnsi="Times New Roman" w:cs="Times New Roman"/>
          <w:sz w:val="28"/>
          <w:szCs w:val="28"/>
          <w:lang w:val="it-IT"/>
        </w:rPr>
        <w:t>Drumul de acces</w:t>
      </w:r>
      <w:r w:rsidRPr="003D49BD">
        <w:rPr>
          <w:rFonts w:ascii="Times New Roman" w:hAnsi="Times New Roman" w:cs="Times New Roman"/>
          <w:b/>
          <w:sz w:val="28"/>
          <w:szCs w:val="28"/>
          <w:lang w:val="it-IT"/>
        </w:rPr>
        <w:t xml:space="preserve"> </w:t>
      </w:r>
      <w:r w:rsidRPr="003D49BD">
        <w:rPr>
          <w:rFonts w:ascii="Times New Roman" w:hAnsi="Times New Roman" w:cs="Times New Roman"/>
          <w:sz w:val="28"/>
          <w:szCs w:val="28"/>
          <w:lang w:val="it-IT"/>
        </w:rPr>
        <w:t>la perimetrul de exploatare</w:t>
      </w:r>
      <w:r w:rsidRPr="003D49BD">
        <w:rPr>
          <w:rFonts w:ascii="Times New Roman" w:hAnsi="Times New Roman" w:cs="Times New Roman"/>
          <w:b/>
          <w:sz w:val="28"/>
          <w:szCs w:val="28"/>
          <w:lang w:val="it-IT"/>
        </w:rPr>
        <w:t xml:space="preserve"> </w:t>
      </w:r>
      <w:r w:rsidRPr="003D49BD">
        <w:rPr>
          <w:rFonts w:ascii="Times New Roman" w:hAnsi="Times New Roman" w:cs="Times New Roman"/>
          <w:sz w:val="28"/>
          <w:szCs w:val="28"/>
          <w:lang w:val="ro-RO"/>
        </w:rPr>
        <w:t>se face din drumul național  DN 68A Deva – Dobra – Lugoj, de la ieșirea spre Lugoj din localitatea Dobra, pe vechiul drum pietruit al balastierei, cca 2,5 km.</w:t>
      </w:r>
    </w:p>
    <w:p w14:paraId="6BA41A36" w14:textId="77777777" w:rsidR="00152FA2" w:rsidRPr="003D49BD" w:rsidRDefault="00152FA2" w:rsidP="00450DCA">
      <w:pPr>
        <w:shd w:val="clear" w:color="auto" w:fill="FFFFFF"/>
        <w:tabs>
          <w:tab w:val="left" w:pos="1262"/>
        </w:tabs>
        <w:spacing w:before="60" w:after="0"/>
        <w:ind w:firstLine="720"/>
        <w:jc w:val="both"/>
        <w:rPr>
          <w:rFonts w:ascii="Times New Roman" w:hAnsi="Times New Roman" w:cs="Times New Roman"/>
          <w:b/>
          <w:i/>
          <w:iCs/>
          <w:sz w:val="28"/>
          <w:szCs w:val="28"/>
        </w:rPr>
      </w:pPr>
      <w:proofErr w:type="spellStart"/>
      <w:r w:rsidRPr="003D49BD">
        <w:rPr>
          <w:rFonts w:ascii="Times New Roman" w:hAnsi="Times New Roman" w:cs="Times New Roman"/>
          <w:b/>
          <w:i/>
          <w:iCs/>
          <w:sz w:val="28"/>
          <w:szCs w:val="28"/>
        </w:rPr>
        <w:t>Depozitarea</w:t>
      </w:r>
      <w:proofErr w:type="spellEnd"/>
    </w:p>
    <w:p w14:paraId="0A731C14" w14:textId="77777777" w:rsidR="003D49BD" w:rsidRPr="003D49BD" w:rsidRDefault="003D49BD" w:rsidP="003D49BD">
      <w:pPr>
        <w:shd w:val="clear" w:color="auto" w:fill="FFFFFF"/>
        <w:tabs>
          <w:tab w:val="left" w:pos="1262"/>
        </w:tabs>
        <w:spacing w:after="0"/>
        <w:ind w:firstLine="720"/>
        <w:jc w:val="both"/>
        <w:rPr>
          <w:rFonts w:ascii="Times New Roman" w:hAnsi="Times New Roman" w:cs="Times New Roman"/>
          <w:sz w:val="28"/>
          <w:szCs w:val="28"/>
          <w:lang w:val="ro-RO" w:eastAsia="zh-CN"/>
        </w:rPr>
      </w:pPr>
      <w:r w:rsidRPr="003D49BD">
        <w:rPr>
          <w:rFonts w:ascii="Times New Roman" w:hAnsi="Times New Roman" w:cs="Times New Roman"/>
          <w:sz w:val="28"/>
          <w:szCs w:val="28"/>
          <w:lang w:val="ro-RO" w:eastAsia="zh-CN"/>
        </w:rPr>
        <w:t>Materialul excavat va fi depozitat temporar, în afara perimetrului temporar de exploatare, pe o platformă pietruită din cadrul organizării de șantier a societății, situată în nord - vestul perimetrului de exploatare, unde va fi descărcat și depozitat temporar pentru scurgerea apei, apoi acesta va fi încărcat cu ajutorul a unui încărcător frontal în autocamioane și transportat la beneficiari.</w:t>
      </w:r>
    </w:p>
    <w:p w14:paraId="20B7F82A" w14:textId="77777777" w:rsidR="00152FA2" w:rsidRPr="003D49BD" w:rsidRDefault="00152FA2" w:rsidP="00450DCA">
      <w:pPr>
        <w:shd w:val="clear" w:color="auto" w:fill="FFFFFF"/>
        <w:tabs>
          <w:tab w:val="left" w:pos="1262"/>
        </w:tabs>
        <w:spacing w:before="60" w:after="0"/>
        <w:ind w:firstLine="720"/>
        <w:jc w:val="both"/>
        <w:rPr>
          <w:rFonts w:ascii="Times New Roman" w:hAnsi="Times New Roman" w:cs="Times New Roman"/>
          <w:b/>
          <w:bCs/>
          <w:i/>
          <w:sz w:val="28"/>
          <w:szCs w:val="28"/>
        </w:rPr>
      </w:pPr>
      <w:proofErr w:type="spellStart"/>
      <w:r w:rsidRPr="003D49BD">
        <w:rPr>
          <w:rFonts w:ascii="Times New Roman" w:hAnsi="Times New Roman" w:cs="Times New Roman"/>
          <w:b/>
          <w:bCs/>
          <w:i/>
          <w:sz w:val="28"/>
          <w:szCs w:val="28"/>
        </w:rPr>
        <w:t>Lucrări</w:t>
      </w:r>
      <w:proofErr w:type="spellEnd"/>
      <w:r w:rsidRPr="003D49BD">
        <w:rPr>
          <w:rFonts w:ascii="Times New Roman" w:hAnsi="Times New Roman" w:cs="Times New Roman"/>
          <w:b/>
          <w:bCs/>
          <w:i/>
          <w:sz w:val="28"/>
          <w:szCs w:val="28"/>
        </w:rPr>
        <w:t xml:space="preserve"> de </w:t>
      </w:r>
      <w:proofErr w:type="spellStart"/>
      <w:r w:rsidRPr="003D49BD">
        <w:rPr>
          <w:rFonts w:ascii="Times New Roman" w:hAnsi="Times New Roman" w:cs="Times New Roman"/>
          <w:b/>
          <w:bCs/>
          <w:i/>
          <w:sz w:val="28"/>
          <w:szCs w:val="28"/>
        </w:rPr>
        <w:t>haldare</w:t>
      </w:r>
      <w:proofErr w:type="spellEnd"/>
      <w:r w:rsidRPr="003D49BD">
        <w:rPr>
          <w:rFonts w:ascii="Times New Roman" w:hAnsi="Times New Roman" w:cs="Times New Roman"/>
          <w:b/>
          <w:bCs/>
          <w:i/>
          <w:sz w:val="28"/>
          <w:szCs w:val="28"/>
        </w:rPr>
        <w:t xml:space="preserve"> </w:t>
      </w:r>
    </w:p>
    <w:p w14:paraId="10751A7B" w14:textId="77777777" w:rsidR="003D49BD" w:rsidRPr="003D49BD" w:rsidRDefault="003D49BD" w:rsidP="003D49BD">
      <w:pPr>
        <w:shd w:val="clear" w:color="auto" w:fill="FFFFFF"/>
        <w:spacing w:after="0"/>
        <w:ind w:firstLine="720"/>
        <w:jc w:val="both"/>
        <w:rPr>
          <w:rFonts w:ascii="Times New Roman" w:hAnsi="Times New Roman" w:cs="Times New Roman"/>
          <w:sz w:val="28"/>
          <w:szCs w:val="28"/>
        </w:rPr>
      </w:pPr>
      <w:bookmarkStart w:id="25" w:name="_Toc65336130"/>
      <w:proofErr w:type="spellStart"/>
      <w:r w:rsidRPr="003D49BD">
        <w:rPr>
          <w:rFonts w:ascii="Times New Roman" w:hAnsi="Times New Roman" w:cs="Times New Roman"/>
          <w:sz w:val="28"/>
          <w:szCs w:val="28"/>
        </w:rPr>
        <w:t>Coperta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extrasă</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este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transportată</w:t>
      </w:r>
      <w:proofErr w:type="spellEnd"/>
      <w:r w:rsidRPr="003D49BD">
        <w:rPr>
          <w:rFonts w:ascii="Times New Roman" w:hAnsi="Times New Roman" w:cs="Times New Roman"/>
          <w:sz w:val="28"/>
          <w:szCs w:val="28"/>
        </w:rPr>
        <w:t xml:space="preserve"> </w:t>
      </w:r>
      <w:r w:rsidRPr="003D49BD">
        <w:rPr>
          <w:rFonts w:ascii="Times New Roman" w:hAnsi="Times New Roman" w:cs="Times New Roman"/>
          <w:spacing w:val="5"/>
          <w:sz w:val="28"/>
          <w:szCs w:val="28"/>
        </w:rPr>
        <w:t>pe</w:t>
      </w:r>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marginile</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perimetrului</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temporar</w:t>
      </w:r>
      <w:proofErr w:type="spellEnd"/>
      <w:r w:rsidRPr="003D49BD">
        <w:rPr>
          <w:rFonts w:ascii="Times New Roman" w:hAnsi="Times New Roman" w:cs="Times New Roman"/>
          <w:bCs/>
          <w:sz w:val="28"/>
          <w:szCs w:val="28"/>
        </w:rPr>
        <w:t xml:space="preserve"> de </w:t>
      </w:r>
      <w:proofErr w:type="spellStart"/>
      <w:r w:rsidRPr="003D49BD">
        <w:rPr>
          <w:rFonts w:ascii="Times New Roman" w:hAnsi="Times New Roman" w:cs="Times New Roman"/>
          <w:bCs/>
          <w:sz w:val="28"/>
          <w:szCs w:val="28"/>
        </w:rPr>
        <w:t>exploatare</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fiind</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construit</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digul</w:t>
      </w:r>
      <w:proofErr w:type="spellEnd"/>
      <w:r w:rsidRPr="003D49BD">
        <w:rPr>
          <w:rFonts w:ascii="Times New Roman" w:hAnsi="Times New Roman" w:cs="Times New Roman"/>
          <w:bCs/>
          <w:sz w:val="28"/>
          <w:szCs w:val="28"/>
        </w:rPr>
        <w:t xml:space="preserve"> perimetral, care la </w:t>
      </w:r>
      <w:proofErr w:type="spellStart"/>
      <w:r w:rsidRPr="003D49BD">
        <w:rPr>
          <w:rFonts w:ascii="Times New Roman" w:hAnsi="Times New Roman" w:cs="Times New Roman"/>
          <w:bCs/>
          <w:sz w:val="28"/>
          <w:szCs w:val="28"/>
        </w:rPr>
        <w:t>finalul</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lucrărilor</w:t>
      </w:r>
      <w:proofErr w:type="spellEnd"/>
      <w:r w:rsidRPr="003D49BD">
        <w:rPr>
          <w:rFonts w:ascii="Times New Roman" w:hAnsi="Times New Roman" w:cs="Times New Roman"/>
          <w:bCs/>
          <w:sz w:val="28"/>
          <w:szCs w:val="28"/>
        </w:rPr>
        <w:t xml:space="preserve"> de </w:t>
      </w:r>
      <w:proofErr w:type="spellStart"/>
      <w:r w:rsidRPr="003D49BD">
        <w:rPr>
          <w:rFonts w:ascii="Times New Roman" w:hAnsi="Times New Roman" w:cs="Times New Roman"/>
          <w:bCs/>
          <w:sz w:val="28"/>
          <w:szCs w:val="28"/>
        </w:rPr>
        <w:t>exploatare</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va</w:t>
      </w:r>
      <w:proofErr w:type="spellEnd"/>
      <w:r w:rsidRPr="003D49BD">
        <w:rPr>
          <w:rFonts w:ascii="Times New Roman" w:hAnsi="Times New Roman" w:cs="Times New Roman"/>
          <w:bCs/>
          <w:sz w:val="28"/>
          <w:szCs w:val="28"/>
        </w:rPr>
        <w:t xml:space="preserve"> fi </w:t>
      </w:r>
      <w:proofErr w:type="spellStart"/>
      <w:r w:rsidRPr="003D49BD">
        <w:rPr>
          <w:rFonts w:ascii="Times New Roman" w:hAnsi="Times New Roman" w:cs="Times New Roman"/>
          <w:bCs/>
          <w:sz w:val="28"/>
          <w:szCs w:val="28"/>
        </w:rPr>
        <w:t>înierbat</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și</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amenajat</w:t>
      </w:r>
      <w:proofErr w:type="spellEnd"/>
      <w:r w:rsidRPr="003D49BD">
        <w:rPr>
          <w:rFonts w:ascii="Times New Roman" w:hAnsi="Times New Roman" w:cs="Times New Roman"/>
          <w:bCs/>
          <w:sz w:val="28"/>
          <w:szCs w:val="28"/>
        </w:rPr>
        <w:t xml:space="preserve"> ca </w:t>
      </w:r>
      <w:proofErr w:type="spellStart"/>
      <w:r w:rsidRPr="003D49BD">
        <w:rPr>
          <w:rFonts w:ascii="Times New Roman" w:hAnsi="Times New Roman" w:cs="Times New Roman"/>
          <w:bCs/>
          <w:sz w:val="28"/>
          <w:szCs w:val="28"/>
        </w:rPr>
        <w:t>spațiu</w:t>
      </w:r>
      <w:proofErr w:type="spellEnd"/>
      <w:r w:rsidRPr="003D49BD">
        <w:rPr>
          <w:rFonts w:ascii="Times New Roman" w:hAnsi="Times New Roman" w:cs="Times New Roman"/>
          <w:bCs/>
          <w:sz w:val="28"/>
          <w:szCs w:val="28"/>
        </w:rPr>
        <w:t xml:space="preserve"> </w:t>
      </w:r>
      <w:proofErr w:type="spellStart"/>
      <w:r w:rsidRPr="003D49BD">
        <w:rPr>
          <w:rFonts w:ascii="Times New Roman" w:hAnsi="Times New Roman" w:cs="Times New Roman"/>
          <w:bCs/>
          <w:sz w:val="28"/>
          <w:szCs w:val="28"/>
        </w:rPr>
        <w:t>verde</w:t>
      </w:r>
      <w:proofErr w:type="spellEnd"/>
      <w:r w:rsidRPr="003D49BD">
        <w:rPr>
          <w:rFonts w:ascii="Times New Roman" w:hAnsi="Times New Roman" w:cs="Times New Roman"/>
          <w:sz w:val="28"/>
          <w:szCs w:val="28"/>
        </w:rPr>
        <w:t>.</w:t>
      </w:r>
    </w:p>
    <w:p w14:paraId="77859B93" w14:textId="77777777" w:rsidR="003D49BD" w:rsidRPr="003D49BD" w:rsidRDefault="003D49BD" w:rsidP="003D49BD">
      <w:pPr>
        <w:shd w:val="clear" w:color="auto" w:fill="FFFFFF"/>
        <w:spacing w:after="0"/>
        <w:ind w:firstLine="720"/>
        <w:jc w:val="both"/>
        <w:rPr>
          <w:rFonts w:ascii="Times New Roman" w:hAnsi="Times New Roman" w:cs="Times New Roman"/>
          <w:sz w:val="28"/>
          <w:szCs w:val="28"/>
        </w:rPr>
      </w:pPr>
      <w:r w:rsidRPr="003D49BD">
        <w:rPr>
          <w:rFonts w:ascii="Times New Roman" w:hAnsi="Times New Roman" w:cs="Times New Roman"/>
          <w:sz w:val="28"/>
          <w:szCs w:val="28"/>
        </w:rPr>
        <w:t xml:space="preserve">Digul perimetral </w:t>
      </w:r>
      <w:proofErr w:type="spellStart"/>
      <w:r w:rsidRPr="003D49BD">
        <w:rPr>
          <w:rFonts w:ascii="Times New Roman" w:hAnsi="Times New Roman" w:cs="Times New Roman"/>
          <w:sz w:val="28"/>
          <w:szCs w:val="28"/>
        </w:rPr>
        <w:t>va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avea</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următorii</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parametrii</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constructivi</w:t>
      </w:r>
      <w:proofErr w:type="spellEnd"/>
      <w:r w:rsidRPr="003D49BD">
        <w:rPr>
          <w:rFonts w:ascii="Times New Roman" w:hAnsi="Times New Roman" w:cs="Times New Roman"/>
          <w:sz w:val="28"/>
          <w:szCs w:val="28"/>
        </w:rPr>
        <w:t>:</w:t>
      </w:r>
    </w:p>
    <w:p w14:paraId="5BAE4DC3"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secțiune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transversală</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trapezoidală</w:t>
      </w:r>
      <w:proofErr w:type="spellEnd"/>
      <w:r w:rsidRPr="003D49BD">
        <w:rPr>
          <w:rFonts w:ascii="Times New Roman" w:hAnsi="Times New Roman" w:cs="Times New Roman"/>
          <w:sz w:val="28"/>
          <w:szCs w:val="28"/>
        </w:rPr>
        <w:t xml:space="preserve"> </w:t>
      </w:r>
      <w:proofErr w:type="spellStart"/>
      <w:proofErr w:type="gramStart"/>
      <w:r w:rsidRPr="003D49BD">
        <w:rPr>
          <w:rFonts w:ascii="Times New Roman" w:hAnsi="Times New Roman" w:cs="Times New Roman"/>
          <w:sz w:val="28"/>
          <w:szCs w:val="28"/>
        </w:rPr>
        <w:t>regulată</w:t>
      </w:r>
      <w:proofErr w:type="spellEnd"/>
      <w:r w:rsidRPr="003D49BD">
        <w:rPr>
          <w:rFonts w:ascii="Times New Roman" w:hAnsi="Times New Roman" w:cs="Times New Roman"/>
          <w:sz w:val="28"/>
          <w:szCs w:val="28"/>
        </w:rPr>
        <w:t>;</w:t>
      </w:r>
      <w:proofErr w:type="gramEnd"/>
    </w:p>
    <w:p w14:paraId="48EA1951"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cotă</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coronament</w:t>
      </w:r>
      <w:proofErr w:type="spellEnd"/>
      <w:r w:rsidRPr="003D49BD">
        <w:rPr>
          <w:rFonts w:ascii="Times New Roman" w:hAnsi="Times New Roman" w:cs="Times New Roman"/>
          <w:sz w:val="28"/>
          <w:szCs w:val="28"/>
        </w:rPr>
        <w:t xml:space="preserve"> dig = 167,08 </w:t>
      </w:r>
      <w:proofErr w:type="gramStart"/>
      <w:r w:rsidRPr="003D49BD">
        <w:rPr>
          <w:rFonts w:ascii="Times New Roman" w:hAnsi="Times New Roman" w:cs="Times New Roman"/>
          <w:sz w:val="28"/>
          <w:szCs w:val="28"/>
        </w:rPr>
        <w:t>m;</w:t>
      </w:r>
      <w:proofErr w:type="gramEnd"/>
    </w:p>
    <w:p w14:paraId="57DA0C58"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lungime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medie</w:t>
      </w:r>
      <w:proofErr w:type="spellEnd"/>
      <w:r w:rsidRPr="003D49BD">
        <w:rPr>
          <w:rFonts w:ascii="Times New Roman" w:hAnsi="Times New Roman" w:cs="Times New Roman"/>
          <w:sz w:val="28"/>
          <w:szCs w:val="28"/>
        </w:rPr>
        <w:t xml:space="preserve"> dig = 1 368 </w:t>
      </w:r>
      <w:proofErr w:type="gramStart"/>
      <w:r w:rsidRPr="003D49BD">
        <w:rPr>
          <w:rFonts w:ascii="Times New Roman" w:hAnsi="Times New Roman" w:cs="Times New Roman"/>
          <w:sz w:val="28"/>
          <w:szCs w:val="28"/>
        </w:rPr>
        <w:t>m;</w:t>
      </w:r>
      <w:proofErr w:type="gramEnd"/>
    </w:p>
    <w:p w14:paraId="63187697"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lastRenderedPageBreak/>
        <w:t xml:space="preserve">- </w:t>
      </w:r>
      <w:proofErr w:type="spellStart"/>
      <w:r w:rsidRPr="003D49BD">
        <w:rPr>
          <w:rFonts w:ascii="Times New Roman" w:hAnsi="Times New Roman" w:cs="Times New Roman"/>
          <w:sz w:val="28"/>
          <w:szCs w:val="28"/>
        </w:rPr>
        <w:t>pantă</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taluzuri</w:t>
      </w:r>
      <w:proofErr w:type="spellEnd"/>
      <w:r w:rsidRPr="003D49BD">
        <w:rPr>
          <w:rFonts w:ascii="Times New Roman" w:hAnsi="Times New Roman" w:cs="Times New Roman"/>
          <w:sz w:val="28"/>
          <w:szCs w:val="28"/>
        </w:rPr>
        <w:t xml:space="preserve"> dig = 1 / </w:t>
      </w:r>
      <w:proofErr w:type="gramStart"/>
      <w:r w:rsidRPr="003D49BD">
        <w:rPr>
          <w:rFonts w:ascii="Times New Roman" w:hAnsi="Times New Roman" w:cs="Times New Roman"/>
          <w:sz w:val="28"/>
          <w:szCs w:val="28"/>
        </w:rPr>
        <w:t>2;</w:t>
      </w:r>
      <w:proofErr w:type="gramEnd"/>
    </w:p>
    <w:p w14:paraId="3C8A6AE7"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lățime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coronament</w:t>
      </w:r>
      <w:proofErr w:type="spellEnd"/>
      <w:r w:rsidRPr="003D49BD">
        <w:rPr>
          <w:rFonts w:ascii="Times New Roman" w:hAnsi="Times New Roman" w:cs="Times New Roman"/>
          <w:sz w:val="28"/>
          <w:szCs w:val="28"/>
        </w:rPr>
        <w:t xml:space="preserve"> dig = 2 </w:t>
      </w:r>
      <w:proofErr w:type="gramStart"/>
      <w:r w:rsidRPr="003D49BD">
        <w:rPr>
          <w:rFonts w:ascii="Times New Roman" w:hAnsi="Times New Roman" w:cs="Times New Roman"/>
          <w:sz w:val="28"/>
          <w:szCs w:val="28"/>
        </w:rPr>
        <w:t>m;</w:t>
      </w:r>
      <w:proofErr w:type="gramEnd"/>
    </w:p>
    <w:p w14:paraId="2533F6E9" w14:textId="77777777" w:rsidR="003D49BD" w:rsidRPr="003D49BD" w:rsidRDefault="003D49BD" w:rsidP="003D49BD">
      <w:pPr>
        <w:shd w:val="clear" w:color="auto" w:fill="FFFFFF"/>
        <w:spacing w:after="0"/>
        <w:ind w:left="720"/>
        <w:jc w:val="both"/>
        <w:rPr>
          <w:rFonts w:ascii="Times New Roman" w:hAnsi="Times New Roman" w:cs="Times New Roman"/>
          <w:sz w:val="28"/>
          <w:szCs w:val="28"/>
        </w:rPr>
      </w:pPr>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lățime</w:t>
      </w:r>
      <w:proofErr w:type="spellEnd"/>
      <w:r w:rsidRPr="003D49BD">
        <w:rPr>
          <w:rFonts w:ascii="Times New Roman" w:hAnsi="Times New Roman" w:cs="Times New Roman"/>
          <w:sz w:val="28"/>
          <w:szCs w:val="28"/>
        </w:rPr>
        <w:t xml:space="preserve"> </w:t>
      </w:r>
      <w:proofErr w:type="spellStart"/>
      <w:r w:rsidRPr="003D49BD">
        <w:rPr>
          <w:rFonts w:ascii="Times New Roman" w:hAnsi="Times New Roman" w:cs="Times New Roman"/>
          <w:sz w:val="28"/>
          <w:szCs w:val="28"/>
        </w:rPr>
        <w:t>bazală</w:t>
      </w:r>
      <w:proofErr w:type="spellEnd"/>
      <w:r w:rsidRPr="003D49BD">
        <w:rPr>
          <w:rFonts w:ascii="Times New Roman" w:hAnsi="Times New Roman" w:cs="Times New Roman"/>
          <w:sz w:val="28"/>
          <w:szCs w:val="28"/>
        </w:rPr>
        <w:t xml:space="preserve"> dig = 8,7 m.</w:t>
      </w:r>
    </w:p>
    <w:p w14:paraId="4F32C61D" w14:textId="6C7000C0" w:rsidR="00152FA2" w:rsidRPr="00C8051E" w:rsidRDefault="00C8051E" w:rsidP="00C8051E">
      <w:pPr>
        <w:spacing w:before="120" w:after="60"/>
        <w:ind w:firstLine="720"/>
        <w:jc w:val="both"/>
        <w:rPr>
          <w:rFonts w:ascii="Times New Roman" w:hAnsi="Times New Roman" w:cs="Times New Roman"/>
          <w:b/>
          <w:bCs/>
          <w:sz w:val="28"/>
          <w:szCs w:val="28"/>
          <w:u w:val="single"/>
        </w:rPr>
      </w:pPr>
      <w:bookmarkStart w:id="26" w:name="_Toc141464143"/>
      <w:r w:rsidRPr="00C8051E">
        <w:rPr>
          <w:rFonts w:ascii="Times New Roman" w:hAnsi="Times New Roman" w:cs="Times New Roman"/>
          <w:b/>
          <w:bCs/>
          <w:sz w:val="28"/>
          <w:szCs w:val="28"/>
          <w:u w:val="single"/>
        </w:rPr>
        <w:t xml:space="preserve">3.5.4. </w:t>
      </w:r>
      <w:proofErr w:type="spellStart"/>
      <w:r w:rsidR="00C3704F" w:rsidRPr="00C8051E">
        <w:rPr>
          <w:rFonts w:ascii="Times New Roman" w:hAnsi="Times New Roman" w:cs="Times New Roman"/>
          <w:b/>
          <w:bCs/>
          <w:sz w:val="28"/>
          <w:szCs w:val="28"/>
          <w:u w:val="single"/>
        </w:rPr>
        <w:t>Materiile</w:t>
      </w:r>
      <w:proofErr w:type="spellEnd"/>
      <w:r w:rsidR="00C3704F" w:rsidRPr="00C8051E">
        <w:rPr>
          <w:rFonts w:ascii="Times New Roman" w:hAnsi="Times New Roman" w:cs="Times New Roman"/>
          <w:b/>
          <w:bCs/>
          <w:sz w:val="28"/>
          <w:szCs w:val="28"/>
          <w:u w:val="single"/>
        </w:rPr>
        <w:t xml:space="preserve"> prime, </w:t>
      </w:r>
      <w:proofErr w:type="spellStart"/>
      <w:r w:rsidR="00C3704F" w:rsidRPr="00C8051E">
        <w:rPr>
          <w:rFonts w:ascii="Times New Roman" w:hAnsi="Times New Roman" w:cs="Times New Roman"/>
          <w:b/>
          <w:bCs/>
          <w:sz w:val="28"/>
          <w:szCs w:val="28"/>
          <w:u w:val="single"/>
        </w:rPr>
        <w:t>energia</w:t>
      </w:r>
      <w:proofErr w:type="spellEnd"/>
      <w:r w:rsidR="00C3704F" w:rsidRPr="00C8051E">
        <w:rPr>
          <w:rFonts w:ascii="Times New Roman" w:hAnsi="Times New Roman" w:cs="Times New Roman"/>
          <w:b/>
          <w:bCs/>
          <w:sz w:val="28"/>
          <w:szCs w:val="28"/>
          <w:u w:val="single"/>
        </w:rPr>
        <w:t xml:space="preserve"> </w:t>
      </w:r>
      <w:proofErr w:type="spellStart"/>
      <w:r w:rsidR="00C3704F" w:rsidRPr="00C8051E">
        <w:rPr>
          <w:rFonts w:ascii="Times New Roman" w:hAnsi="Times New Roman" w:cs="Times New Roman"/>
          <w:b/>
          <w:bCs/>
          <w:sz w:val="28"/>
          <w:szCs w:val="28"/>
          <w:u w:val="single"/>
        </w:rPr>
        <w:t>și</w:t>
      </w:r>
      <w:proofErr w:type="spellEnd"/>
      <w:r w:rsidR="00C3704F" w:rsidRPr="00C8051E">
        <w:rPr>
          <w:rFonts w:ascii="Times New Roman" w:hAnsi="Times New Roman" w:cs="Times New Roman"/>
          <w:b/>
          <w:bCs/>
          <w:sz w:val="28"/>
          <w:szCs w:val="28"/>
          <w:u w:val="single"/>
        </w:rPr>
        <w:t xml:space="preserve"> </w:t>
      </w:r>
      <w:proofErr w:type="spellStart"/>
      <w:r w:rsidR="00C3704F" w:rsidRPr="00C8051E">
        <w:rPr>
          <w:rFonts w:ascii="Times New Roman" w:hAnsi="Times New Roman" w:cs="Times New Roman"/>
          <w:b/>
          <w:bCs/>
          <w:sz w:val="28"/>
          <w:szCs w:val="28"/>
          <w:u w:val="single"/>
        </w:rPr>
        <w:t>combustibili</w:t>
      </w:r>
      <w:proofErr w:type="spellEnd"/>
      <w:r w:rsidR="00C3704F" w:rsidRPr="00C8051E">
        <w:rPr>
          <w:rFonts w:ascii="Times New Roman" w:hAnsi="Times New Roman" w:cs="Times New Roman"/>
          <w:b/>
          <w:bCs/>
          <w:sz w:val="28"/>
          <w:szCs w:val="28"/>
          <w:u w:val="single"/>
        </w:rPr>
        <w:t xml:space="preserve"> </w:t>
      </w:r>
      <w:proofErr w:type="spellStart"/>
      <w:r w:rsidR="00C3704F" w:rsidRPr="00C8051E">
        <w:rPr>
          <w:rFonts w:ascii="Times New Roman" w:hAnsi="Times New Roman" w:cs="Times New Roman"/>
          <w:b/>
          <w:bCs/>
          <w:sz w:val="28"/>
          <w:szCs w:val="28"/>
          <w:u w:val="single"/>
        </w:rPr>
        <w:t>utilizați</w:t>
      </w:r>
      <w:proofErr w:type="spellEnd"/>
      <w:r w:rsidR="00154349" w:rsidRPr="00C8051E">
        <w:rPr>
          <w:rFonts w:ascii="Times New Roman" w:hAnsi="Times New Roman" w:cs="Times New Roman"/>
          <w:b/>
          <w:bCs/>
          <w:sz w:val="28"/>
          <w:szCs w:val="28"/>
          <w:u w:val="single"/>
        </w:rPr>
        <w:t xml:space="preserve">, cu </w:t>
      </w:r>
      <w:proofErr w:type="spellStart"/>
      <w:r w:rsidR="00154349" w:rsidRPr="00C8051E">
        <w:rPr>
          <w:rFonts w:ascii="Times New Roman" w:hAnsi="Times New Roman" w:cs="Times New Roman"/>
          <w:b/>
          <w:bCs/>
          <w:sz w:val="28"/>
          <w:szCs w:val="28"/>
          <w:u w:val="single"/>
        </w:rPr>
        <w:t>modul</w:t>
      </w:r>
      <w:proofErr w:type="spellEnd"/>
      <w:r w:rsidR="00154349" w:rsidRPr="00C8051E">
        <w:rPr>
          <w:rFonts w:ascii="Times New Roman" w:hAnsi="Times New Roman" w:cs="Times New Roman"/>
          <w:b/>
          <w:bCs/>
          <w:sz w:val="28"/>
          <w:szCs w:val="28"/>
          <w:u w:val="single"/>
        </w:rPr>
        <w:t xml:space="preserve"> de </w:t>
      </w:r>
      <w:proofErr w:type="spellStart"/>
      <w:r w:rsidR="00154349" w:rsidRPr="00C8051E">
        <w:rPr>
          <w:rFonts w:ascii="Times New Roman" w:hAnsi="Times New Roman" w:cs="Times New Roman"/>
          <w:b/>
          <w:bCs/>
          <w:sz w:val="28"/>
          <w:szCs w:val="28"/>
          <w:u w:val="single"/>
        </w:rPr>
        <w:t>asigurare</w:t>
      </w:r>
      <w:proofErr w:type="spellEnd"/>
      <w:r w:rsidR="00154349" w:rsidRPr="00C8051E">
        <w:rPr>
          <w:rFonts w:ascii="Times New Roman" w:hAnsi="Times New Roman" w:cs="Times New Roman"/>
          <w:b/>
          <w:bCs/>
          <w:sz w:val="28"/>
          <w:szCs w:val="28"/>
          <w:u w:val="single"/>
        </w:rPr>
        <w:t xml:space="preserve"> </w:t>
      </w:r>
      <w:proofErr w:type="gramStart"/>
      <w:r w:rsidR="00154349" w:rsidRPr="00C8051E">
        <w:rPr>
          <w:rFonts w:ascii="Times New Roman" w:hAnsi="Times New Roman" w:cs="Times New Roman"/>
          <w:b/>
          <w:bCs/>
          <w:sz w:val="28"/>
          <w:szCs w:val="28"/>
          <w:u w:val="single"/>
        </w:rPr>
        <w:t>a</w:t>
      </w:r>
      <w:proofErr w:type="gramEnd"/>
      <w:r w:rsidR="00154349" w:rsidRPr="00C8051E">
        <w:rPr>
          <w:rFonts w:ascii="Times New Roman" w:hAnsi="Times New Roman" w:cs="Times New Roman"/>
          <w:b/>
          <w:bCs/>
          <w:sz w:val="28"/>
          <w:szCs w:val="28"/>
          <w:u w:val="single"/>
        </w:rPr>
        <w:t xml:space="preserve"> </w:t>
      </w:r>
      <w:proofErr w:type="spellStart"/>
      <w:r w:rsidR="00154349" w:rsidRPr="00C8051E">
        <w:rPr>
          <w:rFonts w:ascii="Times New Roman" w:hAnsi="Times New Roman" w:cs="Times New Roman"/>
          <w:b/>
          <w:bCs/>
          <w:sz w:val="28"/>
          <w:szCs w:val="28"/>
          <w:u w:val="single"/>
        </w:rPr>
        <w:t>acestora</w:t>
      </w:r>
      <w:bookmarkEnd w:id="25"/>
      <w:bookmarkEnd w:id="26"/>
      <w:proofErr w:type="spellEnd"/>
    </w:p>
    <w:p w14:paraId="65E449B8" w14:textId="77777777" w:rsidR="00485EE5" w:rsidRPr="00485EE5" w:rsidRDefault="00485EE5" w:rsidP="001520B7">
      <w:pPr>
        <w:spacing w:after="0"/>
        <w:ind w:firstLine="706"/>
        <w:jc w:val="both"/>
        <w:rPr>
          <w:rFonts w:ascii="Times New Roman" w:hAnsi="Times New Roman" w:cs="Times New Roman"/>
          <w:sz w:val="28"/>
          <w:szCs w:val="28"/>
          <w:lang w:val="ro-RO"/>
        </w:rPr>
      </w:pPr>
      <w:bookmarkStart w:id="27" w:name="_Toc65336131"/>
      <w:r w:rsidRPr="00485EE5">
        <w:rPr>
          <w:rFonts w:ascii="Times New Roman" w:hAnsi="Times New Roman" w:cs="Times New Roman"/>
          <w:sz w:val="28"/>
          <w:szCs w:val="28"/>
          <w:lang w:val="ro-RO"/>
        </w:rPr>
        <w:t xml:space="preserve">Activitățile desfășurate în cadrul obiectivului  presupun un flux semnificativ de combustibili, nu se vor utiliza alte materii prime în exploatare. </w:t>
      </w:r>
    </w:p>
    <w:p w14:paraId="01ECF9B4" w14:textId="77777777" w:rsidR="00485EE5" w:rsidRPr="00485EE5" w:rsidRDefault="00485EE5" w:rsidP="00485EE5">
      <w:pPr>
        <w:spacing w:after="0"/>
        <w:ind w:firstLine="708"/>
        <w:jc w:val="both"/>
        <w:rPr>
          <w:rFonts w:ascii="Times New Roman" w:eastAsia="Arial Unicode MS" w:hAnsi="Times New Roman" w:cs="Times New Roman"/>
          <w:sz w:val="28"/>
          <w:szCs w:val="28"/>
          <w:lang w:val="ro-RO"/>
        </w:rPr>
      </w:pPr>
      <w:r w:rsidRPr="00485EE5">
        <w:rPr>
          <w:rFonts w:ascii="Times New Roman" w:eastAsia="Arial Unicode MS" w:hAnsi="Times New Roman" w:cs="Times New Roman"/>
          <w:sz w:val="28"/>
          <w:szCs w:val="28"/>
          <w:lang w:val="ro-RO"/>
        </w:rPr>
        <w:t>Consumurile specifice de materiale sunt:</w:t>
      </w:r>
    </w:p>
    <w:p w14:paraId="7B342A68" w14:textId="098170AF" w:rsidR="00485EE5" w:rsidRPr="00485EE5" w:rsidRDefault="00485EE5" w:rsidP="00485EE5">
      <w:pPr>
        <w:numPr>
          <w:ilvl w:val="0"/>
          <w:numId w:val="68"/>
        </w:numPr>
        <w:spacing w:after="0"/>
        <w:ind w:left="900" w:hanging="180"/>
        <w:jc w:val="both"/>
        <w:rPr>
          <w:rFonts w:ascii="Times New Roman" w:eastAsia="Arial Unicode MS" w:hAnsi="Times New Roman" w:cs="Times New Roman"/>
          <w:sz w:val="28"/>
          <w:szCs w:val="28"/>
          <w:lang w:val="fr-FR"/>
        </w:rPr>
      </w:pPr>
      <w:proofErr w:type="spellStart"/>
      <w:proofErr w:type="gramStart"/>
      <w:r w:rsidRPr="00485EE5">
        <w:rPr>
          <w:rFonts w:ascii="Times New Roman" w:eastAsia="Arial Unicode MS" w:hAnsi="Times New Roman" w:cs="Times New Roman"/>
          <w:sz w:val="28"/>
          <w:szCs w:val="28"/>
          <w:lang w:val="fr-FR"/>
        </w:rPr>
        <w:t>Motorină</w:t>
      </w:r>
      <w:proofErr w:type="spellEnd"/>
      <w:r w:rsidRPr="00485EE5">
        <w:rPr>
          <w:rFonts w:ascii="Times New Roman" w:eastAsia="Arial Unicode MS" w:hAnsi="Times New Roman" w:cs="Times New Roman"/>
          <w:sz w:val="28"/>
          <w:szCs w:val="28"/>
          <w:lang w:val="fr-FR"/>
        </w:rPr>
        <w:t>  -</w:t>
      </w:r>
      <w:proofErr w:type="gramEnd"/>
      <w:r w:rsidRPr="00485EE5">
        <w:rPr>
          <w:rFonts w:ascii="Times New Roman" w:eastAsia="Arial Unicode MS" w:hAnsi="Times New Roman" w:cs="Times New Roman"/>
          <w:sz w:val="28"/>
          <w:szCs w:val="28"/>
          <w:lang w:val="fr-FR"/>
        </w:rPr>
        <w:t xml:space="preserve"> </w:t>
      </w:r>
      <w:proofErr w:type="spellStart"/>
      <w:r w:rsidR="00FC5CC4">
        <w:rPr>
          <w:rFonts w:ascii="Times New Roman" w:eastAsia="Arial Unicode MS" w:hAnsi="Times New Roman" w:cs="Times New Roman"/>
          <w:sz w:val="28"/>
          <w:szCs w:val="28"/>
          <w:lang w:val="fr-FR"/>
        </w:rPr>
        <w:t>cca</w:t>
      </w:r>
      <w:proofErr w:type="spellEnd"/>
      <w:r w:rsidR="00FC5CC4">
        <w:rPr>
          <w:rFonts w:ascii="Times New Roman" w:eastAsia="Arial Unicode MS" w:hAnsi="Times New Roman" w:cs="Times New Roman"/>
          <w:sz w:val="28"/>
          <w:szCs w:val="28"/>
          <w:lang w:val="fr-FR"/>
        </w:rPr>
        <w:t xml:space="preserve"> 9</w:t>
      </w:r>
      <w:r w:rsidRPr="00485EE5">
        <w:rPr>
          <w:rFonts w:ascii="Times New Roman" w:eastAsia="Arial Unicode MS" w:hAnsi="Times New Roman" w:cs="Times New Roman"/>
          <w:sz w:val="28"/>
          <w:szCs w:val="28"/>
          <w:lang w:val="fr-FR"/>
        </w:rPr>
        <w:t xml:space="preserve"> 000 l/</w:t>
      </w:r>
      <w:proofErr w:type="spellStart"/>
      <w:r w:rsidR="00FC5CC4">
        <w:rPr>
          <w:rFonts w:ascii="Times New Roman" w:eastAsia="Arial Unicode MS" w:hAnsi="Times New Roman" w:cs="Times New Roman"/>
          <w:sz w:val="28"/>
          <w:szCs w:val="28"/>
          <w:lang w:val="fr-FR"/>
        </w:rPr>
        <w:t>lună</w:t>
      </w:r>
      <w:proofErr w:type="spellEnd"/>
      <w:r w:rsidRPr="00485EE5">
        <w:rPr>
          <w:rFonts w:ascii="Times New Roman" w:eastAsia="Arial Unicode MS" w:hAnsi="Times New Roman" w:cs="Times New Roman"/>
          <w:sz w:val="28"/>
          <w:szCs w:val="28"/>
          <w:lang w:val="fr-FR"/>
        </w:rPr>
        <w:t xml:space="preserve">, </w:t>
      </w:r>
      <w:proofErr w:type="spellStart"/>
      <w:r>
        <w:rPr>
          <w:rFonts w:ascii="Times New Roman" w:eastAsia="Arial Unicode MS" w:hAnsi="Times New Roman" w:cs="Times New Roman"/>
          <w:sz w:val="28"/>
          <w:szCs w:val="28"/>
          <w:lang w:val="fr-FR"/>
        </w:rPr>
        <w:t>ex</w:t>
      </w:r>
      <w:r w:rsidRPr="00485EE5">
        <w:rPr>
          <w:rFonts w:ascii="Times New Roman" w:eastAsia="Arial Unicode MS" w:hAnsi="Times New Roman" w:cs="Times New Roman"/>
          <w:sz w:val="28"/>
          <w:szCs w:val="28"/>
          <w:lang w:val="fr-FR"/>
        </w:rPr>
        <w:t>clusiv</w:t>
      </w:r>
      <w:proofErr w:type="spellEnd"/>
      <w:r w:rsidRPr="00485EE5">
        <w:rPr>
          <w:rFonts w:ascii="Times New Roman" w:eastAsia="Arial Unicode MS" w:hAnsi="Times New Roman" w:cs="Times New Roman"/>
          <w:sz w:val="28"/>
          <w:szCs w:val="28"/>
          <w:lang w:val="fr-FR"/>
        </w:rPr>
        <w:t xml:space="preserve"> </w:t>
      </w:r>
      <w:proofErr w:type="spellStart"/>
      <w:r w:rsidRPr="00485EE5">
        <w:rPr>
          <w:rFonts w:ascii="Times New Roman" w:eastAsia="Arial Unicode MS" w:hAnsi="Times New Roman" w:cs="Times New Roman"/>
          <w:sz w:val="28"/>
          <w:szCs w:val="28"/>
          <w:lang w:val="fr-FR"/>
        </w:rPr>
        <w:t>motorina</w:t>
      </w:r>
      <w:proofErr w:type="spellEnd"/>
      <w:r w:rsidRPr="00485EE5">
        <w:rPr>
          <w:rFonts w:ascii="Times New Roman" w:eastAsia="Arial Unicode MS" w:hAnsi="Times New Roman" w:cs="Times New Roman"/>
          <w:sz w:val="28"/>
          <w:szCs w:val="28"/>
          <w:lang w:val="fr-FR"/>
        </w:rPr>
        <w:t xml:space="preserve"> </w:t>
      </w:r>
      <w:proofErr w:type="spellStart"/>
      <w:r w:rsidRPr="00485EE5">
        <w:rPr>
          <w:rFonts w:ascii="Times New Roman" w:eastAsia="Arial Unicode MS" w:hAnsi="Times New Roman" w:cs="Times New Roman"/>
          <w:sz w:val="28"/>
          <w:szCs w:val="28"/>
          <w:lang w:val="fr-FR"/>
        </w:rPr>
        <w:t>pentru</w:t>
      </w:r>
      <w:proofErr w:type="spellEnd"/>
      <w:r w:rsidRPr="00485EE5">
        <w:rPr>
          <w:rFonts w:ascii="Times New Roman" w:eastAsia="Arial Unicode MS" w:hAnsi="Times New Roman" w:cs="Times New Roman"/>
          <w:sz w:val="28"/>
          <w:szCs w:val="28"/>
          <w:lang w:val="fr-FR"/>
        </w:rPr>
        <w:t xml:space="preserve"> </w:t>
      </w:r>
      <w:proofErr w:type="spellStart"/>
      <w:r w:rsidRPr="00485EE5">
        <w:rPr>
          <w:rFonts w:ascii="Times New Roman" w:eastAsia="Arial Unicode MS" w:hAnsi="Times New Roman" w:cs="Times New Roman"/>
          <w:sz w:val="28"/>
          <w:szCs w:val="28"/>
          <w:lang w:val="fr-FR"/>
        </w:rPr>
        <w:t>autobasculante</w:t>
      </w:r>
      <w:r>
        <w:rPr>
          <w:rFonts w:ascii="Times New Roman" w:eastAsia="Arial Unicode MS" w:hAnsi="Times New Roman" w:cs="Times New Roman"/>
          <w:sz w:val="28"/>
          <w:szCs w:val="28"/>
          <w:lang w:val="fr-FR"/>
        </w:rPr>
        <w:t>le</w:t>
      </w:r>
      <w:proofErr w:type="spellEnd"/>
      <w:r>
        <w:rPr>
          <w:rFonts w:ascii="Times New Roman" w:eastAsia="Arial Unicode MS" w:hAnsi="Times New Roman" w:cs="Times New Roman"/>
          <w:sz w:val="28"/>
          <w:szCs w:val="28"/>
          <w:lang w:val="fr-FR"/>
        </w:rPr>
        <w:t xml:space="preserve"> ce </w:t>
      </w:r>
      <w:proofErr w:type="spellStart"/>
      <w:r>
        <w:rPr>
          <w:rFonts w:ascii="Times New Roman" w:eastAsia="Arial Unicode MS" w:hAnsi="Times New Roman" w:cs="Times New Roman"/>
          <w:sz w:val="28"/>
          <w:szCs w:val="28"/>
          <w:lang w:val="fr-FR"/>
        </w:rPr>
        <w:t>transportă</w:t>
      </w:r>
      <w:proofErr w:type="spellEnd"/>
      <w:r>
        <w:rPr>
          <w:rFonts w:ascii="Times New Roman" w:eastAsia="Arial Unicode MS" w:hAnsi="Times New Roman" w:cs="Times New Roman"/>
          <w:sz w:val="28"/>
          <w:szCs w:val="28"/>
          <w:lang w:val="fr-FR"/>
        </w:rPr>
        <w:t xml:space="preserve"> </w:t>
      </w:r>
      <w:proofErr w:type="spellStart"/>
      <w:r>
        <w:rPr>
          <w:rFonts w:ascii="Times New Roman" w:eastAsia="Arial Unicode MS" w:hAnsi="Times New Roman" w:cs="Times New Roman"/>
          <w:sz w:val="28"/>
          <w:szCs w:val="28"/>
          <w:lang w:val="fr-FR"/>
        </w:rPr>
        <w:t>nisipul</w:t>
      </w:r>
      <w:proofErr w:type="spellEnd"/>
      <w:r>
        <w:rPr>
          <w:rFonts w:ascii="Times New Roman" w:eastAsia="Arial Unicode MS" w:hAnsi="Times New Roman" w:cs="Times New Roman"/>
          <w:sz w:val="28"/>
          <w:szCs w:val="28"/>
          <w:lang w:val="fr-FR"/>
        </w:rPr>
        <w:t xml:space="preserve"> </w:t>
      </w:r>
      <w:proofErr w:type="spellStart"/>
      <w:r>
        <w:rPr>
          <w:rFonts w:ascii="Times New Roman" w:eastAsia="Arial Unicode MS" w:hAnsi="Times New Roman" w:cs="Times New Roman"/>
          <w:sz w:val="28"/>
          <w:szCs w:val="28"/>
          <w:lang w:val="fr-FR"/>
        </w:rPr>
        <w:t>și</w:t>
      </w:r>
      <w:proofErr w:type="spellEnd"/>
      <w:r>
        <w:rPr>
          <w:rFonts w:ascii="Times New Roman" w:eastAsia="Arial Unicode MS" w:hAnsi="Times New Roman" w:cs="Times New Roman"/>
          <w:sz w:val="28"/>
          <w:szCs w:val="28"/>
          <w:lang w:val="fr-FR"/>
        </w:rPr>
        <w:t xml:space="preserve"> </w:t>
      </w:r>
      <w:proofErr w:type="spellStart"/>
      <w:r>
        <w:rPr>
          <w:rFonts w:ascii="Times New Roman" w:eastAsia="Arial Unicode MS" w:hAnsi="Times New Roman" w:cs="Times New Roman"/>
          <w:sz w:val="28"/>
          <w:szCs w:val="28"/>
          <w:lang w:val="fr-FR"/>
        </w:rPr>
        <w:t>pietrișul</w:t>
      </w:r>
      <w:proofErr w:type="spellEnd"/>
      <w:r>
        <w:rPr>
          <w:rFonts w:ascii="Times New Roman" w:eastAsia="Arial Unicode MS" w:hAnsi="Times New Roman" w:cs="Times New Roman"/>
          <w:sz w:val="28"/>
          <w:szCs w:val="28"/>
          <w:lang w:val="fr-FR"/>
        </w:rPr>
        <w:t xml:space="preserve"> la </w:t>
      </w:r>
      <w:proofErr w:type="spellStart"/>
      <w:r>
        <w:rPr>
          <w:rFonts w:ascii="Times New Roman" w:eastAsia="Arial Unicode MS" w:hAnsi="Times New Roman" w:cs="Times New Roman"/>
          <w:sz w:val="28"/>
          <w:szCs w:val="28"/>
          <w:lang w:val="fr-FR"/>
        </w:rPr>
        <w:t>beneficiari</w:t>
      </w:r>
      <w:proofErr w:type="spellEnd"/>
      <w:r w:rsidRPr="00485EE5">
        <w:rPr>
          <w:rFonts w:ascii="Times New Roman" w:eastAsia="Arial Unicode MS" w:hAnsi="Times New Roman" w:cs="Times New Roman"/>
          <w:sz w:val="28"/>
          <w:szCs w:val="28"/>
          <w:lang w:val="fr-FR"/>
        </w:rPr>
        <w:t>;</w:t>
      </w:r>
    </w:p>
    <w:p w14:paraId="1B4BC495" w14:textId="4740F810" w:rsidR="00485EE5" w:rsidRPr="00485EE5" w:rsidRDefault="00485EE5" w:rsidP="00485EE5">
      <w:pPr>
        <w:numPr>
          <w:ilvl w:val="0"/>
          <w:numId w:val="68"/>
        </w:numPr>
        <w:spacing w:after="0"/>
        <w:ind w:left="900" w:hanging="180"/>
        <w:jc w:val="both"/>
        <w:rPr>
          <w:rFonts w:ascii="Times New Roman" w:eastAsia="Arial Unicode MS" w:hAnsi="Times New Roman" w:cs="Times New Roman"/>
          <w:sz w:val="28"/>
          <w:szCs w:val="28"/>
          <w:lang w:val="fr-FR"/>
        </w:rPr>
      </w:pPr>
      <w:proofErr w:type="spellStart"/>
      <w:r w:rsidRPr="00485EE5">
        <w:rPr>
          <w:rFonts w:ascii="Times New Roman" w:eastAsia="Arial Unicode MS" w:hAnsi="Times New Roman" w:cs="Times New Roman"/>
          <w:sz w:val="28"/>
          <w:szCs w:val="28"/>
          <w:lang w:val="fr-FR"/>
        </w:rPr>
        <w:t>Uleiuri</w:t>
      </w:r>
      <w:proofErr w:type="spellEnd"/>
      <w:r w:rsidRPr="00485EE5">
        <w:rPr>
          <w:rFonts w:ascii="Times New Roman" w:eastAsia="Arial Unicode MS" w:hAnsi="Times New Roman" w:cs="Times New Roman"/>
          <w:sz w:val="28"/>
          <w:szCs w:val="28"/>
          <w:lang w:val="fr-FR"/>
        </w:rPr>
        <w:t xml:space="preserve"> – </w:t>
      </w:r>
      <w:r w:rsidR="00FC5CC4">
        <w:rPr>
          <w:rFonts w:ascii="Times New Roman" w:eastAsia="Arial Unicode MS" w:hAnsi="Times New Roman" w:cs="Times New Roman"/>
          <w:sz w:val="28"/>
          <w:szCs w:val="28"/>
          <w:lang w:val="fr-FR"/>
        </w:rPr>
        <w:t>5</w:t>
      </w:r>
      <w:r w:rsidRPr="00485EE5">
        <w:rPr>
          <w:rFonts w:ascii="Times New Roman" w:eastAsia="Arial Unicode MS" w:hAnsi="Times New Roman" w:cs="Times New Roman"/>
          <w:sz w:val="28"/>
          <w:szCs w:val="28"/>
          <w:lang w:val="fr-FR"/>
        </w:rPr>
        <w:t>00 l/</w:t>
      </w:r>
      <w:proofErr w:type="gramStart"/>
      <w:r w:rsidRPr="00485EE5">
        <w:rPr>
          <w:rFonts w:ascii="Times New Roman" w:eastAsia="Arial Unicode MS" w:hAnsi="Times New Roman" w:cs="Times New Roman"/>
          <w:sz w:val="28"/>
          <w:szCs w:val="28"/>
          <w:lang w:val="fr-FR"/>
        </w:rPr>
        <w:t>an;</w:t>
      </w:r>
      <w:proofErr w:type="gramEnd"/>
    </w:p>
    <w:p w14:paraId="44C148CB" w14:textId="3796C7CC" w:rsidR="00485EE5" w:rsidRPr="00485EE5" w:rsidRDefault="00485EE5" w:rsidP="00485EE5">
      <w:pPr>
        <w:numPr>
          <w:ilvl w:val="0"/>
          <w:numId w:val="68"/>
        </w:numPr>
        <w:spacing w:after="0"/>
        <w:ind w:left="900" w:hanging="180"/>
        <w:jc w:val="both"/>
        <w:rPr>
          <w:rFonts w:ascii="Times New Roman" w:eastAsia="Arial Unicode MS" w:hAnsi="Times New Roman" w:cs="Times New Roman"/>
          <w:sz w:val="28"/>
          <w:szCs w:val="28"/>
          <w:lang w:val="fr-FR"/>
        </w:rPr>
      </w:pPr>
      <w:proofErr w:type="spellStart"/>
      <w:r w:rsidRPr="00485EE5">
        <w:rPr>
          <w:rFonts w:ascii="Times New Roman" w:eastAsia="Arial Unicode MS" w:hAnsi="Times New Roman" w:cs="Times New Roman"/>
          <w:sz w:val="28"/>
          <w:szCs w:val="28"/>
          <w:lang w:val="fr-FR"/>
        </w:rPr>
        <w:t>Anvelope</w:t>
      </w:r>
      <w:proofErr w:type="spellEnd"/>
      <w:r w:rsidRPr="00485EE5">
        <w:rPr>
          <w:rFonts w:ascii="Times New Roman" w:eastAsia="Arial Unicode MS" w:hAnsi="Times New Roman" w:cs="Times New Roman"/>
          <w:sz w:val="28"/>
          <w:szCs w:val="28"/>
          <w:lang w:val="fr-FR"/>
        </w:rPr>
        <w:t xml:space="preserve"> </w:t>
      </w:r>
      <w:proofErr w:type="gramStart"/>
      <w:r w:rsidRPr="00485EE5">
        <w:rPr>
          <w:rFonts w:ascii="Times New Roman" w:eastAsia="Arial Unicode MS" w:hAnsi="Times New Roman" w:cs="Times New Roman"/>
          <w:sz w:val="28"/>
          <w:szCs w:val="28"/>
          <w:lang w:val="fr-FR"/>
        </w:rPr>
        <w:t xml:space="preserve">–  </w:t>
      </w:r>
      <w:r w:rsidR="00FC5CC4">
        <w:rPr>
          <w:rFonts w:ascii="Times New Roman" w:eastAsia="Arial Unicode MS" w:hAnsi="Times New Roman" w:cs="Times New Roman"/>
          <w:sz w:val="28"/>
          <w:szCs w:val="28"/>
          <w:lang w:val="fr-FR"/>
        </w:rPr>
        <w:t>4</w:t>
      </w:r>
      <w:proofErr w:type="gramEnd"/>
      <w:r w:rsidRPr="00485EE5">
        <w:rPr>
          <w:rFonts w:ascii="Times New Roman" w:eastAsia="Arial Unicode MS" w:hAnsi="Times New Roman" w:cs="Times New Roman"/>
          <w:sz w:val="28"/>
          <w:szCs w:val="28"/>
          <w:lang w:val="fr-FR"/>
        </w:rPr>
        <w:t xml:space="preserve"> ÷ </w:t>
      </w:r>
      <w:r w:rsidR="00FC5CC4">
        <w:rPr>
          <w:rFonts w:ascii="Times New Roman" w:eastAsia="Arial Unicode MS" w:hAnsi="Times New Roman" w:cs="Times New Roman"/>
          <w:sz w:val="28"/>
          <w:szCs w:val="28"/>
          <w:lang w:val="fr-FR"/>
        </w:rPr>
        <w:t>8</w:t>
      </w:r>
      <w:r w:rsidRPr="00485EE5">
        <w:rPr>
          <w:rFonts w:ascii="Times New Roman" w:eastAsia="Arial Unicode MS" w:hAnsi="Times New Roman" w:cs="Times New Roman"/>
          <w:sz w:val="28"/>
          <w:szCs w:val="28"/>
          <w:lang w:val="fr-FR"/>
        </w:rPr>
        <w:t xml:space="preserve"> </w:t>
      </w:r>
      <w:proofErr w:type="spellStart"/>
      <w:r w:rsidRPr="00485EE5">
        <w:rPr>
          <w:rFonts w:ascii="Times New Roman" w:eastAsia="Arial Unicode MS" w:hAnsi="Times New Roman" w:cs="Times New Roman"/>
          <w:sz w:val="28"/>
          <w:szCs w:val="28"/>
          <w:lang w:val="fr-FR"/>
        </w:rPr>
        <w:t>buc</w:t>
      </w:r>
      <w:proofErr w:type="spellEnd"/>
      <w:r w:rsidRPr="00485EE5">
        <w:rPr>
          <w:rFonts w:ascii="Times New Roman" w:eastAsia="Arial Unicode MS" w:hAnsi="Times New Roman" w:cs="Times New Roman"/>
          <w:sz w:val="28"/>
          <w:szCs w:val="28"/>
          <w:lang w:val="fr-FR"/>
        </w:rPr>
        <w:t>./an;</w:t>
      </w:r>
    </w:p>
    <w:p w14:paraId="46126438" w14:textId="77777777" w:rsidR="00485EE5" w:rsidRPr="00485EE5" w:rsidRDefault="00485EE5" w:rsidP="00485EE5">
      <w:pPr>
        <w:numPr>
          <w:ilvl w:val="0"/>
          <w:numId w:val="68"/>
        </w:numPr>
        <w:spacing w:after="0"/>
        <w:ind w:left="900" w:hanging="180"/>
        <w:jc w:val="both"/>
        <w:rPr>
          <w:rFonts w:ascii="Times New Roman" w:eastAsia="Arial Unicode MS" w:hAnsi="Times New Roman" w:cs="Times New Roman"/>
          <w:sz w:val="28"/>
          <w:szCs w:val="28"/>
          <w:lang w:val="fr-FR"/>
        </w:rPr>
      </w:pPr>
      <w:proofErr w:type="spellStart"/>
      <w:r w:rsidRPr="00485EE5">
        <w:rPr>
          <w:rFonts w:ascii="Times New Roman" w:eastAsia="Arial Unicode MS" w:hAnsi="Times New Roman" w:cs="Times New Roman"/>
          <w:sz w:val="28"/>
          <w:szCs w:val="28"/>
          <w:lang w:val="fr-FR"/>
        </w:rPr>
        <w:t>Acumulatori</w:t>
      </w:r>
      <w:proofErr w:type="spellEnd"/>
      <w:r w:rsidRPr="00485EE5">
        <w:rPr>
          <w:rFonts w:ascii="Times New Roman" w:eastAsia="Arial Unicode MS" w:hAnsi="Times New Roman" w:cs="Times New Roman"/>
          <w:sz w:val="28"/>
          <w:szCs w:val="28"/>
          <w:lang w:val="fr-FR"/>
        </w:rPr>
        <w:t xml:space="preserve"> – 1 ÷ 2 </w:t>
      </w:r>
      <w:proofErr w:type="spellStart"/>
      <w:proofErr w:type="gramStart"/>
      <w:r w:rsidRPr="00485EE5">
        <w:rPr>
          <w:rFonts w:ascii="Times New Roman" w:eastAsia="Arial Unicode MS" w:hAnsi="Times New Roman" w:cs="Times New Roman"/>
          <w:sz w:val="28"/>
          <w:szCs w:val="28"/>
          <w:lang w:val="fr-FR"/>
        </w:rPr>
        <w:t>buc</w:t>
      </w:r>
      <w:proofErr w:type="spellEnd"/>
      <w:r w:rsidRPr="00485EE5">
        <w:rPr>
          <w:rFonts w:ascii="Times New Roman" w:eastAsia="Arial Unicode MS" w:hAnsi="Times New Roman" w:cs="Times New Roman"/>
          <w:sz w:val="28"/>
          <w:szCs w:val="28"/>
          <w:lang w:val="fr-FR"/>
        </w:rPr>
        <w:t>./</w:t>
      </w:r>
      <w:proofErr w:type="gramEnd"/>
      <w:r w:rsidRPr="00485EE5">
        <w:rPr>
          <w:rFonts w:ascii="Times New Roman" w:eastAsia="Arial Unicode MS" w:hAnsi="Times New Roman" w:cs="Times New Roman"/>
          <w:sz w:val="28"/>
          <w:szCs w:val="28"/>
          <w:lang w:val="fr-FR"/>
        </w:rPr>
        <w:t>an.</w:t>
      </w:r>
    </w:p>
    <w:p w14:paraId="62E6EF1C" w14:textId="77777777" w:rsidR="00435F51" w:rsidRPr="00435F51" w:rsidRDefault="00435F51" w:rsidP="00435F51">
      <w:pPr>
        <w:spacing w:after="0"/>
        <w:ind w:firstLine="720"/>
        <w:jc w:val="both"/>
        <w:rPr>
          <w:rFonts w:ascii="Times New Roman" w:hAnsi="Times New Roman"/>
          <w:sz w:val="28"/>
          <w:szCs w:val="28"/>
        </w:rPr>
      </w:pPr>
      <w:proofErr w:type="spellStart"/>
      <w:r w:rsidRPr="00435F51">
        <w:rPr>
          <w:rFonts w:ascii="Times New Roman" w:hAnsi="Times New Roman"/>
          <w:sz w:val="28"/>
          <w:szCs w:val="28"/>
        </w:rPr>
        <w:t>Alimentarea</w:t>
      </w:r>
      <w:proofErr w:type="spellEnd"/>
      <w:r w:rsidRPr="00435F51">
        <w:rPr>
          <w:rFonts w:ascii="Times New Roman" w:hAnsi="Times New Roman"/>
          <w:sz w:val="28"/>
          <w:szCs w:val="28"/>
        </w:rPr>
        <w:t xml:space="preserve"> cu </w:t>
      </w:r>
      <w:proofErr w:type="spellStart"/>
      <w:r w:rsidRPr="00435F51">
        <w:rPr>
          <w:rFonts w:ascii="Times New Roman" w:hAnsi="Times New Roman"/>
          <w:sz w:val="28"/>
          <w:szCs w:val="28"/>
        </w:rPr>
        <w:t>combustibil</w:t>
      </w:r>
      <w:proofErr w:type="spellEnd"/>
      <w:r w:rsidRPr="00435F51">
        <w:rPr>
          <w:rFonts w:ascii="Times New Roman" w:hAnsi="Times New Roman"/>
          <w:sz w:val="28"/>
          <w:szCs w:val="28"/>
        </w:rPr>
        <w:t xml:space="preserve"> a </w:t>
      </w:r>
      <w:proofErr w:type="spellStart"/>
      <w:r w:rsidRPr="00435F51">
        <w:rPr>
          <w:rFonts w:ascii="Times New Roman" w:hAnsi="Times New Roman"/>
          <w:sz w:val="28"/>
          <w:szCs w:val="28"/>
        </w:rPr>
        <w:t>utilajelor</w:t>
      </w:r>
      <w:proofErr w:type="spellEnd"/>
      <w:r w:rsidRPr="00435F51">
        <w:rPr>
          <w:rFonts w:ascii="Times New Roman" w:hAnsi="Times New Roman"/>
          <w:sz w:val="28"/>
          <w:szCs w:val="28"/>
        </w:rPr>
        <w:t xml:space="preserve"> se </w:t>
      </w:r>
      <w:proofErr w:type="spellStart"/>
      <w:r w:rsidRPr="00435F51">
        <w:rPr>
          <w:rFonts w:ascii="Times New Roman" w:hAnsi="Times New Roman"/>
          <w:sz w:val="28"/>
          <w:szCs w:val="28"/>
        </w:rPr>
        <w:t>va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efectua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în</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incinta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organizării</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șantier</w:t>
      </w:r>
      <w:proofErr w:type="spellEnd"/>
      <w:r w:rsidRPr="00435F51">
        <w:rPr>
          <w:rFonts w:ascii="Times New Roman" w:hAnsi="Times New Roman"/>
          <w:sz w:val="28"/>
          <w:szCs w:val="28"/>
        </w:rPr>
        <w:t xml:space="preserve">. </w:t>
      </w:r>
    </w:p>
    <w:p w14:paraId="50700047" w14:textId="77777777" w:rsidR="00435F51" w:rsidRPr="00435F51" w:rsidRDefault="00435F51" w:rsidP="00435F51">
      <w:pPr>
        <w:spacing w:after="0"/>
        <w:ind w:firstLine="720"/>
        <w:jc w:val="both"/>
        <w:rPr>
          <w:rFonts w:ascii="Times New Roman" w:hAnsi="Times New Roman"/>
          <w:sz w:val="28"/>
          <w:szCs w:val="28"/>
        </w:rPr>
      </w:pPr>
      <w:proofErr w:type="spellStart"/>
      <w:r w:rsidRPr="00435F51">
        <w:rPr>
          <w:rFonts w:ascii="Times New Roman" w:hAnsi="Times New Roman"/>
          <w:sz w:val="28"/>
          <w:szCs w:val="28"/>
        </w:rPr>
        <w:t>Transvazarea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produselor</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petroliere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motorinei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în</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rezervoarele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utilajelor</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folosite</w:t>
      </w:r>
      <w:proofErr w:type="spellEnd"/>
      <w:r w:rsidRPr="00435F51">
        <w:rPr>
          <w:rFonts w:ascii="Times New Roman" w:hAnsi="Times New Roman"/>
          <w:sz w:val="28"/>
          <w:szCs w:val="28"/>
        </w:rPr>
        <w:t xml:space="preserve"> la </w:t>
      </w:r>
      <w:proofErr w:type="spellStart"/>
      <w:r w:rsidRPr="00435F51">
        <w:rPr>
          <w:rFonts w:ascii="Times New Roman" w:hAnsi="Times New Roman"/>
          <w:sz w:val="28"/>
          <w:szCs w:val="28"/>
        </w:rPr>
        <w:t>extracţie</w:t>
      </w:r>
      <w:proofErr w:type="spellEnd"/>
      <w:r w:rsidRPr="00435F51">
        <w:rPr>
          <w:rFonts w:ascii="Times New Roman" w:hAnsi="Times New Roman"/>
          <w:sz w:val="28"/>
          <w:szCs w:val="28"/>
        </w:rPr>
        <w:t xml:space="preserve">, se </w:t>
      </w:r>
      <w:proofErr w:type="spellStart"/>
      <w:r w:rsidRPr="00435F51">
        <w:rPr>
          <w:rFonts w:ascii="Times New Roman" w:hAnsi="Times New Roman"/>
          <w:sz w:val="28"/>
          <w:szCs w:val="28"/>
        </w:rPr>
        <w:t>realizează</w:t>
      </w:r>
      <w:proofErr w:type="spellEnd"/>
      <w:r w:rsidRPr="00435F51">
        <w:rPr>
          <w:rFonts w:ascii="Times New Roman" w:hAnsi="Times New Roman"/>
          <w:sz w:val="28"/>
          <w:szCs w:val="28"/>
        </w:rPr>
        <w:t xml:space="preserve"> de la </w:t>
      </w:r>
      <w:proofErr w:type="spellStart"/>
      <w:r w:rsidRPr="00435F51">
        <w:rPr>
          <w:rFonts w:ascii="Times New Roman" w:hAnsi="Times New Roman"/>
          <w:sz w:val="28"/>
          <w:szCs w:val="28"/>
        </w:rPr>
        <w:t>bazinul</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suprateran</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alimentare</w:t>
      </w:r>
      <w:proofErr w:type="spellEnd"/>
      <w:r w:rsidRPr="00435F51">
        <w:rPr>
          <w:rFonts w:ascii="Times New Roman" w:hAnsi="Times New Roman"/>
          <w:sz w:val="28"/>
          <w:szCs w:val="28"/>
        </w:rPr>
        <w:t xml:space="preserve"> (capacitate de 30 000 l), </w:t>
      </w:r>
      <w:proofErr w:type="spellStart"/>
      <w:r w:rsidRPr="00435F51">
        <w:rPr>
          <w:rFonts w:ascii="Times New Roman" w:hAnsi="Times New Roman"/>
          <w:sz w:val="28"/>
          <w:szCs w:val="28"/>
        </w:rPr>
        <w:t>prevăzut</w:t>
      </w:r>
      <w:proofErr w:type="spellEnd"/>
      <w:r w:rsidRPr="00435F51">
        <w:rPr>
          <w:rFonts w:ascii="Times New Roman" w:hAnsi="Times New Roman"/>
          <w:sz w:val="28"/>
          <w:szCs w:val="28"/>
        </w:rPr>
        <w:t xml:space="preserve"> cu </w:t>
      </w:r>
      <w:proofErr w:type="spellStart"/>
      <w:r w:rsidRPr="00435F51">
        <w:rPr>
          <w:rFonts w:ascii="Times New Roman" w:hAnsi="Times New Roman"/>
          <w:sz w:val="28"/>
          <w:szCs w:val="28"/>
        </w:rPr>
        <w:t>pompă</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alimentare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situat</w:t>
      </w:r>
      <w:proofErr w:type="spellEnd"/>
      <w:r w:rsidRPr="00435F51">
        <w:rPr>
          <w:rFonts w:ascii="Times New Roman" w:hAnsi="Times New Roman"/>
          <w:sz w:val="28"/>
          <w:szCs w:val="28"/>
        </w:rPr>
        <w:t xml:space="preserve"> la </w:t>
      </w:r>
      <w:proofErr w:type="spellStart"/>
      <w:r w:rsidRPr="00435F51">
        <w:rPr>
          <w:rFonts w:ascii="Times New Roman" w:hAnsi="Times New Roman"/>
          <w:sz w:val="28"/>
          <w:szCs w:val="28"/>
        </w:rPr>
        <w:t>intrarea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în</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cadrul</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organizării</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șantier</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Alimentarea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utilajelor</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și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mijloacelor</w:t>
      </w:r>
      <w:proofErr w:type="spellEnd"/>
      <w:r w:rsidRPr="00435F51">
        <w:rPr>
          <w:rFonts w:ascii="Times New Roman" w:hAnsi="Times New Roman"/>
          <w:sz w:val="28"/>
          <w:szCs w:val="28"/>
        </w:rPr>
        <w:t xml:space="preserve"> de transport </w:t>
      </w:r>
      <w:proofErr w:type="spellStart"/>
      <w:r w:rsidRPr="00435F51">
        <w:rPr>
          <w:rFonts w:ascii="Times New Roman" w:hAnsi="Times New Roman"/>
          <w:sz w:val="28"/>
          <w:szCs w:val="28"/>
        </w:rPr>
        <w:t>folosite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pentru</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extracţie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și</w:t>
      </w:r>
      <w:proofErr w:type="spellEnd"/>
      <w:r w:rsidRPr="00435F51">
        <w:rPr>
          <w:rFonts w:ascii="Times New Roman" w:hAnsi="Times New Roman"/>
          <w:sz w:val="28"/>
          <w:szCs w:val="28"/>
        </w:rPr>
        <w:t xml:space="preserve"> transport al </w:t>
      </w:r>
      <w:proofErr w:type="spellStart"/>
      <w:r w:rsidRPr="00435F51">
        <w:rPr>
          <w:rFonts w:ascii="Times New Roman" w:hAnsi="Times New Roman"/>
          <w:sz w:val="28"/>
          <w:szCs w:val="28"/>
        </w:rPr>
        <w:t>materialului</w:t>
      </w:r>
      <w:proofErr w:type="spellEnd"/>
      <w:r w:rsidRPr="00435F51">
        <w:rPr>
          <w:rFonts w:ascii="Times New Roman" w:hAnsi="Times New Roman"/>
          <w:sz w:val="28"/>
          <w:szCs w:val="28"/>
        </w:rPr>
        <w:t xml:space="preserve"> util (din </w:t>
      </w:r>
      <w:proofErr w:type="spellStart"/>
      <w:r w:rsidRPr="00435F51">
        <w:rPr>
          <w:rFonts w:ascii="Times New Roman" w:hAnsi="Times New Roman"/>
          <w:sz w:val="28"/>
          <w:szCs w:val="28"/>
        </w:rPr>
        <w:t>fronturile</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lucru</w:t>
      </w:r>
      <w:proofErr w:type="spellEnd"/>
      <w:r w:rsidRPr="00435F51">
        <w:rPr>
          <w:rFonts w:ascii="Times New Roman" w:hAnsi="Times New Roman"/>
          <w:sz w:val="28"/>
          <w:szCs w:val="28"/>
        </w:rPr>
        <w:t xml:space="preserve"> la </w:t>
      </w:r>
      <w:proofErr w:type="spellStart"/>
      <w:r w:rsidRPr="00435F51">
        <w:rPr>
          <w:rFonts w:ascii="Times New Roman" w:hAnsi="Times New Roman"/>
          <w:sz w:val="28"/>
          <w:szCs w:val="28"/>
        </w:rPr>
        <w:t>platforma</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depozitare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temporară</w:t>
      </w:r>
      <w:proofErr w:type="spellEnd"/>
      <w:r w:rsidRPr="00435F51">
        <w:rPr>
          <w:rFonts w:ascii="Times New Roman" w:hAnsi="Times New Roman"/>
          <w:sz w:val="28"/>
          <w:szCs w:val="28"/>
        </w:rPr>
        <w:t xml:space="preserve"> din </w:t>
      </w:r>
      <w:proofErr w:type="spellStart"/>
      <w:r w:rsidRPr="00435F51">
        <w:rPr>
          <w:rFonts w:ascii="Times New Roman" w:hAnsi="Times New Roman"/>
          <w:sz w:val="28"/>
          <w:szCs w:val="28"/>
        </w:rPr>
        <w:t>cadrul</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organizării</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șantier</w:t>
      </w:r>
      <w:proofErr w:type="spellEnd"/>
      <w:r w:rsidRPr="00435F51">
        <w:rPr>
          <w:rFonts w:ascii="Times New Roman" w:hAnsi="Times New Roman"/>
          <w:sz w:val="28"/>
          <w:szCs w:val="28"/>
        </w:rPr>
        <w:t xml:space="preserve">) cu </w:t>
      </w:r>
      <w:proofErr w:type="spellStart"/>
      <w:r w:rsidRPr="00435F51">
        <w:rPr>
          <w:rFonts w:ascii="Times New Roman" w:hAnsi="Times New Roman"/>
          <w:sz w:val="28"/>
          <w:szCs w:val="28"/>
        </w:rPr>
        <w:t>carburanţi</w:t>
      </w:r>
      <w:proofErr w:type="spellEnd"/>
      <w:r w:rsidRPr="00435F51">
        <w:rPr>
          <w:rFonts w:ascii="Times New Roman" w:hAnsi="Times New Roman"/>
          <w:sz w:val="28"/>
          <w:szCs w:val="28"/>
        </w:rPr>
        <w:t xml:space="preserve">, se </w:t>
      </w:r>
      <w:proofErr w:type="spellStart"/>
      <w:r w:rsidRPr="00435F51">
        <w:rPr>
          <w:rFonts w:ascii="Times New Roman" w:hAnsi="Times New Roman"/>
          <w:sz w:val="28"/>
          <w:szCs w:val="28"/>
        </w:rPr>
        <w:t>va</w:t>
      </w:r>
      <w:proofErr w:type="spellEnd"/>
      <w:r w:rsidRPr="00435F51">
        <w:rPr>
          <w:rFonts w:ascii="Times New Roman" w:hAnsi="Times New Roman"/>
          <w:sz w:val="28"/>
          <w:szCs w:val="28"/>
        </w:rPr>
        <w:t xml:space="preserve"> face pe </w:t>
      </w:r>
      <w:proofErr w:type="spellStart"/>
      <w:r w:rsidRPr="00435F51">
        <w:rPr>
          <w:rFonts w:ascii="Times New Roman" w:hAnsi="Times New Roman"/>
          <w:sz w:val="28"/>
          <w:szCs w:val="28"/>
        </w:rPr>
        <w:t>platforma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betonată</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alimentare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acoperită</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prevăzută</w:t>
      </w:r>
      <w:proofErr w:type="spellEnd"/>
      <w:r w:rsidRPr="00435F51">
        <w:rPr>
          <w:rFonts w:ascii="Times New Roman" w:hAnsi="Times New Roman"/>
          <w:sz w:val="28"/>
          <w:szCs w:val="28"/>
        </w:rPr>
        <w:t xml:space="preserve"> cu </w:t>
      </w:r>
      <w:proofErr w:type="spellStart"/>
      <w:r w:rsidRPr="00435F51">
        <w:rPr>
          <w:rFonts w:ascii="Times New Roman" w:hAnsi="Times New Roman"/>
          <w:sz w:val="28"/>
          <w:szCs w:val="28"/>
        </w:rPr>
        <w:t>margini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înălțate</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pentru</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prevenirea</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scurgerii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accidentale</w:t>
      </w:r>
      <w:proofErr w:type="spellEnd"/>
      <w:r w:rsidRPr="00435F51">
        <w:rPr>
          <w:rFonts w:ascii="Times New Roman" w:hAnsi="Times New Roman"/>
          <w:sz w:val="28"/>
          <w:szCs w:val="28"/>
        </w:rPr>
        <w:t xml:space="preserve"> de </w:t>
      </w:r>
      <w:proofErr w:type="spellStart"/>
      <w:r w:rsidRPr="00435F51">
        <w:rPr>
          <w:rFonts w:ascii="Times New Roman" w:hAnsi="Times New Roman"/>
          <w:sz w:val="28"/>
          <w:szCs w:val="28"/>
        </w:rPr>
        <w:t>combustibili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în</w:t>
      </w:r>
      <w:proofErr w:type="spellEnd"/>
      <w:r w:rsidRPr="00435F51">
        <w:rPr>
          <w:rFonts w:ascii="Times New Roman" w:hAnsi="Times New Roman"/>
          <w:sz w:val="28"/>
          <w:szCs w:val="28"/>
        </w:rPr>
        <w:t xml:space="preserve"> afara </w:t>
      </w:r>
      <w:proofErr w:type="spellStart"/>
      <w:r w:rsidRPr="00435F51">
        <w:rPr>
          <w:rFonts w:ascii="Times New Roman" w:hAnsi="Times New Roman"/>
          <w:sz w:val="28"/>
          <w:szCs w:val="28"/>
        </w:rPr>
        <w:t>acesteia</w:t>
      </w:r>
      <w:proofErr w:type="spellEnd"/>
      <w:r w:rsidRPr="00435F51">
        <w:rPr>
          <w:rFonts w:ascii="Times New Roman" w:hAnsi="Times New Roman"/>
          <w:sz w:val="28"/>
          <w:szCs w:val="28"/>
        </w:rPr>
        <w:t>.</w:t>
      </w:r>
    </w:p>
    <w:p w14:paraId="4BA79E31" w14:textId="22C3CA28" w:rsidR="00435F51" w:rsidRPr="00435F51" w:rsidRDefault="00435F51" w:rsidP="00435F51">
      <w:pPr>
        <w:spacing w:after="0"/>
        <w:ind w:firstLine="720"/>
        <w:jc w:val="both"/>
        <w:rPr>
          <w:rFonts w:ascii="Times New Roman" w:hAnsi="Times New Roman"/>
          <w:sz w:val="28"/>
          <w:szCs w:val="28"/>
        </w:rPr>
      </w:pPr>
      <w:proofErr w:type="spellStart"/>
      <w:r w:rsidRPr="00435F51">
        <w:rPr>
          <w:rFonts w:ascii="Times New Roman" w:hAnsi="Times New Roman"/>
          <w:sz w:val="28"/>
          <w:szCs w:val="28"/>
        </w:rPr>
        <w:t>Autocamioanele</w:t>
      </w:r>
      <w:proofErr w:type="spellEnd"/>
      <w:r w:rsidRPr="00435F51">
        <w:rPr>
          <w:rFonts w:ascii="Times New Roman" w:hAnsi="Times New Roman"/>
          <w:sz w:val="28"/>
          <w:szCs w:val="28"/>
        </w:rPr>
        <w:t xml:space="preserve"> care </w:t>
      </w:r>
      <w:proofErr w:type="spellStart"/>
      <w:r w:rsidRPr="00435F51">
        <w:rPr>
          <w:rFonts w:ascii="Times New Roman" w:hAnsi="Times New Roman"/>
          <w:sz w:val="28"/>
          <w:szCs w:val="28"/>
        </w:rPr>
        <w:t>asigură</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transportul</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balastului</w:t>
      </w:r>
      <w:proofErr w:type="spellEnd"/>
      <w:r w:rsidRPr="00435F51">
        <w:rPr>
          <w:rFonts w:ascii="Times New Roman" w:hAnsi="Times New Roman"/>
          <w:sz w:val="28"/>
          <w:szCs w:val="28"/>
        </w:rPr>
        <w:t xml:space="preserve"> la </w:t>
      </w:r>
      <w:proofErr w:type="spellStart"/>
      <w:r w:rsidRPr="00435F51">
        <w:rPr>
          <w:rFonts w:ascii="Times New Roman" w:hAnsi="Times New Roman"/>
          <w:sz w:val="28"/>
          <w:szCs w:val="28"/>
        </w:rPr>
        <w:t>diferiți</w:t>
      </w:r>
      <w:proofErr w:type="spellEnd"/>
      <w:r w:rsidRPr="00435F51">
        <w:rPr>
          <w:rFonts w:ascii="Times New Roman" w:hAnsi="Times New Roman"/>
          <w:sz w:val="28"/>
          <w:szCs w:val="28"/>
        </w:rPr>
        <w:t xml:space="preserve"> </w:t>
      </w:r>
      <w:proofErr w:type="spellStart"/>
      <w:r w:rsidRPr="00435F51">
        <w:rPr>
          <w:rFonts w:ascii="Times New Roman" w:hAnsi="Times New Roman"/>
          <w:sz w:val="28"/>
          <w:szCs w:val="28"/>
        </w:rPr>
        <w:t>beneficiar</w:t>
      </w:r>
      <w:r>
        <w:rPr>
          <w:rFonts w:ascii="Times New Roman" w:hAnsi="Times New Roman"/>
          <w:sz w:val="28"/>
          <w:szCs w:val="28"/>
        </w:rPr>
        <w:t>i</w:t>
      </w:r>
      <w:proofErr w:type="spellEnd"/>
      <w:r w:rsidRPr="00435F51">
        <w:rPr>
          <w:rFonts w:ascii="Times New Roman" w:hAnsi="Times New Roman"/>
          <w:sz w:val="28"/>
          <w:szCs w:val="28"/>
        </w:rPr>
        <w:t xml:space="preserve"> sunt </w:t>
      </w:r>
      <w:proofErr w:type="spellStart"/>
      <w:r w:rsidRPr="00435F51">
        <w:rPr>
          <w:rFonts w:ascii="Times New Roman" w:hAnsi="Times New Roman"/>
          <w:sz w:val="28"/>
          <w:szCs w:val="28"/>
        </w:rPr>
        <w:t>alimentate</w:t>
      </w:r>
      <w:proofErr w:type="spellEnd"/>
      <w:r w:rsidRPr="00435F51">
        <w:rPr>
          <w:rFonts w:ascii="Times New Roman" w:hAnsi="Times New Roman"/>
          <w:sz w:val="28"/>
          <w:szCs w:val="28"/>
        </w:rPr>
        <w:t xml:space="preserve"> cu </w:t>
      </w:r>
      <w:proofErr w:type="spellStart"/>
      <w:r w:rsidRPr="00435F51">
        <w:rPr>
          <w:rFonts w:ascii="Times New Roman" w:hAnsi="Times New Roman"/>
          <w:sz w:val="28"/>
          <w:szCs w:val="28"/>
        </w:rPr>
        <w:t>combustibili</w:t>
      </w:r>
      <w:proofErr w:type="spellEnd"/>
      <w:r w:rsidRPr="00435F51">
        <w:rPr>
          <w:rFonts w:ascii="Times New Roman" w:hAnsi="Times New Roman"/>
          <w:sz w:val="28"/>
          <w:szCs w:val="28"/>
        </w:rPr>
        <w:t xml:space="preserve"> la </w:t>
      </w:r>
      <w:r w:rsidRPr="00435F51">
        <w:rPr>
          <w:rFonts w:ascii="Times New Roman" w:hAnsi="Times New Roman"/>
          <w:b/>
          <w:sz w:val="28"/>
          <w:szCs w:val="28"/>
          <w:lang w:val="ro-RO"/>
        </w:rPr>
        <w:t>Punctul de Lucru al ILC</w:t>
      </w:r>
      <w:r w:rsidRPr="00435F51">
        <w:rPr>
          <w:rFonts w:ascii="Times New Roman" w:hAnsi="Times New Roman"/>
          <w:sz w:val="28"/>
          <w:szCs w:val="28"/>
          <w:lang w:val="ro-RO"/>
        </w:rPr>
        <w:t xml:space="preserve"> din orașul Deva sau la diverse stații de alimentare existente pe traseul acestora. </w:t>
      </w:r>
      <w:r w:rsidRPr="00435F51">
        <w:rPr>
          <w:rFonts w:ascii="Times New Roman" w:hAnsi="Times New Roman"/>
          <w:sz w:val="28"/>
          <w:szCs w:val="28"/>
        </w:rPr>
        <w:t xml:space="preserve">   </w:t>
      </w:r>
    </w:p>
    <w:p w14:paraId="786CAD5E" w14:textId="77777777" w:rsidR="00435F51" w:rsidRPr="004748A3" w:rsidRDefault="00435F51" w:rsidP="00435F51">
      <w:pPr>
        <w:spacing w:after="0"/>
        <w:ind w:firstLine="708"/>
        <w:jc w:val="both"/>
        <w:rPr>
          <w:rFonts w:ascii="Times New Roman" w:eastAsia="Arial Unicode MS" w:hAnsi="Times New Roman"/>
          <w:sz w:val="28"/>
          <w:szCs w:val="28"/>
          <w:lang w:val="ro-RO"/>
        </w:rPr>
      </w:pPr>
      <w:r w:rsidRPr="004748A3">
        <w:rPr>
          <w:rFonts w:ascii="Times New Roman" w:eastAsia="Arial Unicode MS" w:hAnsi="Times New Roman"/>
          <w:sz w:val="28"/>
          <w:szCs w:val="28"/>
          <w:lang w:val="ro-RO"/>
        </w:rPr>
        <w:t xml:space="preserve">Schimburile de ulei ale utilajelor (reviziile) și înlocuirea pieselor uzate (reparațiile), sunt făcute de către societatea </w:t>
      </w:r>
      <w:r w:rsidRPr="004748A3">
        <w:rPr>
          <w:rFonts w:ascii="Times New Roman" w:eastAsia="Arial Unicode MS" w:hAnsi="Times New Roman"/>
          <w:b/>
          <w:sz w:val="28"/>
          <w:szCs w:val="28"/>
          <w:lang w:val="ro-RO"/>
        </w:rPr>
        <w:t>ILC</w:t>
      </w:r>
      <w:r w:rsidRPr="004748A3">
        <w:rPr>
          <w:rFonts w:ascii="Times New Roman" w:eastAsia="Arial Unicode MS" w:hAnsi="Times New Roman"/>
          <w:sz w:val="28"/>
          <w:szCs w:val="28"/>
          <w:lang w:val="ro-RO"/>
        </w:rPr>
        <w:t>, care le are în proprietate, la Punctul de Lucru al acesteia din orașul Deva.</w:t>
      </w:r>
    </w:p>
    <w:p w14:paraId="722A2D78" w14:textId="73890210" w:rsidR="00D36442" w:rsidRPr="00C8051E" w:rsidRDefault="00C8051E" w:rsidP="00C8051E">
      <w:pPr>
        <w:spacing w:before="120" w:after="60"/>
        <w:ind w:firstLine="720"/>
        <w:rPr>
          <w:rFonts w:ascii="Times New Roman" w:hAnsi="Times New Roman" w:cs="Times New Roman"/>
          <w:b/>
          <w:bCs/>
          <w:sz w:val="28"/>
          <w:szCs w:val="28"/>
          <w:lang w:val="ro-RO"/>
        </w:rPr>
      </w:pPr>
      <w:bookmarkStart w:id="28" w:name="_Toc141464144"/>
      <w:r w:rsidRPr="00C8051E">
        <w:rPr>
          <w:rFonts w:ascii="Times New Roman" w:hAnsi="Times New Roman" w:cs="Times New Roman"/>
          <w:b/>
          <w:bCs/>
          <w:sz w:val="28"/>
          <w:szCs w:val="28"/>
          <w:lang w:val="ro-RO"/>
        </w:rPr>
        <w:t xml:space="preserve">3.5.5. </w:t>
      </w:r>
      <w:r w:rsidR="00D36442" w:rsidRPr="00C8051E">
        <w:rPr>
          <w:rFonts w:ascii="Times New Roman" w:hAnsi="Times New Roman" w:cs="Times New Roman"/>
          <w:b/>
          <w:bCs/>
          <w:sz w:val="28"/>
          <w:szCs w:val="28"/>
          <w:lang w:val="ro-RO"/>
        </w:rPr>
        <w:t>Racordarea la rețele utilitare existente în zonă</w:t>
      </w:r>
      <w:bookmarkEnd w:id="27"/>
      <w:bookmarkEnd w:id="28"/>
    </w:p>
    <w:p w14:paraId="1E1001AE" w14:textId="77777777" w:rsidR="00152FA2" w:rsidRPr="0069438A" w:rsidRDefault="00152FA2" w:rsidP="00B7683E">
      <w:pPr>
        <w:spacing w:before="60" w:after="0"/>
        <w:ind w:firstLine="720"/>
        <w:rPr>
          <w:rFonts w:ascii="Times New Roman" w:hAnsi="Times New Roman" w:cs="Times New Roman"/>
          <w:b/>
          <w:i/>
          <w:sz w:val="28"/>
          <w:szCs w:val="28"/>
        </w:rPr>
      </w:pPr>
      <w:proofErr w:type="spellStart"/>
      <w:r w:rsidRPr="0069438A">
        <w:rPr>
          <w:rFonts w:ascii="Times New Roman" w:hAnsi="Times New Roman" w:cs="Times New Roman"/>
          <w:b/>
          <w:i/>
          <w:sz w:val="28"/>
          <w:szCs w:val="28"/>
        </w:rPr>
        <w:t>Alimentarea</w:t>
      </w:r>
      <w:proofErr w:type="spellEnd"/>
      <w:r w:rsidRPr="0069438A">
        <w:rPr>
          <w:rFonts w:ascii="Times New Roman" w:hAnsi="Times New Roman" w:cs="Times New Roman"/>
          <w:b/>
          <w:i/>
          <w:sz w:val="28"/>
          <w:szCs w:val="28"/>
        </w:rPr>
        <w:t xml:space="preserve"> cu </w:t>
      </w:r>
      <w:proofErr w:type="spellStart"/>
      <w:r w:rsidRPr="0069438A">
        <w:rPr>
          <w:rFonts w:ascii="Times New Roman" w:hAnsi="Times New Roman" w:cs="Times New Roman"/>
          <w:b/>
          <w:i/>
          <w:sz w:val="28"/>
          <w:szCs w:val="28"/>
        </w:rPr>
        <w:t>apă</w:t>
      </w:r>
      <w:proofErr w:type="spellEnd"/>
    </w:p>
    <w:p w14:paraId="5E44DCC2" w14:textId="77777777" w:rsidR="0069438A" w:rsidRPr="0069438A" w:rsidRDefault="0069438A" w:rsidP="0069438A">
      <w:pPr>
        <w:spacing w:after="0"/>
        <w:ind w:firstLine="720"/>
        <w:jc w:val="both"/>
        <w:rPr>
          <w:rFonts w:ascii="Times New Roman" w:eastAsia="Times New Roman" w:hAnsi="Times New Roman" w:cs="Times New Roman"/>
          <w:sz w:val="28"/>
          <w:szCs w:val="28"/>
          <w:lang w:val="it-IT"/>
        </w:rPr>
      </w:pPr>
      <w:bookmarkStart w:id="29" w:name="_Toc278805720"/>
      <w:bookmarkStart w:id="30" w:name="_Toc289339959"/>
      <w:bookmarkStart w:id="31" w:name="_Toc289340052"/>
      <w:bookmarkStart w:id="32" w:name="_Toc289340146"/>
      <w:r w:rsidRPr="0069438A">
        <w:rPr>
          <w:rFonts w:ascii="Times New Roman" w:eastAsia="Times New Roman" w:hAnsi="Times New Roman" w:cs="Times New Roman"/>
          <w:sz w:val="28"/>
          <w:szCs w:val="28"/>
          <w:lang w:val="it-IT"/>
        </w:rPr>
        <w:t>Bazinul piscicol va fi nevidabil (negolibil), alimentarea cu apă făcându-se doar din subteran și din precipitații.</w:t>
      </w:r>
    </w:p>
    <w:p w14:paraId="12D5EA87" w14:textId="77777777" w:rsidR="0069438A" w:rsidRPr="0069438A" w:rsidRDefault="0069438A" w:rsidP="0069438A">
      <w:pPr>
        <w:spacing w:after="0"/>
        <w:ind w:firstLine="720"/>
        <w:jc w:val="both"/>
        <w:rPr>
          <w:rFonts w:ascii="Times New Roman" w:eastAsia="Times New Roman" w:hAnsi="Times New Roman" w:cs="Times New Roman"/>
          <w:sz w:val="28"/>
          <w:szCs w:val="28"/>
          <w:lang w:bidi="en-US"/>
        </w:rPr>
      </w:pPr>
      <w:proofErr w:type="spellStart"/>
      <w:r w:rsidRPr="0069438A">
        <w:rPr>
          <w:rFonts w:ascii="Times New Roman" w:eastAsia="Times New Roman" w:hAnsi="Times New Roman" w:cs="Times New Roman"/>
          <w:sz w:val="28"/>
          <w:szCs w:val="28"/>
          <w:lang w:bidi="en-US"/>
        </w:rPr>
        <w:t>Entitatea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extractivă</w:t>
      </w:r>
      <w:proofErr w:type="spellEnd"/>
      <w:r w:rsidRPr="0069438A">
        <w:rPr>
          <w:rFonts w:ascii="Times New Roman" w:eastAsia="Times New Roman" w:hAnsi="Times New Roman" w:cs="Times New Roman"/>
          <w:sz w:val="28"/>
          <w:szCs w:val="28"/>
          <w:lang w:bidi="en-US"/>
        </w:rPr>
        <w:t xml:space="preserve"> nu </w:t>
      </w:r>
      <w:proofErr w:type="spellStart"/>
      <w:r w:rsidRPr="0069438A">
        <w:rPr>
          <w:rFonts w:ascii="Times New Roman" w:eastAsia="Times New Roman" w:hAnsi="Times New Roman" w:cs="Times New Roman"/>
          <w:sz w:val="28"/>
          <w:szCs w:val="28"/>
          <w:lang w:bidi="en-US"/>
        </w:rPr>
        <w:t>este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conectată</w:t>
      </w:r>
      <w:proofErr w:type="spellEnd"/>
      <w:r w:rsidRPr="0069438A">
        <w:rPr>
          <w:rFonts w:ascii="Times New Roman" w:eastAsia="Times New Roman" w:hAnsi="Times New Roman" w:cs="Times New Roman"/>
          <w:sz w:val="28"/>
          <w:szCs w:val="28"/>
          <w:lang w:bidi="en-US"/>
        </w:rPr>
        <w:t xml:space="preserve"> la </w:t>
      </w:r>
      <w:proofErr w:type="spellStart"/>
      <w:r w:rsidRPr="0069438A">
        <w:rPr>
          <w:rFonts w:ascii="Times New Roman" w:eastAsia="Times New Roman" w:hAnsi="Times New Roman" w:cs="Times New Roman"/>
          <w:sz w:val="28"/>
          <w:szCs w:val="28"/>
          <w:lang w:bidi="en-US"/>
        </w:rPr>
        <w:t>reţeaua</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alimentare</w:t>
      </w:r>
      <w:proofErr w:type="spellEnd"/>
      <w:r w:rsidRPr="0069438A">
        <w:rPr>
          <w:rFonts w:ascii="Times New Roman" w:eastAsia="Times New Roman" w:hAnsi="Times New Roman" w:cs="Times New Roman"/>
          <w:sz w:val="28"/>
          <w:szCs w:val="28"/>
          <w:lang w:bidi="en-US"/>
        </w:rPr>
        <w:t xml:space="preserve"> cu </w:t>
      </w:r>
      <w:proofErr w:type="spellStart"/>
      <w:r w:rsidRPr="0069438A">
        <w:rPr>
          <w:rFonts w:ascii="Times New Roman" w:eastAsia="Times New Roman" w:hAnsi="Times New Roman" w:cs="Times New Roman"/>
          <w:sz w:val="28"/>
          <w:szCs w:val="28"/>
          <w:lang w:bidi="en-US"/>
        </w:rPr>
        <w:t>apă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potabilă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şi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canalizare</w:t>
      </w:r>
      <w:proofErr w:type="spellEnd"/>
      <w:r w:rsidRPr="0069438A">
        <w:rPr>
          <w:rFonts w:ascii="Times New Roman" w:eastAsia="Times New Roman" w:hAnsi="Times New Roman" w:cs="Times New Roman"/>
          <w:sz w:val="28"/>
          <w:szCs w:val="28"/>
          <w:lang w:bidi="en-US"/>
        </w:rPr>
        <w:t xml:space="preserve">. Din </w:t>
      </w:r>
      <w:proofErr w:type="spellStart"/>
      <w:r w:rsidRPr="0069438A">
        <w:rPr>
          <w:rFonts w:ascii="Times New Roman" w:eastAsia="Times New Roman" w:hAnsi="Times New Roman" w:cs="Times New Roman"/>
          <w:sz w:val="28"/>
          <w:szCs w:val="28"/>
          <w:lang w:bidi="en-US"/>
        </w:rPr>
        <w:t>acest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punct</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vedere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necesarul</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apă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potabilă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pentru</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consumul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salariaţilor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va</w:t>
      </w:r>
      <w:proofErr w:type="spellEnd"/>
      <w:r w:rsidRPr="0069438A">
        <w:rPr>
          <w:rFonts w:ascii="Times New Roman" w:eastAsia="Times New Roman" w:hAnsi="Times New Roman" w:cs="Times New Roman"/>
          <w:sz w:val="28"/>
          <w:szCs w:val="28"/>
          <w:lang w:bidi="en-US"/>
        </w:rPr>
        <w:t xml:space="preserve"> fi </w:t>
      </w:r>
      <w:proofErr w:type="spellStart"/>
      <w:r w:rsidRPr="0069438A">
        <w:rPr>
          <w:rFonts w:ascii="Times New Roman" w:eastAsia="Times New Roman" w:hAnsi="Times New Roman" w:cs="Times New Roman"/>
          <w:sz w:val="28"/>
          <w:szCs w:val="28"/>
          <w:lang w:bidi="en-US"/>
        </w:rPr>
        <w:t>asigurat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prin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transportul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acesteia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amplasament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sticle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îmbuteliate</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unde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va</w:t>
      </w:r>
      <w:proofErr w:type="spellEnd"/>
      <w:r w:rsidRPr="0069438A">
        <w:rPr>
          <w:rFonts w:ascii="Times New Roman" w:eastAsia="Times New Roman" w:hAnsi="Times New Roman" w:cs="Times New Roman"/>
          <w:sz w:val="28"/>
          <w:szCs w:val="28"/>
          <w:lang w:bidi="en-US"/>
        </w:rPr>
        <w:t xml:space="preserve"> fi </w:t>
      </w:r>
      <w:proofErr w:type="spellStart"/>
      <w:r w:rsidRPr="0069438A">
        <w:rPr>
          <w:rFonts w:ascii="Times New Roman" w:eastAsia="Times New Roman" w:hAnsi="Times New Roman" w:cs="Times New Roman"/>
          <w:sz w:val="28"/>
          <w:szCs w:val="28"/>
          <w:lang w:bidi="en-US"/>
        </w:rPr>
        <w:t>distribuită</w:t>
      </w:r>
      <w:proofErr w:type="spellEnd"/>
      <w:r w:rsidRPr="0069438A">
        <w:rPr>
          <w:rFonts w:ascii="Times New Roman" w:eastAsia="Times New Roman" w:hAnsi="Times New Roman" w:cs="Times New Roman"/>
          <w:sz w:val="28"/>
          <w:szCs w:val="28"/>
          <w:lang w:bidi="en-US"/>
        </w:rPr>
        <w:t xml:space="preserve"> ca </w:t>
      </w:r>
      <w:proofErr w:type="spellStart"/>
      <w:r w:rsidRPr="0069438A">
        <w:rPr>
          <w:rFonts w:ascii="Times New Roman" w:eastAsia="Times New Roman" w:hAnsi="Times New Roman" w:cs="Times New Roman"/>
          <w:sz w:val="28"/>
          <w:szCs w:val="28"/>
          <w:lang w:bidi="en-US"/>
        </w:rPr>
        <w:t>atare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personalului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angajat</w:t>
      </w:r>
      <w:proofErr w:type="spellEnd"/>
      <w:r w:rsidRPr="0069438A">
        <w:rPr>
          <w:rFonts w:ascii="Times New Roman" w:eastAsia="Times New Roman" w:hAnsi="Times New Roman" w:cs="Times New Roman"/>
          <w:sz w:val="28"/>
          <w:szCs w:val="28"/>
          <w:lang w:bidi="en-US"/>
        </w:rPr>
        <w:t xml:space="preserve">. </w:t>
      </w:r>
    </w:p>
    <w:p w14:paraId="3392EDAC" w14:textId="48C9FAF4" w:rsidR="0069438A" w:rsidRPr="0069438A" w:rsidRDefault="0069438A" w:rsidP="0069438A">
      <w:pPr>
        <w:spacing w:after="0"/>
        <w:ind w:firstLine="720"/>
        <w:jc w:val="both"/>
        <w:rPr>
          <w:rFonts w:ascii="Times New Roman" w:eastAsia="Times New Roman" w:hAnsi="Times New Roman" w:cs="Times New Roman"/>
          <w:sz w:val="28"/>
          <w:szCs w:val="28"/>
          <w:lang w:bidi="en-US"/>
        </w:rPr>
      </w:pPr>
      <w:proofErr w:type="spellStart"/>
      <w:r w:rsidRPr="0069438A">
        <w:rPr>
          <w:rFonts w:ascii="Times New Roman" w:eastAsia="Times New Roman" w:hAnsi="Times New Roman" w:cs="Times New Roman"/>
          <w:sz w:val="28"/>
          <w:szCs w:val="28"/>
          <w:lang w:bidi="en-US"/>
        </w:rPr>
        <w:lastRenderedPageBreak/>
        <w:t>Pentru</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satisfacerea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necesităţilor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fiziologice</w:t>
      </w:r>
      <w:proofErr w:type="spellEnd"/>
      <w:r w:rsidRPr="0069438A">
        <w:rPr>
          <w:rFonts w:ascii="Times New Roman" w:eastAsia="Times New Roman" w:hAnsi="Times New Roman" w:cs="Times New Roman"/>
          <w:sz w:val="28"/>
          <w:szCs w:val="28"/>
          <w:lang w:bidi="en-US"/>
        </w:rPr>
        <w:t xml:space="preserve">, pe </w:t>
      </w:r>
      <w:proofErr w:type="spellStart"/>
      <w:r w:rsidRPr="0069438A">
        <w:rPr>
          <w:rFonts w:ascii="Times New Roman" w:eastAsia="Times New Roman" w:hAnsi="Times New Roman" w:cs="Times New Roman"/>
          <w:sz w:val="28"/>
          <w:szCs w:val="28"/>
          <w:lang w:bidi="en-US"/>
        </w:rPr>
        <w:t>perioada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șantierului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este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folosit</w:t>
      </w:r>
      <w:proofErr w:type="spellEnd"/>
      <w:r w:rsidRPr="0069438A">
        <w:rPr>
          <w:rFonts w:ascii="Times New Roman" w:eastAsia="Times New Roman" w:hAnsi="Times New Roman" w:cs="Times New Roman"/>
          <w:sz w:val="28"/>
          <w:szCs w:val="28"/>
          <w:lang w:bidi="en-US"/>
        </w:rPr>
        <w:t xml:space="preserve"> un </w:t>
      </w:r>
      <w:proofErr w:type="spellStart"/>
      <w:r w:rsidRPr="0069438A">
        <w:rPr>
          <w:rFonts w:ascii="Times New Roman" w:eastAsia="Times New Roman" w:hAnsi="Times New Roman" w:cs="Times New Roman"/>
          <w:sz w:val="28"/>
          <w:szCs w:val="28"/>
          <w:lang w:bidi="en-US"/>
        </w:rPr>
        <w:t>grup</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sanitar</w:t>
      </w:r>
      <w:proofErr w:type="spellEnd"/>
      <w:r w:rsidRPr="0069438A">
        <w:rPr>
          <w:rFonts w:ascii="Times New Roman" w:eastAsia="Times New Roman" w:hAnsi="Times New Roman" w:cs="Times New Roman"/>
          <w:sz w:val="28"/>
          <w:szCs w:val="28"/>
          <w:lang w:bidi="en-US"/>
        </w:rPr>
        <w:t xml:space="preserve"> ecologic </w:t>
      </w:r>
      <w:proofErr w:type="spellStart"/>
      <w:r w:rsidRPr="0069438A">
        <w:rPr>
          <w:rFonts w:ascii="Times New Roman" w:eastAsia="Times New Roman" w:hAnsi="Times New Roman" w:cs="Times New Roman"/>
          <w:sz w:val="28"/>
          <w:szCs w:val="28"/>
          <w:lang w:bidi="en-US"/>
        </w:rPr>
        <w:t>mobil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amplasat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incinta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organizării</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șantier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Grupul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sanitar</w:t>
      </w:r>
      <w:proofErr w:type="spellEnd"/>
      <w:r w:rsidRPr="0069438A">
        <w:rPr>
          <w:rFonts w:ascii="Times New Roman" w:eastAsia="Times New Roman" w:hAnsi="Times New Roman" w:cs="Times New Roman"/>
          <w:sz w:val="28"/>
          <w:szCs w:val="28"/>
          <w:lang w:bidi="en-US"/>
        </w:rPr>
        <w:t xml:space="preserve"> ecologic </w:t>
      </w:r>
      <w:proofErr w:type="spellStart"/>
      <w:r w:rsidRPr="0069438A">
        <w:rPr>
          <w:rFonts w:ascii="Times New Roman" w:eastAsia="Times New Roman" w:hAnsi="Times New Roman" w:cs="Times New Roman"/>
          <w:sz w:val="28"/>
          <w:szCs w:val="28"/>
          <w:lang w:bidi="en-US"/>
        </w:rPr>
        <w:t>mobil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colectează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apele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uzate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menajere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într</w:t>
      </w:r>
      <w:proofErr w:type="spellEnd"/>
      <w:r w:rsidRPr="0069438A">
        <w:rPr>
          <w:rFonts w:ascii="Times New Roman" w:eastAsia="Times New Roman" w:hAnsi="Times New Roman" w:cs="Times New Roman"/>
          <w:sz w:val="28"/>
          <w:szCs w:val="28"/>
          <w:lang w:bidi="en-US"/>
        </w:rPr>
        <w:t xml:space="preserve">-un </w:t>
      </w:r>
      <w:proofErr w:type="spellStart"/>
      <w:r w:rsidRPr="0069438A">
        <w:rPr>
          <w:rFonts w:ascii="Times New Roman" w:eastAsia="Times New Roman" w:hAnsi="Times New Roman" w:cs="Times New Roman"/>
          <w:sz w:val="28"/>
          <w:szCs w:val="28"/>
          <w:lang w:bidi="en-US"/>
        </w:rPr>
        <w:t>rezervor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vidanjabil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întreținerea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fiind</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asigurată</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către</w:t>
      </w:r>
      <w:proofErr w:type="spellEnd"/>
      <w:r w:rsidRPr="0069438A">
        <w:rPr>
          <w:rFonts w:ascii="Times New Roman" w:eastAsia="Times New Roman" w:hAnsi="Times New Roman" w:cs="Times New Roman"/>
          <w:sz w:val="28"/>
          <w:szCs w:val="28"/>
          <w:lang w:bidi="en-US"/>
        </w:rPr>
        <w:t xml:space="preserve"> o </w:t>
      </w:r>
      <w:proofErr w:type="spellStart"/>
      <w:r w:rsidRPr="0069438A">
        <w:rPr>
          <w:rFonts w:ascii="Times New Roman" w:eastAsia="Times New Roman" w:hAnsi="Times New Roman" w:cs="Times New Roman"/>
          <w:sz w:val="28"/>
          <w:szCs w:val="28"/>
          <w:lang w:bidi="en-US"/>
        </w:rPr>
        <w:t>firmă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specializată</w:t>
      </w:r>
      <w:proofErr w:type="spellEnd"/>
      <w:r w:rsidRPr="0069438A">
        <w:rPr>
          <w:rFonts w:ascii="Times New Roman" w:eastAsia="Times New Roman" w:hAnsi="Times New Roman" w:cs="Times New Roman"/>
          <w:sz w:val="28"/>
          <w:szCs w:val="28"/>
          <w:lang w:bidi="en-US"/>
        </w:rPr>
        <w:t xml:space="preserve">, pe </w:t>
      </w:r>
      <w:proofErr w:type="spellStart"/>
      <w:r w:rsidRPr="0069438A">
        <w:rPr>
          <w:rFonts w:ascii="Times New Roman" w:eastAsia="Times New Roman" w:hAnsi="Times New Roman" w:cs="Times New Roman"/>
          <w:sz w:val="28"/>
          <w:szCs w:val="28"/>
          <w:lang w:bidi="en-US"/>
        </w:rPr>
        <w:t>baza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unui</w:t>
      </w:r>
      <w:proofErr w:type="spellEnd"/>
      <w:r w:rsidRPr="0069438A">
        <w:rPr>
          <w:rFonts w:ascii="Times New Roman" w:eastAsia="Times New Roman" w:hAnsi="Times New Roman" w:cs="Times New Roman"/>
          <w:sz w:val="28"/>
          <w:szCs w:val="28"/>
          <w:lang w:bidi="en-US"/>
        </w:rPr>
        <w:t xml:space="preserve"> contract </w:t>
      </w:r>
      <w:proofErr w:type="spellStart"/>
      <w:r w:rsidRPr="0069438A">
        <w:rPr>
          <w:rFonts w:ascii="Times New Roman" w:eastAsia="Times New Roman" w:hAnsi="Times New Roman" w:cs="Times New Roman"/>
          <w:sz w:val="28"/>
          <w:szCs w:val="28"/>
          <w:lang w:bidi="en-US"/>
        </w:rPr>
        <w:t>încheiat</w:t>
      </w:r>
      <w:proofErr w:type="spellEnd"/>
      <w:r w:rsidRPr="0069438A">
        <w:rPr>
          <w:rFonts w:ascii="Times New Roman" w:eastAsia="Times New Roman" w:hAnsi="Times New Roman" w:cs="Times New Roman"/>
          <w:sz w:val="28"/>
          <w:szCs w:val="28"/>
          <w:lang w:bidi="en-US"/>
        </w:rPr>
        <w:t xml:space="preserve"> cu </w:t>
      </w:r>
      <w:proofErr w:type="spellStart"/>
      <w:r w:rsidRPr="0069438A">
        <w:rPr>
          <w:rFonts w:ascii="Times New Roman" w:eastAsia="Times New Roman" w:hAnsi="Times New Roman" w:cs="Times New Roman"/>
          <w:sz w:val="28"/>
          <w:szCs w:val="28"/>
          <w:lang w:bidi="en-US"/>
        </w:rPr>
        <w:t>titularul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activității</w:t>
      </w:r>
      <w:proofErr w:type="spellEnd"/>
      <w:r w:rsidRPr="0069438A">
        <w:rPr>
          <w:rFonts w:ascii="Times New Roman" w:eastAsia="Times New Roman" w:hAnsi="Times New Roman" w:cs="Times New Roman"/>
          <w:sz w:val="28"/>
          <w:szCs w:val="28"/>
          <w:lang w:bidi="en-US"/>
        </w:rPr>
        <w:t xml:space="preserve">. </w:t>
      </w:r>
    </w:p>
    <w:p w14:paraId="26B4B4E8" w14:textId="77777777" w:rsidR="0069438A" w:rsidRDefault="0069438A" w:rsidP="0069438A">
      <w:pPr>
        <w:spacing w:after="0"/>
        <w:ind w:firstLine="720"/>
        <w:jc w:val="both"/>
        <w:rPr>
          <w:rFonts w:ascii="Times New Roman" w:eastAsia="Times New Roman" w:hAnsi="Times New Roman" w:cs="Times New Roman"/>
          <w:sz w:val="28"/>
          <w:szCs w:val="28"/>
          <w:lang w:bidi="en-US"/>
        </w:rPr>
      </w:pPr>
      <w:proofErr w:type="spellStart"/>
      <w:r w:rsidRPr="0069438A">
        <w:rPr>
          <w:rFonts w:ascii="Times New Roman" w:eastAsia="Times New Roman" w:hAnsi="Times New Roman" w:cs="Times New Roman"/>
          <w:sz w:val="28"/>
          <w:szCs w:val="28"/>
          <w:lang w:bidi="en-US"/>
        </w:rPr>
        <w:t>Apa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pentru</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stingerea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incendiilor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va</w:t>
      </w:r>
      <w:proofErr w:type="spellEnd"/>
      <w:r w:rsidRPr="0069438A">
        <w:rPr>
          <w:rFonts w:ascii="Times New Roman" w:eastAsia="Times New Roman" w:hAnsi="Times New Roman" w:cs="Times New Roman"/>
          <w:sz w:val="28"/>
          <w:szCs w:val="28"/>
          <w:lang w:bidi="en-US"/>
        </w:rPr>
        <w:t xml:space="preserve"> fi </w:t>
      </w:r>
      <w:proofErr w:type="spellStart"/>
      <w:r w:rsidRPr="0069438A">
        <w:rPr>
          <w:rFonts w:ascii="Times New Roman" w:eastAsia="Times New Roman" w:hAnsi="Times New Roman" w:cs="Times New Roman"/>
          <w:sz w:val="28"/>
          <w:szCs w:val="28"/>
          <w:lang w:bidi="en-US"/>
        </w:rPr>
        <w:t>preluată</w:t>
      </w:r>
      <w:proofErr w:type="spellEnd"/>
      <w:r w:rsidRPr="0069438A">
        <w:rPr>
          <w:rFonts w:ascii="Times New Roman" w:eastAsia="Times New Roman" w:hAnsi="Times New Roman" w:cs="Times New Roman"/>
          <w:sz w:val="28"/>
          <w:szCs w:val="28"/>
          <w:lang w:bidi="en-US"/>
        </w:rPr>
        <w:t xml:space="preserve"> integral din </w:t>
      </w:r>
      <w:proofErr w:type="spellStart"/>
      <w:r w:rsidRPr="0069438A">
        <w:rPr>
          <w:rFonts w:ascii="Times New Roman" w:eastAsia="Times New Roman" w:hAnsi="Times New Roman" w:cs="Times New Roman"/>
          <w:sz w:val="28"/>
          <w:szCs w:val="28"/>
          <w:lang w:bidi="en-US"/>
        </w:rPr>
        <w:t>râul</w:t>
      </w:r>
      <w:proofErr w:type="spellEnd"/>
      <w:r w:rsidRPr="0069438A">
        <w:rPr>
          <w:rFonts w:ascii="Times New Roman" w:eastAsia="Times New Roman" w:hAnsi="Times New Roman" w:cs="Times New Roman"/>
          <w:sz w:val="28"/>
          <w:szCs w:val="28"/>
          <w:lang w:bidi="en-US"/>
        </w:rPr>
        <w:t xml:space="preserve"> Mureș.</w:t>
      </w:r>
    </w:p>
    <w:p w14:paraId="63431E26" w14:textId="04719FA6" w:rsidR="0069438A" w:rsidRPr="0069438A" w:rsidRDefault="0069438A" w:rsidP="0069438A">
      <w:pPr>
        <w:spacing w:before="60" w:after="0"/>
        <w:ind w:firstLine="720"/>
        <w:rPr>
          <w:rFonts w:ascii="Times New Roman" w:hAnsi="Times New Roman" w:cs="Times New Roman"/>
          <w:b/>
          <w:i/>
          <w:sz w:val="28"/>
          <w:szCs w:val="28"/>
        </w:rPr>
      </w:pPr>
      <w:proofErr w:type="spellStart"/>
      <w:r>
        <w:rPr>
          <w:rFonts w:ascii="Times New Roman" w:hAnsi="Times New Roman" w:cs="Times New Roman"/>
          <w:b/>
          <w:i/>
          <w:sz w:val="28"/>
          <w:szCs w:val="28"/>
        </w:rPr>
        <w:t>Canalizarea</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apelor</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pluviale</w:t>
      </w:r>
      <w:proofErr w:type="spellEnd"/>
    </w:p>
    <w:p w14:paraId="6FC021FD" w14:textId="3357E1DE" w:rsidR="0069438A" w:rsidRPr="0069438A" w:rsidRDefault="0069438A" w:rsidP="0069438A">
      <w:pPr>
        <w:spacing w:after="0"/>
        <w:ind w:firstLine="720"/>
        <w:jc w:val="both"/>
        <w:rPr>
          <w:rFonts w:ascii="Times New Roman" w:eastAsia="Times New Roman" w:hAnsi="Times New Roman" w:cs="Times New Roman"/>
          <w:sz w:val="28"/>
          <w:szCs w:val="28"/>
          <w:lang w:bidi="en-US"/>
        </w:rPr>
      </w:pPr>
      <w:r w:rsidRPr="0069438A">
        <w:rPr>
          <w:rFonts w:ascii="Times New Roman" w:eastAsia="Times New Roman" w:hAnsi="Times New Roman" w:cs="Times New Roman"/>
          <w:sz w:val="28"/>
          <w:szCs w:val="28"/>
          <w:lang w:bidi="en-US"/>
        </w:rPr>
        <w:t xml:space="preserve">Pe </w:t>
      </w:r>
      <w:proofErr w:type="spellStart"/>
      <w:r w:rsidRPr="0069438A">
        <w:rPr>
          <w:rFonts w:ascii="Times New Roman" w:eastAsia="Times New Roman" w:hAnsi="Times New Roman" w:cs="Times New Roman"/>
          <w:sz w:val="28"/>
          <w:szCs w:val="28"/>
          <w:lang w:bidi="en-US"/>
        </w:rPr>
        <w:t>perioada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amenajării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bazinului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piscicol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prin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lucrari</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excavare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apele</w:t>
      </w:r>
      <w:proofErr w:type="spellEnd"/>
      <w:r w:rsidRPr="0069438A">
        <w:rPr>
          <w:rFonts w:ascii="Times New Roman" w:eastAsia="Times New Roman" w:hAnsi="Times New Roman" w:cs="Times New Roman"/>
          <w:sz w:val="28"/>
          <w:szCs w:val="28"/>
          <w:lang w:bidi="en-US"/>
        </w:rPr>
        <w:t xml:space="preserve"> se </w:t>
      </w:r>
      <w:proofErr w:type="spellStart"/>
      <w:r w:rsidRPr="0069438A">
        <w:rPr>
          <w:rFonts w:ascii="Times New Roman" w:eastAsia="Times New Roman" w:hAnsi="Times New Roman" w:cs="Times New Roman"/>
          <w:sz w:val="28"/>
          <w:szCs w:val="28"/>
          <w:lang w:bidi="en-US"/>
        </w:rPr>
        <w:t>scurg</w:t>
      </w:r>
      <w:proofErr w:type="spellEnd"/>
      <w:r w:rsidRPr="0069438A">
        <w:rPr>
          <w:rFonts w:ascii="Times New Roman" w:eastAsia="Times New Roman" w:hAnsi="Times New Roman" w:cs="Times New Roman"/>
          <w:sz w:val="28"/>
          <w:szCs w:val="28"/>
          <w:lang w:bidi="en-US"/>
        </w:rPr>
        <w:t xml:space="preserve"> natural pe </w:t>
      </w:r>
      <w:proofErr w:type="spellStart"/>
      <w:r w:rsidRPr="0069438A">
        <w:rPr>
          <w:rFonts w:ascii="Times New Roman" w:eastAsia="Times New Roman" w:hAnsi="Times New Roman" w:cs="Times New Roman"/>
          <w:sz w:val="28"/>
          <w:szCs w:val="28"/>
          <w:lang w:bidi="en-US"/>
        </w:rPr>
        <w:t>suprafața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perimetrului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spre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lacul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rezultat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urma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excavațiilor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vederea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colectării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apelor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pluviale</w:t>
      </w:r>
      <w:proofErr w:type="spellEnd"/>
      <w:r w:rsidRPr="0069438A">
        <w:rPr>
          <w:rFonts w:ascii="Times New Roman" w:eastAsia="Times New Roman" w:hAnsi="Times New Roman" w:cs="Times New Roman"/>
          <w:sz w:val="28"/>
          <w:szCs w:val="28"/>
          <w:lang w:bidi="en-US"/>
        </w:rPr>
        <w:t xml:space="preserve">, se </w:t>
      </w:r>
      <w:proofErr w:type="spellStart"/>
      <w:r w:rsidRPr="0069438A">
        <w:rPr>
          <w:rFonts w:ascii="Times New Roman" w:eastAsia="Times New Roman" w:hAnsi="Times New Roman" w:cs="Times New Roman"/>
          <w:sz w:val="28"/>
          <w:szCs w:val="28"/>
          <w:lang w:bidi="en-US"/>
        </w:rPr>
        <w:t>va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amenaja</w:t>
      </w:r>
      <w:proofErr w:type="spellEnd"/>
      <w:r w:rsidRPr="0069438A">
        <w:rPr>
          <w:rFonts w:ascii="Times New Roman" w:eastAsia="Times New Roman" w:hAnsi="Times New Roman" w:cs="Times New Roman"/>
          <w:sz w:val="28"/>
          <w:szCs w:val="28"/>
          <w:lang w:bidi="en-US"/>
        </w:rPr>
        <w:t xml:space="preserve"> o </w:t>
      </w:r>
      <w:proofErr w:type="spellStart"/>
      <w:r w:rsidRPr="0069438A">
        <w:rPr>
          <w:rFonts w:ascii="Times New Roman" w:eastAsia="Times New Roman" w:hAnsi="Times New Roman" w:cs="Times New Roman"/>
          <w:sz w:val="28"/>
          <w:szCs w:val="28"/>
          <w:lang w:bidi="en-US"/>
        </w:rPr>
        <w:t>rețea</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colectare</w:t>
      </w:r>
      <w:proofErr w:type="spellEnd"/>
      <w:r w:rsidRPr="0069438A">
        <w:rPr>
          <w:rFonts w:ascii="Times New Roman" w:eastAsia="Times New Roman" w:hAnsi="Times New Roman" w:cs="Times New Roman"/>
          <w:sz w:val="28"/>
          <w:szCs w:val="28"/>
          <w:lang w:bidi="en-US"/>
        </w:rPr>
        <w:t xml:space="preserve"> </w:t>
      </w:r>
      <w:proofErr w:type="gramStart"/>
      <w:r w:rsidRPr="0069438A">
        <w:rPr>
          <w:rFonts w:ascii="Times New Roman" w:eastAsia="Times New Roman" w:hAnsi="Times New Roman" w:cs="Times New Roman"/>
          <w:sz w:val="28"/>
          <w:szCs w:val="28"/>
          <w:lang w:bidi="en-US"/>
        </w:rPr>
        <w:t>a</w:t>
      </w:r>
      <w:proofErr w:type="gram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acestor</w:t>
      </w:r>
      <w:proofErr w:type="spellEnd"/>
      <w:r w:rsidRPr="0069438A">
        <w:rPr>
          <w:rFonts w:ascii="Times New Roman" w:eastAsia="Times New Roman" w:hAnsi="Times New Roman" w:cs="Times New Roman"/>
          <w:sz w:val="28"/>
          <w:szCs w:val="28"/>
          <w:lang w:bidi="en-US"/>
        </w:rPr>
        <w:t xml:space="preserve"> ape, </w:t>
      </w:r>
      <w:proofErr w:type="spellStart"/>
      <w:r w:rsidRPr="0069438A">
        <w:rPr>
          <w:rFonts w:ascii="Times New Roman" w:eastAsia="Times New Roman" w:hAnsi="Times New Roman" w:cs="Times New Roman"/>
          <w:sz w:val="28"/>
          <w:szCs w:val="28"/>
          <w:lang w:bidi="en-US"/>
        </w:rPr>
        <w:t>reperezentată</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șanțuri</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gardă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vor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urmări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traiectoria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drumurilor</w:t>
      </w:r>
      <w:proofErr w:type="spellEnd"/>
      <w:r w:rsidRPr="0069438A">
        <w:rPr>
          <w:rFonts w:ascii="Times New Roman" w:eastAsia="Times New Roman" w:hAnsi="Times New Roman" w:cs="Times New Roman"/>
          <w:sz w:val="28"/>
          <w:szCs w:val="28"/>
          <w:lang w:bidi="en-US"/>
        </w:rPr>
        <w:t xml:space="preserve"> din </w:t>
      </w:r>
      <w:proofErr w:type="spellStart"/>
      <w:r w:rsidRPr="0069438A">
        <w:rPr>
          <w:rFonts w:ascii="Times New Roman" w:eastAsia="Times New Roman" w:hAnsi="Times New Roman" w:cs="Times New Roman"/>
          <w:sz w:val="28"/>
          <w:szCs w:val="28"/>
          <w:lang w:bidi="en-US"/>
        </w:rPr>
        <w:t>incinta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perimetrului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deversându</w:t>
      </w:r>
      <w:proofErr w:type="spellEnd"/>
      <w:r w:rsidRPr="0069438A">
        <w:rPr>
          <w:rFonts w:ascii="Times New Roman" w:eastAsia="Times New Roman" w:hAnsi="Times New Roman" w:cs="Times New Roman"/>
          <w:sz w:val="28"/>
          <w:szCs w:val="28"/>
          <w:lang w:bidi="en-US"/>
        </w:rPr>
        <w:t xml:space="preserve">-le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lacul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nou</w:t>
      </w:r>
      <w:proofErr w:type="spellEnd"/>
      <w:r w:rsidRPr="0069438A">
        <w:rPr>
          <w:rFonts w:ascii="Times New Roman" w:eastAsia="Times New Roman" w:hAnsi="Times New Roman" w:cs="Times New Roman"/>
          <w:sz w:val="28"/>
          <w:szCs w:val="28"/>
          <w:lang w:bidi="en-US"/>
        </w:rPr>
        <w:t xml:space="preserve"> format. La </w:t>
      </w:r>
      <w:proofErr w:type="spellStart"/>
      <w:r w:rsidRPr="0069438A">
        <w:rPr>
          <w:rFonts w:ascii="Times New Roman" w:eastAsia="Times New Roman" w:hAnsi="Times New Roman" w:cs="Times New Roman"/>
          <w:sz w:val="28"/>
          <w:szCs w:val="28"/>
          <w:lang w:bidi="en-US"/>
        </w:rPr>
        <w:t>partea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finală</w:t>
      </w:r>
      <w:proofErr w:type="spellEnd"/>
      <w:r w:rsidRPr="0069438A">
        <w:rPr>
          <w:rFonts w:ascii="Times New Roman" w:eastAsia="Times New Roman" w:hAnsi="Times New Roman" w:cs="Times New Roman"/>
          <w:sz w:val="28"/>
          <w:szCs w:val="28"/>
          <w:lang w:bidi="en-US"/>
        </w:rPr>
        <w:t xml:space="preserve"> a </w:t>
      </w:r>
      <w:proofErr w:type="spellStart"/>
      <w:r w:rsidRPr="0069438A">
        <w:rPr>
          <w:rFonts w:ascii="Times New Roman" w:eastAsia="Times New Roman" w:hAnsi="Times New Roman" w:cs="Times New Roman"/>
          <w:sz w:val="28"/>
          <w:szCs w:val="28"/>
          <w:lang w:bidi="en-US"/>
        </w:rPr>
        <w:t>șanțurilor</w:t>
      </w:r>
      <w:proofErr w:type="spellEnd"/>
      <w:r w:rsidRPr="0069438A">
        <w:rPr>
          <w:rFonts w:ascii="Times New Roman" w:eastAsia="Times New Roman" w:hAnsi="Times New Roman" w:cs="Times New Roman"/>
          <w:sz w:val="28"/>
          <w:szCs w:val="28"/>
          <w:lang w:bidi="en-US"/>
        </w:rPr>
        <w:t xml:space="preserve"> se </w:t>
      </w:r>
      <w:proofErr w:type="spellStart"/>
      <w:r w:rsidRPr="0069438A">
        <w:rPr>
          <w:rFonts w:ascii="Times New Roman" w:eastAsia="Times New Roman" w:hAnsi="Times New Roman" w:cs="Times New Roman"/>
          <w:sz w:val="28"/>
          <w:szCs w:val="28"/>
          <w:lang w:bidi="en-US"/>
        </w:rPr>
        <w:t>recomandă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amenajarea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unor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filtre</w:t>
      </w:r>
      <w:proofErr w:type="spellEnd"/>
      <w:r w:rsidRPr="0069438A">
        <w:rPr>
          <w:rFonts w:ascii="Times New Roman" w:eastAsia="Times New Roman" w:hAnsi="Times New Roman" w:cs="Times New Roman"/>
          <w:sz w:val="28"/>
          <w:szCs w:val="28"/>
          <w:lang w:bidi="en-US"/>
        </w:rPr>
        <w:t xml:space="preserve"> din </w:t>
      </w:r>
      <w:proofErr w:type="spellStart"/>
      <w:r w:rsidRPr="0069438A">
        <w:rPr>
          <w:rFonts w:ascii="Times New Roman" w:eastAsia="Times New Roman" w:hAnsi="Times New Roman" w:cs="Times New Roman"/>
          <w:sz w:val="28"/>
          <w:szCs w:val="28"/>
          <w:lang w:bidi="en-US"/>
        </w:rPr>
        <w:t>piatră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concasată</w:t>
      </w:r>
      <w:proofErr w:type="spellEnd"/>
      <w:r w:rsidRPr="0069438A">
        <w:rPr>
          <w:rFonts w:ascii="Times New Roman" w:eastAsia="Times New Roman" w:hAnsi="Times New Roman" w:cs="Times New Roman"/>
          <w:sz w:val="28"/>
          <w:szCs w:val="28"/>
          <w:lang w:bidi="en-US"/>
        </w:rPr>
        <w:t xml:space="preserve">, cu </w:t>
      </w:r>
      <w:proofErr w:type="spellStart"/>
      <w:r w:rsidRPr="0069438A">
        <w:rPr>
          <w:rFonts w:ascii="Times New Roman" w:eastAsia="Times New Roman" w:hAnsi="Times New Roman" w:cs="Times New Roman"/>
          <w:sz w:val="28"/>
          <w:szCs w:val="28"/>
          <w:lang w:bidi="en-US"/>
        </w:rPr>
        <w:t>dimensiuni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între</w:t>
      </w:r>
      <w:proofErr w:type="spellEnd"/>
      <w:r w:rsidRPr="0069438A">
        <w:rPr>
          <w:rFonts w:ascii="Times New Roman" w:eastAsia="Times New Roman" w:hAnsi="Times New Roman" w:cs="Times New Roman"/>
          <w:sz w:val="28"/>
          <w:szCs w:val="28"/>
          <w:lang w:bidi="en-US"/>
        </w:rPr>
        <w:t xml:space="preserve"> 2,5-5 mm </w:t>
      </w:r>
      <w:proofErr w:type="spellStart"/>
      <w:r w:rsidRPr="0069438A">
        <w:rPr>
          <w:rFonts w:ascii="Times New Roman" w:eastAsia="Times New Roman" w:hAnsi="Times New Roman" w:cs="Times New Roman"/>
          <w:sz w:val="28"/>
          <w:szCs w:val="28"/>
          <w:lang w:bidi="en-US"/>
        </w:rPr>
        <w:t>și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lungime</w:t>
      </w:r>
      <w:proofErr w:type="spellEnd"/>
      <w:r w:rsidRPr="0069438A">
        <w:rPr>
          <w:rFonts w:ascii="Times New Roman" w:eastAsia="Times New Roman" w:hAnsi="Times New Roman" w:cs="Times New Roman"/>
          <w:sz w:val="28"/>
          <w:szCs w:val="28"/>
          <w:lang w:bidi="en-US"/>
        </w:rPr>
        <w:t xml:space="preserve"> de 0,5 m, </w:t>
      </w:r>
      <w:proofErr w:type="spellStart"/>
      <w:r w:rsidRPr="0069438A">
        <w:rPr>
          <w:rFonts w:ascii="Times New Roman" w:eastAsia="Times New Roman" w:hAnsi="Times New Roman" w:cs="Times New Roman"/>
          <w:sz w:val="28"/>
          <w:szCs w:val="28"/>
          <w:lang w:bidi="en-US"/>
        </w:rPr>
        <w:t>pentru</w:t>
      </w:r>
      <w:proofErr w:type="spellEnd"/>
      <w:r w:rsidRPr="0069438A">
        <w:rPr>
          <w:rFonts w:ascii="Times New Roman" w:eastAsia="Times New Roman" w:hAnsi="Times New Roman" w:cs="Times New Roman"/>
          <w:sz w:val="28"/>
          <w:szCs w:val="28"/>
          <w:lang w:bidi="en-US"/>
        </w:rPr>
        <w:t xml:space="preserve"> a </w:t>
      </w:r>
      <w:proofErr w:type="spellStart"/>
      <w:r w:rsidRPr="0069438A">
        <w:rPr>
          <w:rFonts w:ascii="Times New Roman" w:eastAsia="Times New Roman" w:hAnsi="Times New Roman" w:cs="Times New Roman"/>
          <w:sz w:val="28"/>
          <w:szCs w:val="28"/>
          <w:lang w:bidi="en-US"/>
        </w:rPr>
        <w:t>descărca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aceste</w:t>
      </w:r>
      <w:proofErr w:type="spellEnd"/>
      <w:r w:rsidRPr="0069438A">
        <w:rPr>
          <w:rFonts w:ascii="Times New Roman" w:eastAsia="Times New Roman" w:hAnsi="Times New Roman" w:cs="Times New Roman"/>
          <w:sz w:val="28"/>
          <w:szCs w:val="28"/>
          <w:lang w:bidi="en-US"/>
        </w:rPr>
        <w:t xml:space="preserve"> ape de </w:t>
      </w:r>
      <w:proofErr w:type="spellStart"/>
      <w:r w:rsidRPr="0069438A">
        <w:rPr>
          <w:rFonts w:ascii="Times New Roman" w:eastAsia="Times New Roman" w:hAnsi="Times New Roman" w:cs="Times New Roman"/>
          <w:sz w:val="28"/>
          <w:szCs w:val="28"/>
          <w:lang w:bidi="en-US"/>
        </w:rPr>
        <w:t>suspensii</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înainte</w:t>
      </w:r>
      <w:proofErr w:type="spellEnd"/>
      <w:r w:rsidRPr="0069438A">
        <w:rPr>
          <w:rFonts w:ascii="Times New Roman" w:eastAsia="Times New Roman" w:hAnsi="Times New Roman" w:cs="Times New Roman"/>
          <w:sz w:val="28"/>
          <w:szCs w:val="28"/>
          <w:lang w:bidi="en-US"/>
        </w:rPr>
        <w:t xml:space="preserve"> de a fi </w:t>
      </w:r>
      <w:proofErr w:type="spellStart"/>
      <w:r w:rsidRPr="0069438A">
        <w:rPr>
          <w:rFonts w:ascii="Times New Roman" w:eastAsia="Times New Roman" w:hAnsi="Times New Roman" w:cs="Times New Roman"/>
          <w:sz w:val="28"/>
          <w:szCs w:val="28"/>
          <w:lang w:bidi="en-US"/>
        </w:rPr>
        <w:t>deversate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emisar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lacul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rezultat</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urma</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excavărilor</w:t>
      </w:r>
      <w:proofErr w:type="spellEnd"/>
      <w:r w:rsidRPr="0069438A">
        <w:rPr>
          <w:rFonts w:ascii="Times New Roman" w:eastAsia="Times New Roman" w:hAnsi="Times New Roman" w:cs="Times New Roman"/>
          <w:sz w:val="28"/>
          <w:szCs w:val="28"/>
          <w:lang w:bidi="en-US"/>
        </w:rPr>
        <w:t xml:space="preserve">). Pe </w:t>
      </w:r>
      <w:proofErr w:type="spellStart"/>
      <w:r w:rsidRPr="0069438A">
        <w:rPr>
          <w:rFonts w:ascii="Times New Roman" w:eastAsia="Times New Roman" w:hAnsi="Times New Roman" w:cs="Times New Roman"/>
          <w:sz w:val="28"/>
          <w:szCs w:val="28"/>
          <w:lang w:bidi="en-US"/>
        </w:rPr>
        <w:t>restul</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suprafețelor</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drenarea</w:t>
      </w:r>
      <w:proofErr w:type="spellEnd"/>
      <w:r w:rsidRPr="0069438A">
        <w:rPr>
          <w:rFonts w:ascii="Times New Roman" w:eastAsia="Times New Roman" w:hAnsi="Times New Roman" w:cs="Times New Roman"/>
          <w:sz w:val="28"/>
          <w:szCs w:val="28"/>
          <w:lang w:bidi="en-US"/>
        </w:rPr>
        <w:t xml:space="preserve"> se face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mod natural.</w:t>
      </w:r>
    </w:p>
    <w:p w14:paraId="2FA831B6" w14:textId="77777777" w:rsidR="00152FA2" w:rsidRPr="0069438A" w:rsidRDefault="00152FA2" w:rsidP="00B7683E">
      <w:pPr>
        <w:spacing w:before="60" w:after="0"/>
        <w:ind w:firstLine="720"/>
        <w:rPr>
          <w:rFonts w:ascii="Times New Roman" w:hAnsi="Times New Roman" w:cs="Times New Roman"/>
          <w:b/>
          <w:i/>
          <w:sz w:val="28"/>
          <w:szCs w:val="28"/>
        </w:rPr>
      </w:pPr>
      <w:proofErr w:type="spellStart"/>
      <w:r w:rsidRPr="0069438A">
        <w:rPr>
          <w:rFonts w:ascii="Times New Roman" w:hAnsi="Times New Roman" w:cs="Times New Roman"/>
          <w:b/>
          <w:i/>
          <w:sz w:val="28"/>
          <w:szCs w:val="28"/>
        </w:rPr>
        <w:t>Alimentarea</w:t>
      </w:r>
      <w:proofErr w:type="spellEnd"/>
      <w:r w:rsidRPr="0069438A">
        <w:rPr>
          <w:rFonts w:ascii="Times New Roman" w:hAnsi="Times New Roman" w:cs="Times New Roman"/>
          <w:b/>
          <w:i/>
          <w:sz w:val="28"/>
          <w:szCs w:val="28"/>
        </w:rPr>
        <w:t xml:space="preserve"> cu </w:t>
      </w:r>
      <w:proofErr w:type="spellStart"/>
      <w:r w:rsidRPr="0069438A">
        <w:rPr>
          <w:rFonts w:ascii="Times New Roman" w:hAnsi="Times New Roman" w:cs="Times New Roman"/>
          <w:b/>
          <w:i/>
          <w:sz w:val="28"/>
          <w:szCs w:val="28"/>
        </w:rPr>
        <w:t>energie</w:t>
      </w:r>
      <w:proofErr w:type="spellEnd"/>
      <w:r w:rsidRPr="0069438A">
        <w:rPr>
          <w:rFonts w:ascii="Times New Roman" w:hAnsi="Times New Roman" w:cs="Times New Roman"/>
          <w:b/>
          <w:i/>
          <w:sz w:val="28"/>
          <w:szCs w:val="28"/>
        </w:rPr>
        <w:t xml:space="preserve"> </w:t>
      </w:r>
      <w:proofErr w:type="spellStart"/>
      <w:r w:rsidRPr="0069438A">
        <w:rPr>
          <w:rFonts w:ascii="Times New Roman" w:hAnsi="Times New Roman" w:cs="Times New Roman"/>
          <w:b/>
          <w:i/>
          <w:sz w:val="28"/>
          <w:szCs w:val="28"/>
        </w:rPr>
        <w:t>electric</w:t>
      </w:r>
      <w:bookmarkEnd w:id="29"/>
      <w:bookmarkEnd w:id="30"/>
      <w:bookmarkEnd w:id="31"/>
      <w:bookmarkEnd w:id="32"/>
      <w:r w:rsidRPr="0069438A">
        <w:rPr>
          <w:rFonts w:ascii="Times New Roman" w:hAnsi="Times New Roman" w:cs="Times New Roman"/>
          <w:b/>
          <w:i/>
          <w:sz w:val="28"/>
          <w:szCs w:val="28"/>
        </w:rPr>
        <w:t>ă</w:t>
      </w:r>
      <w:proofErr w:type="spellEnd"/>
    </w:p>
    <w:p w14:paraId="5DD75755" w14:textId="77777777" w:rsidR="0069438A" w:rsidRPr="0069438A" w:rsidRDefault="0069438A" w:rsidP="0069438A">
      <w:pPr>
        <w:spacing w:after="0"/>
        <w:ind w:firstLine="720"/>
        <w:jc w:val="both"/>
        <w:rPr>
          <w:rFonts w:ascii="Times New Roman" w:eastAsia="Times New Roman" w:hAnsi="Times New Roman" w:cs="Times New Roman"/>
          <w:sz w:val="28"/>
          <w:szCs w:val="28"/>
        </w:rPr>
      </w:pPr>
      <w:proofErr w:type="spellStart"/>
      <w:r w:rsidRPr="0069438A">
        <w:rPr>
          <w:rFonts w:ascii="Times New Roman" w:eastAsia="Times New Roman" w:hAnsi="Times New Roman" w:cs="Times New Roman"/>
          <w:sz w:val="28"/>
          <w:szCs w:val="28"/>
        </w:rPr>
        <w:t>Activitatea</w:t>
      </w:r>
      <w:proofErr w:type="spellEnd"/>
      <w:r w:rsidRPr="0069438A">
        <w:rPr>
          <w:rFonts w:ascii="Times New Roman" w:eastAsia="Times New Roman" w:hAnsi="Times New Roman" w:cs="Times New Roman"/>
          <w:sz w:val="28"/>
          <w:szCs w:val="28"/>
        </w:rPr>
        <w:t xml:space="preserve"> de </w:t>
      </w:r>
      <w:proofErr w:type="spellStart"/>
      <w:r w:rsidRPr="0069438A">
        <w:rPr>
          <w:rFonts w:ascii="Times New Roman" w:eastAsia="Times New Roman" w:hAnsi="Times New Roman" w:cs="Times New Roman"/>
          <w:sz w:val="28"/>
          <w:szCs w:val="28"/>
        </w:rPr>
        <w:t>exploatare</w:t>
      </w:r>
      <w:proofErr w:type="spellEnd"/>
      <w:r w:rsidRPr="0069438A">
        <w:rPr>
          <w:rFonts w:ascii="Times New Roman" w:eastAsia="Times New Roman" w:hAnsi="Times New Roman" w:cs="Times New Roman"/>
          <w:sz w:val="28"/>
          <w:szCs w:val="28"/>
        </w:rPr>
        <w:t xml:space="preserve"> a </w:t>
      </w:r>
      <w:proofErr w:type="spellStart"/>
      <w:r w:rsidRPr="0069438A">
        <w:rPr>
          <w:rFonts w:ascii="Times New Roman" w:eastAsia="Times New Roman" w:hAnsi="Times New Roman" w:cs="Times New Roman"/>
          <w:sz w:val="28"/>
          <w:szCs w:val="28"/>
        </w:rPr>
        <w:t>nisipurilor</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şi</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pietrişurilor</w:t>
      </w:r>
      <w:proofErr w:type="spellEnd"/>
      <w:r w:rsidRPr="0069438A">
        <w:rPr>
          <w:rFonts w:ascii="Times New Roman" w:eastAsia="Times New Roman" w:hAnsi="Times New Roman" w:cs="Times New Roman"/>
          <w:sz w:val="28"/>
          <w:szCs w:val="28"/>
        </w:rPr>
        <w:t xml:space="preserve"> nu se </w:t>
      </w:r>
      <w:proofErr w:type="spellStart"/>
      <w:r w:rsidRPr="0069438A">
        <w:rPr>
          <w:rFonts w:ascii="Times New Roman" w:eastAsia="Times New Roman" w:hAnsi="Times New Roman" w:cs="Times New Roman"/>
          <w:sz w:val="28"/>
          <w:szCs w:val="28"/>
        </w:rPr>
        <w:t>va</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derula</w:t>
      </w:r>
      <w:proofErr w:type="spellEnd"/>
      <w:r w:rsidRPr="0069438A">
        <w:rPr>
          <w:rFonts w:ascii="Times New Roman" w:eastAsia="Times New Roman" w:hAnsi="Times New Roman" w:cs="Times New Roman"/>
          <w:sz w:val="28"/>
          <w:szCs w:val="28"/>
        </w:rPr>
        <w:t xml:space="preserve"> pe </w:t>
      </w:r>
      <w:proofErr w:type="spellStart"/>
      <w:r w:rsidRPr="0069438A">
        <w:rPr>
          <w:rFonts w:ascii="Times New Roman" w:eastAsia="Times New Roman" w:hAnsi="Times New Roman" w:cs="Times New Roman"/>
          <w:sz w:val="28"/>
          <w:szCs w:val="28"/>
        </w:rPr>
        <w:t>perioada</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nopţii</w:t>
      </w:r>
      <w:proofErr w:type="spellEnd"/>
      <w:r w:rsidRPr="0069438A">
        <w:rPr>
          <w:rFonts w:ascii="Times New Roman" w:eastAsia="Times New Roman" w:hAnsi="Times New Roman" w:cs="Times New Roman"/>
          <w:sz w:val="28"/>
          <w:szCs w:val="28"/>
        </w:rPr>
        <w:t xml:space="preserve">, ci </w:t>
      </w:r>
      <w:proofErr w:type="spellStart"/>
      <w:r w:rsidRPr="0069438A">
        <w:rPr>
          <w:rFonts w:ascii="Times New Roman" w:eastAsia="Times New Roman" w:hAnsi="Times New Roman" w:cs="Times New Roman"/>
          <w:sz w:val="28"/>
          <w:szCs w:val="28"/>
        </w:rPr>
        <w:t>doar</w:t>
      </w:r>
      <w:proofErr w:type="spellEnd"/>
      <w:r w:rsidRPr="0069438A">
        <w:rPr>
          <w:rFonts w:ascii="Times New Roman" w:eastAsia="Times New Roman" w:hAnsi="Times New Roman" w:cs="Times New Roman"/>
          <w:sz w:val="28"/>
          <w:szCs w:val="28"/>
        </w:rPr>
        <w:t xml:space="preserve"> pe </w:t>
      </w:r>
      <w:proofErr w:type="spellStart"/>
      <w:r w:rsidRPr="0069438A">
        <w:rPr>
          <w:rFonts w:ascii="Times New Roman" w:eastAsia="Times New Roman" w:hAnsi="Times New Roman" w:cs="Times New Roman"/>
          <w:sz w:val="28"/>
          <w:szCs w:val="28"/>
        </w:rPr>
        <w:t>timpul</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zilei</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iluminatul</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fiind</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asigurat</w:t>
      </w:r>
      <w:proofErr w:type="spellEnd"/>
      <w:r w:rsidRPr="0069438A">
        <w:rPr>
          <w:rFonts w:ascii="Times New Roman" w:eastAsia="Times New Roman" w:hAnsi="Times New Roman" w:cs="Times New Roman"/>
          <w:sz w:val="28"/>
          <w:szCs w:val="28"/>
        </w:rPr>
        <w:t xml:space="preserve"> din </w:t>
      </w:r>
      <w:proofErr w:type="spellStart"/>
      <w:r w:rsidRPr="0069438A">
        <w:rPr>
          <w:rFonts w:ascii="Times New Roman" w:eastAsia="Times New Roman" w:hAnsi="Times New Roman" w:cs="Times New Roman"/>
          <w:sz w:val="28"/>
          <w:szCs w:val="28"/>
        </w:rPr>
        <w:t>sursă</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naturală</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rPr>
        <w:t>nefiind</w:t>
      </w:r>
      <w:proofErr w:type="spellEnd"/>
      <w:r w:rsidRPr="0069438A">
        <w:rPr>
          <w:rFonts w:ascii="Times New Roman" w:eastAsia="Times New Roman" w:hAnsi="Times New Roman" w:cs="Times New Roman"/>
          <w:sz w:val="28"/>
          <w:szCs w:val="28"/>
        </w:rPr>
        <w:t xml:space="preserve"> </w:t>
      </w:r>
      <w:proofErr w:type="spellStart"/>
      <w:r w:rsidRPr="0069438A">
        <w:rPr>
          <w:rFonts w:ascii="Times New Roman" w:eastAsia="Times New Roman" w:hAnsi="Times New Roman" w:cs="Times New Roman"/>
          <w:sz w:val="28"/>
          <w:szCs w:val="28"/>
          <w:lang w:bidi="en-US"/>
        </w:rPr>
        <w:t>necesară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alimentarea</w:t>
      </w:r>
      <w:proofErr w:type="spellEnd"/>
      <w:r w:rsidRPr="0069438A">
        <w:rPr>
          <w:rFonts w:ascii="Times New Roman" w:eastAsia="Times New Roman" w:hAnsi="Times New Roman" w:cs="Times New Roman"/>
          <w:sz w:val="28"/>
          <w:szCs w:val="28"/>
          <w:lang w:bidi="en-US"/>
        </w:rPr>
        <w:t xml:space="preserve"> cu </w:t>
      </w:r>
      <w:proofErr w:type="spellStart"/>
      <w:r w:rsidRPr="0069438A">
        <w:rPr>
          <w:rFonts w:ascii="Times New Roman" w:eastAsia="Times New Roman" w:hAnsi="Times New Roman" w:cs="Times New Roman"/>
          <w:sz w:val="28"/>
          <w:szCs w:val="28"/>
          <w:lang w:bidi="en-US"/>
        </w:rPr>
        <w:t>energie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electrică</w:t>
      </w:r>
      <w:proofErr w:type="spellEnd"/>
      <w:r w:rsidRPr="0069438A">
        <w:rPr>
          <w:rFonts w:ascii="Times New Roman" w:eastAsia="Times New Roman" w:hAnsi="Times New Roman" w:cs="Times New Roman"/>
          <w:sz w:val="28"/>
          <w:szCs w:val="28"/>
          <w:lang w:bidi="en-US"/>
        </w:rPr>
        <w:t xml:space="preserve">. </w:t>
      </w:r>
    </w:p>
    <w:p w14:paraId="293E46ED" w14:textId="77777777" w:rsidR="0069438A" w:rsidRPr="0069438A" w:rsidRDefault="0069438A" w:rsidP="0069438A">
      <w:pPr>
        <w:spacing w:after="0"/>
        <w:ind w:firstLine="720"/>
        <w:jc w:val="both"/>
        <w:rPr>
          <w:rFonts w:ascii="Times New Roman" w:eastAsia="Times New Roman" w:hAnsi="Times New Roman" w:cs="Times New Roman"/>
          <w:sz w:val="28"/>
          <w:szCs w:val="28"/>
          <w:lang w:bidi="en-US"/>
        </w:rPr>
      </w:pPr>
      <w:proofErr w:type="spellStart"/>
      <w:r w:rsidRPr="0069438A">
        <w:rPr>
          <w:rFonts w:ascii="Times New Roman" w:eastAsia="Times New Roman" w:hAnsi="Times New Roman" w:cs="Times New Roman"/>
          <w:sz w:val="28"/>
          <w:szCs w:val="28"/>
          <w:lang w:val="fr-FR"/>
        </w:rPr>
        <w:t>În</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cadrul</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organizării</w:t>
      </w:r>
      <w:proofErr w:type="spellEnd"/>
      <w:r w:rsidRPr="0069438A">
        <w:rPr>
          <w:rFonts w:ascii="Times New Roman" w:eastAsia="Times New Roman" w:hAnsi="Times New Roman" w:cs="Times New Roman"/>
          <w:sz w:val="28"/>
          <w:szCs w:val="28"/>
          <w:lang w:val="fr-FR"/>
        </w:rPr>
        <w:t xml:space="preserve"> de </w:t>
      </w:r>
      <w:proofErr w:type="spellStart"/>
      <w:r w:rsidRPr="0069438A">
        <w:rPr>
          <w:rFonts w:ascii="Times New Roman" w:eastAsia="Times New Roman" w:hAnsi="Times New Roman" w:cs="Times New Roman"/>
          <w:sz w:val="28"/>
          <w:szCs w:val="28"/>
          <w:lang w:val="fr-FR"/>
        </w:rPr>
        <w:t>șantier</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pentru</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iluminat</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există</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pe</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bază</w:t>
      </w:r>
      <w:proofErr w:type="spellEnd"/>
      <w:r w:rsidRPr="0069438A">
        <w:rPr>
          <w:rFonts w:ascii="Times New Roman" w:eastAsia="Times New Roman" w:hAnsi="Times New Roman" w:cs="Times New Roman"/>
          <w:sz w:val="28"/>
          <w:szCs w:val="28"/>
          <w:lang w:val="fr-FR"/>
        </w:rPr>
        <w:t xml:space="preserve"> de </w:t>
      </w:r>
      <w:proofErr w:type="spellStart"/>
      <w:r w:rsidRPr="0069438A">
        <w:rPr>
          <w:rFonts w:ascii="Times New Roman" w:eastAsia="Times New Roman" w:hAnsi="Times New Roman" w:cs="Times New Roman"/>
          <w:sz w:val="28"/>
          <w:szCs w:val="28"/>
          <w:lang w:val="fr-FR"/>
        </w:rPr>
        <w:t>contract</w:t>
      </w:r>
      <w:proofErr w:type="spellEnd"/>
      <w:r w:rsidRPr="0069438A">
        <w:rPr>
          <w:rFonts w:ascii="Times New Roman" w:eastAsia="Times New Roman" w:hAnsi="Times New Roman" w:cs="Times New Roman"/>
          <w:sz w:val="28"/>
          <w:szCs w:val="28"/>
          <w:lang w:val="fr-FR"/>
        </w:rPr>
        <w:t xml:space="preserve">, </w:t>
      </w:r>
      <w:proofErr w:type="spellStart"/>
      <w:r w:rsidRPr="0069438A">
        <w:rPr>
          <w:rFonts w:ascii="Times New Roman" w:eastAsia="Times New Roman" w:hAnsi="Times New Roman" w:cs="Times New Roman"/>
          <w:sz w:val="28"/>
          <w:szCs w:val="28"/>
          <w:lang w:val="fr-FR"/>
        </w:rPr>
        <w:t>branșare</w:t>
      </w:r>
      <w:proofErr w:type="spellEnd"/>
      <w:r w:rsidRPr="0069438A">
        <w:rPr>
          <w:rFonts w:ascii="Times New Roman" w:eastAsia="Times New Roman" w:hAnsi="Times New Roman" w:cs="Times New Roman"/>
          <w:sz w:val="28"/>
          <w:szCs w:val="28"/>
          <w:lang w:val="fr-FR"/>
        </w:rPr>
        <w:t xml:space="preserve"> la </w:t>
      </w:r>
      <w:proofErr w:type="spellStart"/>
      <w:r w:rsidRPr="0069438A">
        <w:rPr>
          <w:rFonts w:ascii="Times New Roman" w:eastAsia="Times New Roman" w:hAnsi="Times New Roman" w:cs="Times New Roman"/>
          <w:b/>
          <w:sz w:val="28"/>
          <w:szCs w:val="28"/>
          <w:lang w:val="fr-FR"/>
        </w:rPr>
        <w:t>Sistemul</w:t>
      </w:r>
      <w:proofErr w:type="spellEnd"/>
      <w:r w:rsidRPr="0069438A">
        <w:rPr>
          <w:rFonts w:ascii="Times New Roman" w:eastAsia="Times New Roman" w:hAnsi="Times New Roman" w:cs="Times New Roman"/>
          <w:b/>
          <w:sz w:val="28"/>
          <w:szCs w:val="28"/>
          <w:lang w:val="fr-FR"/>
        </w:rPr>
        <w:t xml:space="preserve"> </w:t>
      </w:r>
      <w:proofErr w:type="spellStart"/>
      <w:r w:rsidRPr="0069438A">
        <w:rPr>
          <w:rFonts w:ascii="Times New Roman" w:eastAsia="Times New Roman" w:hAnsi="Times New Roman" w:cs="Times New Roman"/>
          <w:b/>
          <w:sz w:val="28"/>
          <w:szCs w:val="28"/>
          <w:lang w:val="fr-FR"/>
        </w:rPr>
        <w:t>Naţional</w:t>
      </w:r>
      <w:proofErr w:type="spellEnd"/>
      <w:r w:rsidRPr="0069438A">
        <w:rPr>
          <w:rFonts w:ascii="Times New Roman" w:eastAsia="Times New Roman" w:hAnsi="Times New Roman" w:cs="Times New Roman"/>
          <w:b/>
          <w:sz w:val="28"/>
          <w:szCs w:val="28"/>
          <w:lang w:val="fr-FR"/>
        </w:rPr>
        <w:t xml:space="preserve"> de </w:t>
      </w:r>
      <w:proofErr w:type="spellStart"/>
      <w:r w:rsidRPr="0069438A">
        <w:rPr>
          <w:rFonts w:ascii="Times New Roman" w:eastAsia="Times New Roman" w:hAnsi="Times New Roman" w:cs="Times New Roman"/>
          <w:b/>
          <w:sz w:val="28"/>
          <w:szCs w:val="28"/>
          <w:lang w:val="fr-FR"/>
        </w:rPr>
        <w:t>Alimentare</w:t>
      </w:r>
      <w:proofErr w:type="spellEnd"/>
      <w:r w:rsidRPr="0069438A">
        <w:rPr>
          <w:rFonts w:ascii="Times New Roman" w:eastAsia="Times New Roman" w:hAnsi="Times New Roman" w:cs="Times New Roman"/>
          <w:b/>
          <w:sz w:val="28"/>
          <w:szCs w:val="28"/>
          <w:lang w:val="fr-FR"/>
        </w:rPr>
        <w:t xml:space="preserve"> </w:t>
      </w:r>
      <w:proofErr w:type="spellStart"/>
      <w:r w:rsidRPr="0069438A">
        <w:rPr>
          <w:rFonts w:ascii="Times New Roman" w:eastAsia="Times New Roman" w:hAnsi="Times New Roman" w:cs="Times New Roman"/>
          <w:b/>
          <w:sz w:val="28"/>
          <w:szCs w:val="28"/>
          <w:lang w:val="fr-FR"/>
        </w:rPr>
        <w:t>cu</w:t>
      </w:r>
      <w:proofErr w:type="spellEnd"/>
      <w:r w:rsidRPr="0069438A">
        <w:rPr>
          <w:rFonts w:ascii="Times New Roman" w:eastAsia="Times New Roman" w:hAnsi="Times New Roman" w:cs="Times New Roman"/>
          <w:b/>
          <w:sz w:val="28"/>
          <w:szCs w:val="28"/>
          <w:lang w:val="fr-FR"/>
        </w:rPr>
        <w:t xml:space="preserve"> Energie </w:t>
      </w:r>
      <w:proofErr w:type="spellStart"/>
      <w:r w:rsidRPr="0069438A">
        <w:rPr>
          <w:rFonts w:ascii="Times New Roman" w:eastAsia="Times New Roman" w:hAnsi="Times New Roman" w:cs="Times New Roman"/>
          <w:b/>
          <w:sz w:val="28"/>
          <w:szCs w:val="28"/>
          <w:lang w:val="fr-FR"/>
        </w:rPr>
        <w:t>Electrică</w:t>
      </w:r>
      <w:proofErr w:type="spellEnd"/>
      <w:r w:rsidRPr="0069438A">
        <w:rPr>
          <w:rFonts w:ascii="Times New Roman" w:eastAsia="Times New Roman" w:hAnsi="Times New Roman" w:cs="Times New Roman"/>
          <w:sz w:val="28"/>
          <w:szCs w:val="28"/>
          <w:lang w:bidi="en-US"/>
        </w:rPr>
        <w:t>.</w:t>
      </w:r>
    </w:p>
    <w:p w14:paraId="5533ACEA" w14:textId="77777777" w:rsidR="0069438A" w:rsidRPr="0069438A" w:rsidRDefault="0069438A" w:rsidP="0069438A">
      <w:pPr>
        <w:spacing w:after="0"/>
        <w:ind w:firstLine="720"/>
        <w:jc w:val="both"/>
        <w:rPr>
          <w:rFonts w:ascii="Times New Roman" w:eastAsia="Times New Roman" w:hAnsi="Times New Roman" w:cs="Times New Roman"/>
          <w:sz w:val="28"/>
          <w:szCs w:val="28"/>
          <w:lang w:bidi="en-US"/>
        </w:rPr>
      </w:pPr>
      <w:r w:rsidRPr="0069438A">
        <w:rPr>
          <w:rFonts w:ascii="Times New Roman" w:eastAsia="Times New Roman" w:hAnsi="Times New Roman" w:cs="Times New Roman"/>
          <w:sz w:val="28"/>
          <w:szCs w:val="28"/>
          <w:lang w:bidi="en-US"/>
        </w:rPr>
        <w:t xml:space="preserve">Pe </w:t>
      </w:r>
      <w:proofErr w:type="spellStart"/>
      <w:r w:rsidRPr="0069438A">
        <w:rPr>
          <w:rFonts w:ascii="Times New Roman" w:eastAsia="Times New Roman" w:hAnsi="Times New Roman" w:cs="Times New Roman"/>
          <w:sz w:val="28"/>
          <w:szCs w:val="28"/>
          <w:lang w:bidi="en-US"/>
        </w:rPr>
        <w:t>perioada</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iarnă</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lunile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decembrie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ianuarie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februarie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în</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funcție</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condițiile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meteorologice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activitatea</w:t>
      </w:r>
      <w:proofErr w:type="spellEnd"/>
      <w:r w:rsidRPr="0069438A">
        <w:rPr>
          <w:rFonts w:ascii="Times New Roman" w:eastAsia="Times New Roman" w:hAnsi="Times New Roman" w:cs="Times New Roman"/>
          <w:sz w:val="28"/>
          <w:szCs w:val="28"/>
          <w:lang w:bidi="en-US"/>
        </w:rPr>
        <w:t xml:space="preserve"> de </w:t>
      </w:r>
      <w:proofErr w:type="spellStart"/>
      <w:r w:rsidRPr="0069438A">
        <w:rPr>
          <w:rFonts w:ascii="Times New Roman" w:eastAsia="Times New Roman" w:hAnsi="Times New Roman" w:cs="Times New Roman"/>
          <w:sz w:val="28"/>
          <w:szCs w:val="28"/>
          <w:lang w:bidi="en-US"/>
        </w:rPr>
        <w:t>exploatare</w:t>
      </w:r>
      <w:proofErr w:type="spellEnd"/>
      <w:r w:rsidRPr="0069438A">
        <w:rPr>
          <w:rFonts w:ascii="Times New Roman" w:eastAsia="Times New Roman" w:hAnsi="Times New Roman" w:cs="Times New Roman"/>
          <w:sz w:val="28"/>
          <w:szCs w:val="28"/>
          <w:lang w:bidi="en-US"/>
        </w:rPr>
        <w:t xml:space="preserve"> </w:t>
      </w:r>
      <w:proofErr w:type="spellStart"/>
      <w:r w:rsidRPr="0069438A">
        <w:rPr>
          <w:rFonts w:ascii="Times New Roman" w:eastAsia="Times New Roman" w:hAnsi="Times New Roman" w:cs="Times New Roman"/>
          <w:sz w:val="28"/>
          <w:szCs w:val="28"/>
          <w:lang w:bidi="en-US"/>
        </w:rPr>
        <w:t>poate</w:t>
      </w:r>
      <w:proofErr w:type="spellEnd"/>
      <w:r w:rsidRPr="0069438A">
        <w:rPr>
          <w:rFonts w:ascii="Times New Roman" w:eastAsia="Times New Roman" w:hAnsi="Times New Roman" w:cs="Times New Roman"/>
          <w:sz w:val="28"/>
          <w:szCs w:val="28"/>
          <w:lang w:bidi="en-US"/>
        </w:rPr>
        <w:t xml:space="preserve"> fi </w:t>
      </w:r>
      <w:proofErr w:type="spellStart"/>
      <w:r w:rsidRPr="0069438A">
        <w:rPr>
          <w:rFonts w:ascii="Times New Roman" w:eastAsia="Times New Roman" w:hAnsi="Times New Roman" w:cs="Times New Roman"/>
          <w:sz w:val="28"/>
          <w:szCs w:val="28"/>
          <w:lang w:bidi="en-US"/>
        </w:rPr>
        <w:t>întreruptă</w:t>
      </w:r>
      <w:proofErr w:type="spellEnd"/>
      <w:r w:rsidRPr="0069438A">
        <w:rPr>
          <w:rFonts w:ascii="Times New Roman" w:eastAsia="Times New Roman" w:hAnsi="Times New Roman" w:cs="Times New Roman"/>
          <w:sz w:val="28"/>
          <w:szCs w:val="28"/>
          <w:lang w:bidi="en-US"/>
        </w:rPr>
        <w:t>.</w:t>
      </w:r>
    </w:p>
    <w:p w14:paraId="13E50151" w14:textId="77777777" w:rsidR="00152FA2" w:rsidRPr="0069438A" w:rsidRDefault="00152FA2" w:rsidP="0077510D">
      <w:pPr>
        <w:spacing w:before="60" w:after="0"/>
        <w:ind w:firstLine="720"/>
        <w:rPr>
          <w:rFonts w:ascii="Times New Roman" w:hAnsi="Times New Roman" w:cs="Times New Roman"/>
          <w:b/>
          <w:i/>
          <w:sz w:val="28"/>
          <w:szCs w:val="28"/>
        </w:rPr>
      </w:pPr>
      <w:proofErr w:type="spellStart"/>
      <w:r w:rsidRPr="0069438A">
        <w:rPr>
          <w:rFonts w:ascii="Times New Roman" w:hAnsi="Times New Roman" w:cs="Times New Roman"/>
          <w:b/>
          <w:i/>
          <w:sz w:val="28"/>
          <w:szCs w:val="28"/>
        </w:rPr>
        <w:t>Telefonie</w:t>
      </w:r>
      <w:proofErr w:type="spellEnd"/>
    </w:p>
    <w:p w14:paraId="53703B65" w14:textId="77777777" w:rsidR="00152FA2" w:rsidRPr="0069438A" w:rsidRDefault="00152FA2" w:rsidP="00366DDB">
      <w:pPr>
        <w:pStyle w:val="p2"/>
        <w:tabs>
          <w:tab w:val="clear" w:pos="2740"/>
        </w:tabs>
        <w:spacing w:line="276" w:lineRule="auto"/>
        <w:ind w:left="0" w:firstLine="720"/>
        <w:jc w:val="both"/>
        <w:rPr>
          <w:sz w:val="28"/>
          <w:szCs w:val="28"/>
        </w:rPr>
      </w:pPr>
      <w:proofErr w:type="spellStart"/>
      <w:r w:rsidRPr="0069438A">
        <w:rPr>
          <w:sz w:val="28"/>
          <w:szCs w:val="28"/>
        </w:rPr>
        <w:t>Comunicaţiile</w:t>
      </w:r>
      <w:proofErr w:type="spellEnd"/>
      <w:r w:rsidRPr="0069438A">
        <w:rPr>
          <w:sz w:val="28"/>
          <w:szCs w:val="28"/>
        </w:rPr>
        <w:t xml:space="preserve"> </w:t>
      </w:r>
      <w:proofErr w:type="spellStart"/>
      <w:r w:rsidRPr="0069438A">
        <w:rPr>
          <w:sz w:val="28"/>
          <w:szCs w:val="28"/>
        </w:rPr>
        <w:t>în</w:t>
      </w:r>
      <w:proofErr w:type="spellEnd"/>
      <w:r w:rsidRPr="0069438A">
        <w:rPr>
          <w:sz w:val="28"/>
          <w:szCs w:val="28"/>
        </w:rPr>
        <w:t xml:space="preserve"> </w:t>
      </w:r>
      <w:proofErr w:type="spellStart"/>
      <w:r w:rsidRPr="0069438A">
        <w:rPr>
          <w:sz w:val="28"/>
          <w:szCs w:val="28"/>
        </w:rPr>
        <w:t>interiorul</w:t>
      </w:r>
      <w:proofErr w:type="spellEnd"/>
      <w:r w:rsidRPr="0069438A">
        <w:rPr>
          <w:sz w:val="28"/>
          <w:szCs w:val="28"/>
        </w:rPr>
        <w:t xml:space="preserve"> </w:t>
      </w:r>
      <w:proofErr w:type="spellStart"/>
      <w:r w:rsidRPr="0069438A">
        <w:rPr>
          <w:sz w:val="28"/>
          <w:szCs w:val="28"/>
        </w:rPr>
        <w:t>şi</w:t>
      </w:r>
      <w:proofErr w:type="spellEnd"/>
      <w:r w:rsidRPr="0069438A">
        <w:rPr>
          <w:sz w:val="28"/>
          <w:szCs w:val="28"/>
        </w:rPr>
        <w:t xml:space="preserve"> </w:t>
      </w:r>
      <w:proofErr w:type="spellStart"/>
      <w:r w:rsidRPr="0069438A">
        <w:rPr>
          <w:sz w:val="28"/>
          <w:szCs w:val="28"/>
        </w:rPr>
        <w:t>exteriorul</w:t>
      </w:r>
      <w:proofErr w:type="spellEnd"/>
      <w:r w:rsidRPr="0069438A">
        <w:rPr>
          <w:sz w:val="28"/>
          <w:szCs w:val="28"/>
        </w:rPr>
        <w:t xml:space="preserve"> </w:t>
      </w:r>
      <w:proofErr w:type="spellStart"/>
      <w:r w:rsidRPr="0069438A">
        <w:rPr>
          <w:sz w:val="28"/>
          <w:szCs w:val="28"/>
        </w:rPr>
        <w:t>amplasamentului</w:t>
      </w:r>
      <w:proofErr w:type="spellEnd"/>
      <w:r w:rsidRPr="0069438A">
        <w:rPr>
          <w:sz w:val="28"/>
          <w:szCs w:val="28"/>
        </w:rPr>
        <w:t xml:space="preserve"> </w:t>
      </w:r>
      <w:proofErr w:type="spellStart"/>
      <w:r w:rsidRPr="0069438A">
        <w:rPr>
          <w:sz w:val="28"/>
          <w:szCs w:val="28"/>
        </w:rPr>
        <w:t>investiţiei</w:t>
      </w:r>
      <w:proofErr w:type="spellEnd"/>
      <w:r w:rsidR="000D0208" w:rsidRPr="0069438A">
        <w:rPr>
          <w:sz w:val="28"/>
          <w:szCs w:val="28"/>
        </w:rPr>
        <w:t>,</w:t>
      </w:r>
      <w:r w:rsidRPr="0069438A">
        <w:rPr>
          <w:sz w:val="28"/>
          <w:szCs w:val="28"/>
        </w:rPr>
        <w:t xml:space="preserve"> se </w:t>
      </w:r>
      <w:proofErr w:type="spellStart"/>
      <w:r w:rsidRPr="0069438A">
        <w:rPr>
          <w:sz w:val="28"/>
          <w:szCs w:val="28"/>
        </w:rPr>
        <w:t>vor</w:t>
      </w:r>
      <w:proofErr w:type="spellEnd"/>
      <w:r w:rsidRPr="0069438A">
        <w:rPr>
          <w:sz w:val="28"/>
          <w:szCs w:val="28"/>
        </w:rPr>
        <w:t xml:space="preserve"> </w:t>
      </w:r>
      <w:proofErr w:type="spellStart"/>
      <w:r w:rsidRPr="0069438A">
        <w:rPr>
          <w:sz w:val="28"/>
          <w:szCs w:val="28"/>
        </w:rPr>
        <w:t>realiza</w:t>
      </w:r>
      <w:proofErr w:type="spellEnd"/>
      <w:r w:rsidRPr="0069438A">
        <w:rPr>
          <w:sz w:val="28"/>
          <w:szCs w:val="28"/>
        </w:rPr>
        <w:t xml:space="preserve"> </w:t>
      </w:r>
      <w:proofErr w:type="spellStart"/>
      <w:r w:rsidRPr="0069438A">
        <w:rPr>
          <w:sz w:val="28"/>
          <w:szCs w:val="28"/>
        </w:rPr>
        <w:t>pri</w:t>
      </w:r>
      <w:r w:rsidR="0077510D" w:rsidRPr="0069438A">
        <w:rPr>
          <w:sz w:val="28"/>
          <w:szCs w:val="28"/>
        </w:rPr>
        <w:t>n</w:t>
      </w:r>
      <w:proofErr w:type="spellEnd"/>
      <w:r w:rsidR="0077510D" w:rsidRPr="0069438A">
        <w:rPr>
          <w:sz w:val="28"/>
          <w:szCs w:val="28"/>
        </w:rPr>
        <w:t xml:space="preserve"> </w:t>
      </w:r>
      <w:proofErr w:type="spellStart"/>
      <w:r w:rsidR="0077510D" w:rsidRPr="0069438A">
        <w:rPr>
          <w:sz w:val="28"/>
          <w:szCs w:val="28"/>
        </w:rPr>
        <w:t>intermediul</w:t>
      </w:r>
      <w:proofErr w:type="spellEnd"/>
      <w:r w:rsidR="0077510D" w:rsidRPr="0069438A">
        <w:rPr>
          <w:sz w:val="28"/>
          <w:szCs w:val="28"/>
        </w:rPr>
        <w:t xml:space="preserve"> </w:t>
      </w:r>
      <w:proofErr w:type="spellStart"/>
      <w:r w:rsidR="0077510D" w:rsidRPr="0069438A">
        <w:rPr>
          <w:sz w:val="28"/>
          <w:szCs w:val="28"/>
        </w:rPr>
        <w:t>telefoanelor</w:t>
      </w:r>
      <w:proofErr w:type="spellEnd"/>
      <w:r w:rsidR="0077510D" w:rsidRPr="0069438A">
        <w:rPr>
          <w:sz w:val="28"/>
          <w:szCs w:val="28"/>
        </w:rPr>
        <w:t xml:space="preserve"> GSM, </w:t>
      </w:r>
      <w:proofErr w:type="spellStart"/>
      <w:r w:rsidRPr="0069438A">
        <w:rPr>
          <w:sz w:val="28"/>
          <w:szCs w:val="28"/>
        </w:rPr>
        <w:t>toate</w:t>
      </w:r>
      <w:proofErr w:type="spellEnd"/>
      <w:r w:rsidRPr="0069438A">
        <w:rPr>
          <w:sz w:val="28"/>
          <w:szCs w:val="28"/>
        </w:rPr>
        <w:t xml:space="preserve"> </w:t>
      </w:r>
      <w:proofErr w:type="spellStart"/>
      <w:r w:rsidRPr="0069438A">
        <w:rPr>
          <w:sz w:val="28"/>
          <w:szCs w:val="28"/>
        </w:rPr>
        <w:t>r</w:t>
      </w:r>
      <w:r w:rsidR="0077510D" w:rsidRPr="0069438A">
        <w:rPr>
          <w:sz w:val="28"/>
          <w:szCs w:val="28"/>
        </w:rPr>
        <w:t>ețelele</w:t>
      </w:r>
      <w:proofErr w:type="spellEnd"/>
      <w:r w:rsidR="0077510D" w:rsidRPr="0069438A">
        <w:rPr>
          <w:sz w:val="28"/>
          <w:szCs w:val="28"/>
        </w:rPr>
        <w:t xml:space="preserve"> </w:t>
      </w:r>
      <w:proofErr w:type="spellStart"/>
      <w:r w:rsidR="0077510D" w:rsidRPr="0069438A">
        <w:rPr>
          <w:sz w:val="28"/>
          <w:szCs w:val="28"/>
        </w:rPr>
        <w:t>având</w:t>
      </w:r>
      <w:proofErr w:type="spellEnd"/>
      <w:r w:rsidR="0077510D" w:rsidRPr="0069438A">
        <w:rPr>
          <w:sz w:val="28"/>
          <w:szCs w:val="28"/>
        </w:rPr>
        <w:t xml:space="preserve"> </w:t>
      </w:r>
      <w:proofErr w:type="spellStart"/>
      <w:r w:rsidR="0077510D" w:rsidRPr="0069438A">
        <w:rPr>
          <w:sz w:val="28"/>
          <w:szCs w:val="28"/>
        </w:rPr>
        <w:t>acoperire</w:t>
      </w:r>
      <w:proofErr w:type="spellEnd"/>
      <w:r w:rsidR="0077510D" w:rsidRPr="0069438A">
        <w:rPr>
          <w:sz w:val="28"/>
          <w:szCs w:val="28"/>
        </w:rPr>
        <w:t xml:space="preserve"> </w:t>
      </w:r>
      <w:proofErr w:type="spellStart"/>
      <w:r w:rsidR="0077510D" w:rsidRPr="0069438A">
        <w:rPr>
          <w:sz w:val="28"/>
          <w:szCs w:val="28"/>
        </w:rPr>
        <w:t>în</w:t>
      </w:r>
      <w:proofErr w:type="spellEnd"/>
      <w:r w:rsidR="0077510D" w:rsidRPr="0069438A">
        <w:rPr>
          <w:sz w:val="28"/>
          <w:szCs w:val="28"/>
        </w:rPr>
        <w:t xml:space="preserve"> </w:t>
      </w:r>
      <w:proofErr w:type="spellStart"/>
      <w:r w:rsidR="0077510D" w:rsidRPr="0069438A">
        <w:rPr>
          <w:sz w:val="28"/>
          <w:szCs w:val="28"/>
        </w:rPr>
        <w:t>zonă</w:t>
      </w:r>
      <w:proofErr w:type="spellEnd"/>
      <w:r w:rsidRPr="0069438A">
        <w:rPr>
          <w:sz w:val="28"/>
          <w:szCs w:val="28"/>
        </w:rPr>
        <w:t>.</w:t>
      </w:r>
    </w:p>
    <w:p w14:paraId="13A369A9" w14:textId="77777777" w:rsidR="00152FA2" w:rsidRPr="0069438A" w:rsidRDefault="00152FA2" w:rsidP="00366DDB">
      <w:pPr>
        <w:pStyle w:val="p2"/>
        <w:tabs>
          <w:tab w:val="clear" w:pos="2740"/>
        </w:tabs>
        <w:spacing w:line="276" w:lineRule="auto"/>
        <w:ind w:left="0" w:firstLine="720"/>
        <w:jc w:val="both"/>
        <w:rPr>
          <w:b/>
          <w:sz w:val="28"/>
          <w:szCs w:val="28"/>
          <w:u w:val="single"/>
        </w:rPr>
      </w:pPr>
      <w:proofErr w:type="spellStart"/>
      <w:r w:rsidRPr="0069438A">
        <w:rPr>
          <w:sz w:val="28"/>
          <w:szCs w:val="28"/>
        </w:rPr>
        <w:t>Astfel</w:t>
      </w:r>
      <w:proofErr w:type="spellEnd"/>
      <w:r w:rsidRPr="0069438A">
        <w:rPr>
          <w:sz w:val="28"/>
          <w:szCs w:val="28"/>
        </w:rPr>
        <w:t xml:space="preserve">, </w:t>
      </w:r>
      <w:proofErr w:type="spellStart"/>
      <w:r w:rsidRPr="0069438A">
        <w:rPr>
          <w:sz w:val="28"/>
          <w:szCs w:val="28"/>
        </w:rPr>
        <w:t>în</w:t>
      </w:r>
      <w:proofErr w:type="spellEnd"/>
      <w:r w:rsidRPr="0069438A">
        <w:rPr>
          <w:sz w:val="28"/>
          <w:szCs w:val="28"/>
        </w:rPr>
        <w:t xml:space="preserve"> </w:t>
      </w:r>
      <w:proofErr w:type="spellStart"/>
      <w:r w:rsidRPr="0069438A">
        <w:rPr>
          <w:sz w:val="28"/>
          <w:szCs w:val="28"/>
        </w:rPr>
        <w:t>ca</w:t>
      </w:r>
      <w:r w:rsidR="007D6F82" w:rsidRPr="0069438A">
        <w:rPr>
          <w:sz w:val="28"/>
          <w:szCs w:val="28"/>
        </w:rPr>
        <w:t>z</w:t>
      </w:r>
      <w:proofErr w:type="spellEnd"/>
      <w:r w:rsidR="007D6F82" w:rsidRPr="0069438A">
        <w:rPr>
          <w:sz w:val="28"/>
          <w:szCs w:val="28"/>
        </w:rPr>
        <w:t xml:space="preserve"> de </w:t>
      </w:r>
      <w:proofErr w:type="spellStart"/>
      <w:r w:rsidR="007D6F82" w:rsidRPr="0069438A">
        <w:rPr>
          <w:sz w:val="28"/>
          <w:szCs w:val="28"/>
        </w:rPr>
        <w:t>avarii</w:t>
      </w:r>
      <w:proofErr w:type="spellEnd"/>
      <w:r w:rsidR="007D6F82" w:rsidRPr="0069438A">
        <w:rPr>
          <w:sz w:val="28"/>
          <w:szCs w:val="28"/>
        </w:rPr>
        <w:t xml:space="preserve"> </w:t>
      </w:r>
      <w:proofErr w:type="spellStart"/>
      <w:r w:rsidR="007D6F82" w:rsidRPr="0069438A">
        <w:rPr>
          <w:sz w:val="28"/>
          <w:szCs w:val="28"/>
        </w:rPr>
        <w:t>sau</w:t>
      </w:r>
      <w:proofErr w:type="spellEnd"/>
      <w:r w:rsidR="007D6F82" w:rsidRPr="0069438A">
        <w:rPr>
          <w:sz w:val="28"/>
          <w:szCs w:val="28"/>
        </w:rPr>
        <w:t xml:space="preserve"> </w:t>
      </w:r>
      <w:proofErr w:type="spellStart"/>
      <w:r w:rsidR="007D6F82" w:rsidRPr="0069438A">
        <w:rPr>
          <w:sz w:val="28"/>
          <w:szCs w:val="28"/>
        </w:rPr>
        <w:t>incendii</w:t>
      </w:r>
      <w:proofErr w:type="spellEnd"/>
      <w:r w:rsidR="007D6F82" w:rsidRPr="0069438A">
        <w:rPr>
          <w:sz w:val="28"/>
          <w:szCs w:val="28"/>
        </w:rPr>
        <w:t xml:space="preserve">, se </w:t>
      </w:r>
      <w:proofErr w:type="spellStart"/>
      <w:r w:rsidR="007D6F82" w:rsidRPr="0069438A">
        <w:rPr>
          <w:sz w:val="28"/>
          <w:szCs w:val="28"/>
        </w:rPr>
        <w:t>po</w:t>
      </w:r>
      <w:r w:rsidR="00EC2CBE" w:rsidRPr="0069438A">
        <w:rPr>
          <w:sz w:val="28"/>
          <w:szCs w:val="28"/>
        </w:rPr>
        <w:t>ate</w:t>
      </w:r>
      <w:proofErr w:type="spellEnd"/>
      <w:r w:rsidRPr="0069438A">
        <w:rPr>
          <w:sz w:val="28"/>
          <w:szCs w:val="28"/>
        </w:rPr>
        <w:t xml:space="preserve"> </w:t>
      </w:r>
      <w:proofErr w:type="spellStart"/>
      <w:r w:rsidRPr="0069438A">
        <w:rPr>
          <w:sz w:val="28"/>
          <w:szCs w:val="28"/>
        </w:rPr>
        <w:t>lua</w:t>
      </w:r>
      <w:proofErr w:type="spellEnd"/>
      <w:r w:rsidRPr="0069438A">
        <w:rPr>
          <w:sz w:val="28"/>
          <w:szCs w:val="28"/>
        </w:rPr>
        <w:t xml:space="preserve"> </w:t>
      </w:r>
      <w:proofErr w:type="spellStart"/>
      <w:r w:rsidRPr="0069438A">
        <w:rPr>
          <w:sz w:val="28"/>
          <w:szCs w:val="28"/>
        </w:rPr>
        <w:t>legătura</w:t>
      </w:r>
      <w:proofErr w:type="spellEnd"/>
      <w:r w:rsidRPr="0069438A">
        <w:rPr>
          <w:sz w:val="28"/>
          <w:szCs w:val="28"/>
        </w:rPr>
        <w:t xml:space="preserve"> cu </w:t>
      </w:r>
      <w:proofErr w:type="spellStart"/>
      <w:r w:rsidRPr="0069438A">
        <w:rPr>
          <w:sz w:val="28"/>
          <w:szCs w:val="28"/>
        </w:rPr>
        <w:t>directorul</w:t>
      </w:r>
      <w:proofErr w:type="spellEnd"/>
      <w:r w:rsidRPr="0069438A">
        <w:rPr>
          <w:sz w:val="28"/>
          <w:szCs w:val="28"/>
        </w:rPr>
        <w:t xml:space="preserve">, </w:t>
      </w:r>
      <w:proofErr w:type="spellStart"/>
      <w:r w:rsidRPr="0069438A">
        <w:rPr>
          <w:sz w:val="28"/>
          <w:szCs w:val="28"/>
        </w:rPr>
        <w:t>şefii</w:t>
      </w:r>
      <w:proofErr w:type="spellEnd"/>
      <w:r w:rsidRPr="0069438A">
        <w:rPr>
          <w:sz w:val="28"/>
          <w:szCs w:val="28"/>
        </w:rPr>
        <w:t xml:space="preserve"> de </w:t>
      </w:r>
      <w:proofErr w:type="spellStart"/>
      <w:r w:rsidRPr="0069438A">
        <w:rPr>
          <w:sz w:val="28"/>
          <w:szCs w:val="28"/>
        </w:rPr>
        <w:t>secţie</w:t>
      </w:r>
      <w:proofErr w:type="spellEnd"/>
      <w:r w:rsidRPr="0069438A">
        <w:rPr>
          <w:sz w:val="28"/>
          <w:szCs w:val="28"/>
        </w:rPr>
        <w:t xml:space="preserve">, </w:t>
      </w:r>
      <w:proofErr w:type="spellStart"/>
      <w:r w:rsidRPr="0069438A">
        <w:rPr>
          <w:sz w:val="28"/>
          <w:szCs w:val="28"/>
        </w:rPr>
        <w:t>compartimentul</w:t>
      </w:r>
      <w:proofErr w:type="spellEnd"/>
      <w:r w:rsidRPr="0069438A">
        <w:rPr>
          <w:sz w:val="28"/>
          <w:szCs w:val="28"/>
        </w:rPr>
        <w:t xml:space="preserve"> de </w:t>
      </w:r>
      <w:proofErr w:type="spellStart"/>
      <w:r w:rsidRPr="0069438A">
        <w:rPr>
          <w:sz w:val="28"/>
          <w:szCs w:val="28"/>
        </w:rPr>
        <w:t>protecţie</w:t>
      </w:r>
      <w:proofErr w:type="spellEnd"/>
      <w:r w:rsidRPr="0069438A">
        <w:rPr>
          <w:sz w:val="28"/>
          <w:szCs w:val="28"/>
        </w:rPr>
        <w:t xml:space="preserve"> a </w:t>
      </w:r>
      <w:proofErr w:type="spellStart"/>
      <w:r w:rsidRPr="0069438A">
        <w:rPr>
          <w:sz w:val="28"/>
          <w:szCs w:val="28"/>
        </w:rPr>
        <w:t>muncii</w:t>
      </w:r>
      <w:proofErr w:type="spellEnd"/>
      <w:r w:rsidRPr="0069438A">
        <w:rPr>
          <w:sz w:val="28"/>
          <w:szCs w:val="28"/>
        </w:rPr>
        <w:t xml:space="preserve">, </w:t>
      </w:r>
      <w:proofErr w:type="spellStart"/>
      <w:r w:rsidR="00EC2CBE" w:rsidRPr="0069438A">
        <w:rPr>
          <w:sz w:val="28"/>
          <w:szCs w:val="28"/>
        </w:rPr>
        <w:t>s</w:t>
      </w:r>
      <w:r w:rsidRPr="0069438A">
        <w:rPr>
          <w:sz w:val="28"/>
          <w:szCs w:val="28"/>
        </w:rPr>
        <w:t>pitalul</w:t>
      </w:r>
      <w:proofErr w:type="spellEnd"/>
      <w:r w:rsidRPr="0069438A">
        <w:rPr>
          <w:sz w:val="28"/>
          <w:szCs w:val="28"/>
        </w:rPr>
        <w:t xml:space="preserve"> </w:t>
      </w:r>
      <w:proofErr w:type="spellStart"/>
      <w:r w:rsidR="00EC2CBE" w:rsidRPr="0069438A">
        <w:rPr>
          <w:sz w:val="28"/>
          <w:szCs w:val="28"/>
        </w:rPr>
        <w:t>j</w:t>
      </w:r>
      <w:r w:rsidRPr="0069438A">
        <w:rPr>
          <w:sz w:val="28"/>
          <w:szCs w:val="28"/>
        </w:rPr>
        <w:t>udeţean</w:t>
      </w:r>
      <w:proofErr w:type="spellEnd"/>
      <w:r w:rsidRPr="0069438A">
        <w:rPr>
          <w:sz w:val="28"/>
          <w:szCs w:val="28"/>
        </w:rPr>
        <w:t>, etc.</w:t>
      </w:r>
    </w:p>
    <w:p w14:paraId="7F19354F" w14:textId="53173916" w:rsidR="005E6EAE" w:rsidRPr="0069438A" w:rsidRDefault="0069438A" w:rsidP="0077510D">
      <w:pPr>
        <w:shd w:val="clear" w:color="auto" w:fill="FFFFFF"/>
        <w:spacing w:before="60" w:after="0"/>
        <w:ind w:left="14" w:firstLine="706"/>
        <w:jc w:val="both"/>
        <w:rPr>
          <w:rFonts w:ascii="Times New Roman" w:hAnsi="Times New Roman" w:cs="Times New Roman"/>
          <w:b/>
          <w:bCs/>
          <w:i/>
          <w:sz w:val="28"/>
          <w:szCs w:val="28"/>
        </w:rPr>
      </w:pPr>
      <w:proofErr w:type="spellStart"/>
      <w:r w:rsidRPr="0069438A">
        <w:rPr>
          <w:rFonts w:ascii="Times New Roman" w:hAnsi="Times New Roman" w:cs="Times New Roman"/>
          <w:b/>
          <w:bCs/>
          <w:i/>
          <w:sz w:val="28"/>
          <w:szCs w:val="28"/>
        </w:rPr>
        <w:t>Gestiunea</w:t>
      </w:r>
      <w:proofErr w:type="spellEnd"/>
      <w:r w:rsidRPr="0069438A">
        <w:rPr>
          <w:rFonts w:ascii="Times New Roman" w:hAnsi="Times New Roman" w:cs="Times New Roman"/>
          <w:b/>
          <w:bCs/>
          <w:i/>
          <w:sz w:val="28"/>
          <w:szCs w:val="28"/>
        </w:rPr>
        <w:t xml:space="preserve"> </w:t>
      </w:r>
      <w:proofErr w:type="spellStart"/>
      <w:r w:rsidRPr="0069438A">
        <w:rPr>
          <w:rFonts w:ascii="Times New Roman" w:hAnsi="Times New Roman" w:cs="Times New Roman"/>
          <w:b/>
          <w:bCs/>
          <w:i/>
          <w:sz w:val="28"/>
          <w:szCs w:val="28"/>
        </w:rPr>
        <w:t>deșeurilor</w:t>
      </w:r>
      <w:proofErr w:type="spellEnd"/>
    </w:p>
    <w:p w14:paraId="0947CA1C" w14:textId="2418C798" w:rsidR="0069438A" w:rsidRPr="0069438A" w:rsidRDefault="0069438A" w:rsidP="0069438A">
      <w:pPr>
        <w:widowControl w:val="0"/>
        <w:spacing w:after="0"/>
        <w:ind w:firstLine="720"/>
        <w:jc w:val="both"/>
        <w:rPr>
          <w:rFonts w:ascii="Times New Roman" w:hAnsi="Times New Roman"/>
          <w:sz w:val="28"/>
          <w:szCs w:val="28"/>
          <w:lang w:val="it-IT"/>
        </w:rPr>
      </w:pPr>
      <w:bookmarkStart w:id="33" w:name="_Toc65336132"/>
      <w:r w:rsidRPr="0069438A">
        <w:rPr>
          <w:rFonts w:ascii="Times New Roman" w:hAnsi="Times New Roman"/>
          <w:sz w:val="28"/>
          <w:szCs w:val="28"/>
          <w:lang w:val="it-IT"/>
        </w:rPr>
        <w:t xml:space="preserve">Deşeurile sunt prezente sub formă de deşeuri menajere și tehnologice. Deșeurile menajere sunt depozitate în </w:t>
      </w:r>
      <w:r w:rsidR="007D16B9">
        <w:rPr>
          <w:rFonts w:ascii="Times New Roman" w:hAnsi="Times New Roman"/>
          <w:sz w:val="28"/>
          <w:szCs w:val="28"/>
          <w:lang w:val="it-IT"/>
        </w:rPr>
        <w:t xml:space="preserve">cadrul organizării de șantier în </w:t>
      </w:r>
      <w:r w:rsidRPr="0069438A">
        <w:rPr>
          <w:rFonts w:ascii="Times New Roman" w:hAnsi="Times New Roman"/>
          <w:sz w:val="28"/>
          <w:szCs w:val="28"/>
          <w:lang w:val="it-IT"/>
        </w:rPr>
        <w:t xml:space="preserve">europubele ce sunt ridicate periodic de o firmă de specialitate pe baza unui contract încheiat cu titularul activității. </w:t>
      </w:r>
    </w:p>
    <w:p w14:paraId="22214BD9" w14:textId="77777777" w:rsidR="0069438A" w:rsidRPr="0069438A" w:rsidRDefault="0069438A" w:rsidP="0069438A">
      <w:pPr>
        <w:widowControl w:val="0"/>
        <w:spacing w:after="0"/>
        <w:ind w:firstLine="720"/>
        <w:jc w:val="both"/>
        <w:rPr>
          <w:rFonts w:ascii="Times New Roman" w:hAnsi="Times New Roman"/>
          <w:sz w:val="28"/>
          <w:szCs w:val="28"/>
          <w:lang w:val="it-IT"/>
        </w:rPr>
      </w:pPr>
      <w:r w:rsidRPr="0069438A">
        <w:rPr>
          <w:rFonts w:ascii="Times New Roman" w:hAnsi="Times New Roman"/>
          <w:sz w:val="28"/>
          <w:szCs w:val="28"/>
          <w:lang w:val="it-IT"/>
        </w:rPr>
        <w:t>În ceea ce privește deșeurile tehnologice (materialul steril provenit din lucrările de decoprtare), acestea vor fi utilizate în întregime la construirea digului perimetral de protecție și la executarea lucrărilor de refacere a mediului.</w:t>
      </w:r>
    </w:p>
    <w:p w14:paraId="39BD4D8F" w14:textId="55D54375" w:rsidR="00345098" w:rsidRPr="008E7264" w:rsidRDefault="00C8051E" w:rsidP="00C8051E">
      <w:pPr>
        <w:spacing w:before="120" w:after="60"/>
        <w:ind w:firstLine="720"/>
        <w:jc w:val="both"/>
        <w:rPr>
          <w:rFonts w:ascii="Times New Roman" w:hAnsi="Times New Roman" w:cs="Times New Roman"/>
          <w:b/>
          <w:bCs/>
          <w:sz w:val="28"/>
          <w:szCs w:val="28"/>
          <w:u w:val="single"/>
        </w:rPr>
      </w:pPr>
      <w:bookmarkStart w:id="34" w:name="_Toc141464145"/>
      <w:r w:rsidRPr="008E7264">
        <w:rPr>
          <w:rFonts w:ascii="Times New Roman" w:hAnsi="Times New Roman" w:cs="Times New Roman"/>
          <w:b/>
          <w:bCs/>
          <w:sz w:val="28"/>
          <w:szCs w:val="28"/>
          <w:u w:val="single"/>
        </w:rPr>
        <w:lastRenderedPageBreak/>
        <w:t xml:space="preserve">3.6. </w:t>
      </w:r>
      <w:proofErr w:type="spellStart"/>
      <w:r w:rsidR="00345098" w:rsidRPr="008E7264">
        <w:rPr>
          <w:rFonts w:ascii="Times New Roman" w:hAnsi="Times New Roman" w:cs="Times New Roman"/>
          <w:b/>
          <w:bCs/>
          <w:sz w:val="28"/>
          <w:szCs w:val="28"/>
          <w:u w:val="single"/>
        </w:rPr>
        <w:t>Descrierea</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lucrărilor</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refacere</w:t>
      </w:r>
      <w:proofErr w:type="spellEnd"/>
      <w:r w:rsidR="00345098" w:rsidRPr="008E7264">
        <w:rPr>
          <w:rFonts w:ascii="Times New Roman" w:hAnsi="Times New Roman" w:cs="Times New Roman"/>
          <w:b/>
          <w:bCs/>
          <w:sz w:val="28"/>
          <w:szCs w:val="28"/>
          <w:u w:val="single"/>
        </w:rPr>
        <w:t xml:space="preserve"> </w:t>
      </w:r>
      <w:proofErr w:type="gramStart"/>
      <w:r w:rsidR="00345098" w:rsidRPr="008E7264">
        <w:rPr>
          <w:rFonts w:ascii="Times New Roman" w:hAnsi="Times New Roman" w:cs="Times New Roman"/>
          <w:b/>
          <w:bCs/>
          <w:sz w:val="28"/>
          <w:szCs w:val="28"/>
          <w:u w:val="single"/>
        </w:rPr>
        <w:t>a</w:t>
      </w:r>
      <w:proofErr w:type="gram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amplasamentului</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în</w:t>
      </w:r>
      <w:proofErr w:type="spellEnd"/>
      <w:r w:rsidR="00345098" w:rsidRPr="008E7264">
        <w:rPr>
          <w:rFonts w:ascii="Times New Roman" w:hAnsi="Times New Roman" w:cs="Times New Roman"/>
          <w:b/>
          <w:bCs/>
          <w:sz w:val="28"/>
          <w:szCs w:val="28"/>
          <w:u w:val="single"/>
        </w:rPr>
        <w:t xml:space="preserve"> zona </w:t>
      </w:r>
      <w:proofErr w:type="spellStart"/>
      <w:r w:rsidR="00345098" w:rsidRPr="008E7264">
        <w:rPr>
          <w:rFonts w:ascii="Times New Roman" w:hAnsi="Times New Roman" w:cs="Times New Roman"/>
          <w:b/>
          <w:bCs/>
          <w:sz w:val="28"/>
          <w:szCs w:val="28"/>
          <w:u w:val="single"/>
        </w:rPr>
        <w:t>afectată</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execuția</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investiției</w:t>
      </w:r>
      <w:bookmarkEnd w:id="33"/>
      <w:bookmarkEnd w:id="34"/>
      <w:proofErr w:type="spellEnd"/>
    </w:p>
    <w:p w14:paraId="210BF35A" w14:textId="0C488113" w:rsidR="004748A3" w:rsidRPr="004748A3" w:rsidRDefault="004748A3" w:rsidP="004748A3">
      <w:pPr>
        <w:autoSpaceDE w:val="0"/>
        <w:autoSpaceDN w:val="0"/>
        <w:adjustRightInd w:val="0"/>
        <w:spacing w:after="0"/>
        <w:ind w:firstLine="720"/>
        <w:jc w:val="both"/>
        <w:rPr>
          <w:rFonts w:ascii="Times New Roman" w:hAnsi="Times New Roman"/>
          <w:sz w:val="28"/>
          <w:szCs w:val="28"/>
          <w:lang w:val="ro-RO" w:eastAsia="ro-RO"/>
        </w:rPr>
      </w:pPr>
      <w:bookmarkStart w:id="35" w:name="_Toc65336133"/>
      <w:r w:rsidRPr="004748A3">
        <w:rPr>
          <w:rFonts w:ascii="Times New Roman" w:hAnsi="Times New Roman"/>
          <w:sz w:val="28"/>
          <w:szCs w:val="28"/>
          <w:lang w:val="ro-RO" w:eastAsia="ro-RO"/>
        </w:rPr>
        <w:t xml:space="preserve">Concomitent cu extragerea nisipurilor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pietrişurilor</w:t>
      </w:r>
      <w:proofErr w:type="spellEnd"/>
      <w:r w:rsidRPr="004748A3">
        <w:rPr>
          <w:rFonts w:ascii="Times New Roman" w:hAnsi="Times New Roman"/>
          <w:sz w:val="28"/>
          <w:szCs w:val="28"/>
          <w:lang w:val="ro-RO" w:eastAsia="ro-RO"/>
        </w:rPr>
        <w:t xml:space="preserve"> se formează cuva viitorului lac, care va fi alimentat cu apă din </w:t>
      </w:r>
      <w:proofErr w:type="spellStart"/>
      <w:r w:rsidRPr="004748A3">
        <w:rPr>
          <w:rFonts w:ascii="Times New Roman" w:hAnsi="Times New Roman"/>
          <w:sz w:val="28"/>
          <w:szCs w:val="28"/>
          <w:lang w:val="ro-RO" w:eastAsia="ro-RO"/>
        </w:rPr>
        <w:t>precipitaţii</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din subteran. Lacul rezultat în urma lucrărilor de excavare va fi utilizat ca bazin piscicol de agrement.</w:t>
      </w:r>
    </w:p>
    <w:p w14:paraId="628391B2" w14:textId="7861269B" w:rsidR="004748A3" w:rsidRPr="004748A3" w:rsidRDefault="004748A3" w:rsidP="004748A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Lucrările de refacere a mediului se vor realiza în </w:t>
      </w:r>
      <w:proofErr w:type="spellStart"/>
      <w:r w:rsidRPr="004748A3">
        <w:rPr>
          <w:rFonts w:ascii="Times New Roman" w:hAnsi="Times New Roman"/>
          <w:sz w:val="28"/>
          <w:szCs w:val="28"/>
          <w:lang w:val="ro-RO" w:eastAsia="ro-RO"/>
        </w:rPr>
        <w:t>funcţie</w:t>
      </w:r>
      <w:proofErr w:type="spellEnd"/>
      <w:r w:rsidRPr="004748A3">
        <w:rPr>
          <w:rFonts w:ascii="Times New Roman" w:hAnsi="Times New Roman"/>
          <w:sz w:val="28"/>
          <w:szCs w:val="28"/>
          <w:lang w:val="ro-RO" w:eastAsia="ro-RO"/>
        </w:rPr>
        <w:t xml:space="preserve"> de degrevarea de sarcini tehnologice a </w:t>
      </w:r>
      <w:proofErr w:type="spellStart"/>
      <w:r w:rsidRPr="004748A3">
        <w:rPr>
          <w:rFonts w:ascii="Times New Roman" w:hAnsi="Times New Roman"/>
          <w:sz w:val="28"/>
          <w:szCs w:val="28"/>
          <w:lang w:val="ro-RO" w:eastAsia="ro-RO"/>
        </w:rPr>
        <w:t>suprafeţelor</w:t>
      </w:r>
      <w:proofErr w:type="spellEnd"/>
      <w:r w:rsidRPr="004748A3">
        <w:rPr>
          <w:rFonts w:ascii="Times New Roman" w:hAnsi="Times New Roman"/>
          <w:sz w:val="28"/>
          <w:szCs w:val="28"/>
          <w:lang w:val="ro-RO" w:eastAsia="ro-RO"/>
        </w:rPr>
        <w:t xml:space="preserve"> din cadrul perimetrul de exploatare. În </w:t>
      </w:r>
      <w:proofErr w:type="spellStart"/>
      <w:r w:rsidRPr="004748A3">
        <w:rPr>
          <w:rFonts w:ascii="Times New Roman" w:hAnsi="Times New Roman"/>
          <w:sz w:val="28"/>
          <w:szCs w:val="28"/>
          <w:lang w:val="ro-RO" w:eastAsia="ro-RO"/>
        </w:rPr>
        <w:t>eşalonarea</w:t>
      </w:r>
      <w:proofErr w:type="spellEnd"/>
      <w:r w:rsidRPr="004748A3">
        <w:rPr>
          <w:rFonts w:ascii="Times New Roman" w:hAnsi="Times New Roman"/>
          <w:sz w:val="28"/>
          <w:szCs w:val="28"/>
          <w:lang w:val="ro-RO" w:eastAsia="ro-RO"/>
        </w:rPr>
        <w:t xml:space="preserve"> lucrărilor de refacere a mediului s</w:t>
      </w:r>
      <w:r>
        <w:rPr>
          <w:rFonts w:ascii="Times New Roman" w:hAnsi="Times New Roman"/>
          <w:sz w:val="28"/>
          <w:szCs w:val="28"/>
          <w:lang w:val="ro-RO" w:eastAsia="ro-RO"/>
        </w:rPr>
        <w:t>e</w:t>
      </w:r>
      <w:r w:rsidRPr="004748A3">
        <w:rPr>
          <w:rFonts w:ascii="Times New Roman" w:hAnsi="Times New Roman"/>
          <w:sz w:val="28"/>
          <w:szCs w:val="28"/>
          <w:lang w:val="ro-RO" w:eastAsia="ro-RO"/>
        </w:rPr>
        <w:t xml:space="preserve"> </w:t>
      </w:r>
      <w:r>
        <w:rPr>
          <w:rFonts w:ascii="Times New Roman" w:hAnsi="Times New Roman"/>
          <w:sz w:val="28"/>
          <w:szCs w:val="28"/>
          <w:lang w:val="ro-RO" w:eastAsia="ro-RO"/>
        </w:rPr>
        <w:t xml:space="preserve">va </w:t>
      </w:r>
      <w:r w:rsidRPr="004748A3">
        <w:rPr>
          <w:rFonts w:ascii="Times New Roman" w:hAnsi="Times New Roman"/>
          <w:sz w:val="28"/>
          <w:szCs w:val="28"/>
          <w:lang w:val="ro-RO" w:eastAsia="ro-RO"/>
        </w:rPr>
        <w:t>av</w:t>
      </w:r>
      <w:r>
        <w:rPr>
          <w:rFonts w:ascii="Times New Roman" w:hAnsi="Times New Roman"/>
          <w:sz w:val="28"/>
          <w:szCs w:val="28"/>
          <w:lang w:val="ro-RO" w:eastAsia="ro-RO"/>
        </w:rPr>
        <w:t>ea</w:t>
      </w:r>
      <w:r w:rsidRPr="004748A3">
        <w:rPr>
          <w:rFonts w:ascii="Times New Roman" w:hAnsi="Times New Roman"/>
          <w:sz w:val="28"/>
          <w:szCs w:val="28"/>
          <w:lang w:val="ro-RO" w:eastAsia="ro-RO"/>
        </w:rPr>
        <w:t xml:space="preserve"> în vedere ca prin implementarea măsurilor de refacere a mediului să nu fie limitat accesul la </w:t>
      </w:r>
      <w:proofErr w:type="spellStart"/>
      <w:r w:rsidRPr="004748A3">
        <w:rPr>
          <w:rFonts w:ascii="Times New Roman" w:hAnsi="Times New Roman"/>
          <w:sz w:val="28"/>
          <w:szCs w:val="28"/>
          <w:lang w:val="ro-RO" w:eastAsia="ro-RO"/>
        </w:rPr>
        <w:t>suprafeţele</w:t>
      </w:r>
      <w:proofErr w:type="spellEnd"/>
      <w:r w:rsidRPr="004748A3">
        <w:rPr>
          <w:rFonts w:ascii="Times New Roman" w:hAnsi="Times New Roman"/>
          <w:sz w:val="28"/>
          <w:szCs w:val="28"/>
          <w:lang w:val="ro-RO" w:eastAsia="ro-RO"/>
        </w:rPr>
        <w:t xml:space="preserve"> la nivelul cărora se vor derula în continuare lucrările de exploatare. Pe perioada </w:t>
      </w:r>
      <w:proofErr w:type="spellStart"/>
      <w:r w:rsidRPr="004748A3">
        <w:rPr>
          <w:rFonts w:ascii="Times New Roman" w:hAnsi="Times New Roman"/>
          <w:sz w:val="28"/>
          <w:szCs w:val="28"/>
          <w:lang w:val="ro-RO" w:eastAsia="ro-RO"/>
        </w:rPr>
        <w:t>execuţiei</w:t>
      </w:r>
      <w:proofErr w:type="spellEnd"/>
      <w:r w:rsidRPr="004748A3">
        <w:rPr>
          <w:rFonts w:ascii="Times New Roman" w:hAnsi="Times New Roman"/>
          <w:sz w:val="28"/>
          <w:szCs w:val="28"/>
          <w:lang w:val="ro-RO" w:eastAsia="ro-RO"/>
        </w:rPr>
        <w:t xml:space="preserve"> cuvei viitorului bazin piscicol se vor realiza stabilizări în zona treptei emerse.</w:t>
      </w:r>
    </w:p>
    <w:p w14:paraId="6C7936DF" w14:textId="77777777" w:rsidR="004748A3" w:rsidRPr="004748A3" w:rsidRDefault="004748A3" w:rsidP="004748A3">
      <w:pPr>
        <w:autoSpaceDE w:val="0"/>
        <w:autoSpaceDN w:val="0"/>
        <w:adjustRightInd w:val="0"/>
        <w:spacing w:after="0"/>
        <w:ind w:firstLine="708"/>
        <w:jc w:val="both"/>
        <w:rPr>
          <w:rFonts w:ascii="Times New Roman" w:hAnsi="Times New Roman"/>
          <w:sz w:val="28"/>
          <w:szCs w:val="28"/>
          <w:lang w:val="ro-RO" w:eastAsia="ro-RO"/>
        </w:rPr>
      </w:pPr>
      <w:r w:rsidRPr="004748A3">
        <w:rPr>
          <w:rFonts w:ascii="Times New Roman" w:hAnsi="Times New Roman"/>
          <w:sz w:val="28"/>
          <w:szCs w:val="28"/>
          <w:lang w:val="ro-RO" w:eastAsia="ro-RO"/>
        </w:rPr>
        <w:t>Lucrările pentru refacerea amplasamentului în zona afectată de execuția proiectului se încadrează în:</w:t>
      </w:r>
    </w:p>
    <w:p w14:paraId="013B07B8" w14:textId="77777777"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 lucrări de consolidare (rectificare, geometrizare și compactare) a taluzurilor: se vor realiza pe toate </w:t>
      </w:r>
      <w:proofErr w:type="spellStart"/>
      <w:r w:rsidRPr="004748A3">
        <w:rPr>
          <w:rFonts w:ascii="Times New Roman" w:hAnsi="Times New Roman"/>
          <w:sz w:val="28"/>
          <w:szCs w:val="28"/>
          <w:lang w:val="ro-RO" w:eastAsia="ro-RO"/>
        </w:rPr>
        <w:t>suprafeţele</w:t>
      </w:r>
      <w:proofErr w:type="spellEnd"/>
      <w:r w:rsidRPr="004748A3">
        <w:rPr>
          <w:rFonts w:ascii="Times New Roman" w:hAnsi="Times New Roman"/>
          <w:sz w:val="28"/>
          <w:szCs w:val="28"/>
          <w:lang w:val="ro-RO" w:eastAsia="ro-RO"/>
        </w:rPr>
        <w:t xml:space="preserve"> taluzurilor ce pot fi afectate de fenomene de instabilitate și vor consta în remodelarea acestora în sensul diminuării unghiului de înclinare la valoarea stabilită pentru taluzuri de lungă durată (45⁰); </w:t>
      </w:r>
    </w:p>
    <w:p w14:paraId="50A3D750" w14:textId="77777777"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consolidare (rectificare, geometrizare și compactare) a digului perimetral de protecție, construit cu material provenit din lucrările de pregătire, datorită faptului că perimetrul de exploatare este situat într-o zonă inundabilă;</w:t>
      </w:r>
    </w:p>
    <w:p w14:paraId="542C92F9" w14:textId="717982AC"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solificare și înierbare a taluzurilor emerse;</w:t>
      </w:r>
    </w:p>
    <w:p w14:paraId="5CE2C76F" w14:textId="0F17549F"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înierbare a digului perimetral de protecție;</w:t>
      </w:r>
    </w:p>
    <w:p w14:paraId="0309CD76" w14:textId="77777777"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întreținere a lucrărilor descrise anterior și monitorizare a extinderii covorului vegetal;</w:t>
      </w:r>
    </w:p>
    <w:p w14:paraId="2A1BDD11" w14:textId="77777777" w:rsidR="004748A3" w:rsidRPr="004748A3" w:rsidRDefault="004748A3" w:rsidP="004748A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alte lucrări: retragere echipamente, anexe, utilaje.</w:t>
      </w:r>
    </w:p>
    <w:p w14:paraId="09FCADAC" w14:textId="77777777" w:rsidR="004748A3" w:rsidRPr="004748A3" w:rsidRDefault="004748A3" w:rsidP="004748A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Taluzurile viitorului bazin piscicol vor conferi stabilitate amenajării. Pe taluzul treptei emerse vor fi plantate specii ierboase și </w:t>
      </w:r>
      <w:proofErr w:type="spellStart"/>
      <w:r w:rsidRPr="004748A3">
        <w:rPr>
          <w:rFonts w:ascii="Times New Roman" w:hAnsi="Times New Roman"/>
          <w:sz w:val="28"/>
          <w:szCs w:val="28"/>
          <w:lang w:val="ro-RO" w:eastAsia="ro-RO"/>
        </w:rPr>
        <w:t>Phragmites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australis</w:t>
      </w:r>
      <w:proofErr w:type="spellEnd"/>
      <w:r w:rsidRPr="004748A3">
        <w:rPr>
          <w:rFonts w:ascii="Times New Roman" w:hAnsi="Times New Roman"/>
          <w:sz w:val="28"/>
          <w:szCs w:val="28"/>
          <w:lang w:val="ro-RO" w:eastAsia="ro-RO"/>
        </w:rPr>
        <w:t xml:space="preserve"> (trestie), cu rol de refacere a peisajului natural, cât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cu rol de </w:t>
      </w:r>
      <w:proofErr w:type="spellStart"/>
      <w:r w:rsidRPr="004748A3">
        <w:rPr>
          <w:rFonts w:ascii="Times New Roman" w:hAnsi="Times New Roman"/>
          <w:sz w:val="28"/>
          <w:szCs w:val="28"/>
          <w:lang w:val="ro-RO" w:eastAsia="ro-RO"/>
        </w:rPr>
        <w:t>protecţie</w:t>
      </w:r>
      <w:proofErr w:type="spellEnd"/>
      <w:r w:rsidRPr="004748A3">
        <w:rPr>
          <w:rFonts w:ascii="Times New Roman" w:hAnsi="Times New Roman"/>
          <w:sz w:val="28"/>
          <w:szCs w:val="28"/>
          <w:lang w:val="ro-RO" w:eastAsia="ro-RO"/>
        </w:rPr>
        <w:t xml:space="preserve"> împotriva eroziunii valurilor.</w:t>
      </w:r>
    </w:p>
    <w:p w14:paraId="3D9F5775" w14:textId="77777777" w:rsidR="004748A3" w:rsidRPr="004748A3" w:rsidRDefault="004748A3" w:rsidP="004748A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Popularea cu ihtiofaună, plantarea speciilor vegetale, se va realiza la finele </w:t>
      </w:r>
      <w:proofErr w:type="spellStart"/>
      <w:r w:rsidRPr="004748A3">
        <w:rPr>
          <w:rFonts w:ascii="Times New Roman" w:hAnsi="Times New Roman"/>
          <w:sz w:val="28"/>
          <w:szCs w:val="28"/>
          <w:lang w:val="ro-RO" w:eastAsia="ro-RO"/>
        </w:rPr>
        <w:t>activităţii</w:t>
      </w:r>
      <w:proofErr w:type="spellEnd"/>
      <w:r w:rsidRPr="004748A3">
        <w:rPr>
          <w:rFonts w:ascii="Times New Roman" w:hAnsi="Times New Roman"/>
          <w:sz w:val="28"/>
          <w:szCs w:val="28"/>
          <w:lang w:val="ro-RO" w:eastAsia="ro-RO"/>
        </w:rPr>
        <w:t xml:space="preserve"> de exploatare / construire a cuvei bazinului piscicol. Popularea lacurilor rezultate se va realiza cu </w:t>
      </w:r>
      <w:proofErr w:type="spellStart"/>
      <w:r w:rsidRPr="004748A3">
        <w:rPr>
          <w:rFonts w:ascii="Times New Roman" w:hAnsi="Times New Roman"/>
          <w:sz w:val="28"/>
          <w:szCs w:val="28"/>
          <w:lang w:val="ro-RO" w:eastAsia="ro-RO"/>
        </w:rPr>
        <w:t>Silurus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glanis</w:t>
      </w:r>
      <w:proofErr w:type="spellEnd"/>
      <w:r w:rsidRPr="004748A3">
        <w:rPr>
          <w:rFonts w:ascii="Times New Roman" w:hAnsi="Times New Roman"/>
          <w:sz w:val="28"/>
          <w:szCs w:val="28"/>
          <w:lang w:val="ro-RO" w:eastAsia="ro-RO"/>
        </w:rPr>
        <w:t xml:space="preserve"> (somnul), </w:t>
      </w:r>
      <w:proofErr w:type="spellStart"/>
      <w:r w:rsidRPr="004748A3">
        <w:rPr>
          <w:rFonts w:ascii="Times New Roman" w:hAnsi="Times New Roman"/>
          <w:sz w:val="28"/>
          <w:szCs w:val="28"/>
          <w:lang w:val="ro-RO" w:eastAsia="ro-RO"/>
        </w:rPr>
        <w:t>Cyprinus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carpio</w:t>
      </w:r>
      <w:proofErr w:type="spellEnd"/>
      <w:r w:rsidRPr="004748A3">
        <w:rPr>
          <w:rFonts w:ascii="Times New Roman" w:hAnsi="Times New Roman"/>
          <w:sz w:val="28"/>
          <w:szCs w:val="28"/>
          <w:lang w:val="ro-RO" w:eastAsia="ro-RO"/>
        </w:rPr>
        <w:t xml:space="preserve"> (crapul)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Perca </w:t>
      </w:r>
      <w:proofErr w:type="spellStart"/>
      <w:r w:rsidRPr="004748A3">
        <w:rPr>
          <w:rFonts w:ascii="Times New Roman" w:hAnsi="Times New Roman"/>
          <w:sz w:val="28"/>
          <w:szCs w:val="28"/>
          <w:lang w:val="ro-RO" w:eastAsia="ro-RO"/>
        </w:rPr>
        <w:t>sp</w:t>
      </w:r>
      <w:proofErr w:type="spellEnd"/>
      <w:r w:rsidRPr="004748A3">
        <w:rPr>
          <w:rFonts w:ascii="Times New Roman" w:hAnsi="Times New Roman"/>
          <w:sz w:val="28"/>
          <w:szCs w:val="28"/>
          <w:lang w:val="ro-RO" w:eastAsia="ro-RO"/>
        </w:rPr>
        <w:t xml:space="preserve"> (bibanul).</w:t>
      </w:r>
    </w:p>
    <w:p w14:paraId="64371F76" w14:textId="77777777" w:rsidR="004748A3" w:rsidRDefault="004748A3" w:rsidP="004748A3">
      <w:pPr>
        <w:pStyle w:val="Corptext3"/>
        <w:spacing w:after="0" w:line="276" w:lineRule="auto"/>
        <w:ind w:firstLine="720"/>
        <w:jc w:val="both"/>
        <w:rPr>
          <w:sz w:val="28"/>
          <w:szCs w:val="28"/>
          <w:lang w:val="pt-BR"/>
        </w:rPr>
      </w:pPr>
      <w:r w:rsidRPr="004748A3">
        <w:rPr>
          <w:sz w:val="28"/>
          <w:szCs w:val="28"/>
          <w:lang w:val="pt-BR"/>
        </w:rPr>
        <w:t>Aceste măsuri au un caracter general, ele fiind detaliate în Planul şi Proiectul tehnic de refacere a mediului, anexe la documentaţia de obţinere a Perrmisului de exploatare.</w:t>
      </w:r>
    </w:p>
    <w:p w14:paraId="6B1004C5" w14:textId="77777777" w:rsidR="00962165" w:rsidRPr="004748A3" w:rsidRDefault="00962165" w:rsidP="004748A3">
      <w:pPr>
        <w:pStyle w:val="Corptext3"/>
        <w:spacing w:after="0" w:line="276" w:lineRule="auto"/>
        <w:ind w:firstLine="720"/>
        <w:jc w:val="both"/>
        <w:rPr>
          <w:sz w:val="28"/>
          <w:szCs w:val="28"/>
          <w:lang w:val="pt-BR"/>
        </w:rPr>
      </w:pPr>
    </w:p>
    <w:p w14:paraId="24CB70A6" w14:textId="62781745" w:rsidR="00345098" w:rsidRPr="008E7264" w:rsidRDefault="00C8051E" w:rsidP="00C8051E">
      <w:pPr>
        <w:spacing w:before="120" w:after="60"/>
        <w:ind w:firstLine="720"/>
        <w:rPr>
          <w:rFonts w:ascii="Times New Roman" w:hAnsi="Times New Roman" w:cs="Times New Roman"/>
          <w:b/>
          <w:bCs/>
          <w:sz w:val="28"/>
          <w:szCs w:val="28"/>
          <w:u w:val="single"/>
        </w:rPr>
      </w:pPr>
      <w:bookmarkStart w:id="36" w:name="_Toc141464146"/>
      <w:r w:rsidRPr="008E7264">
        <w:rPr>
          <w:rFonts w:ascii="Times New Roman" w:hAnsi="Times New Roman" w:cs="Times New Roman"/>
          <w:b/>
          <w:bCs/>
          <w:sz w:val="28"/>
          <w:szCs w:val="28"/>
          <w:u w:val="single"/>
        </w:rPr>
        <w:lastRenderedPageBreak/>
        <w:t xml:space="preserve">3.7. </w:t>
      </w:r>
      <w:proofErr w:type="spellStart"/>
      <w:r w:rsidR="00345098" w:rsidRPr="008E7264">
        <w:rPr>
          <w:rFonts w:ascii="Times New Roman" w:hAnsi="Times New Roman" w:cs="Times New Roman"/>
          <w:b/>
          <w:bCs/>
          <w:sz w:val="28"/>
          <w:szCs w:val="28"/>
          <w:u w:val="single"/>
        </w:rPr>
        <w:t>Căi</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noi</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acces</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sau</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schimbări</w:t>
      </w:r>
      <w:proofErr w:type="spellEnd"/>
      <w:r w:rsidR="00345098" w:rsidRPr="008E7264">
        <w:rPr>
          <w:rFonts w:ascii="Times New Roman" w:hAnsi="Times New Roman" w:cs="Times New Roman"/>
          <w:b/>
          <w:bCs/>
          <w:sz w:val="28"/>
          <w:szCs w:val="28"/>
          <w:u w:val="single"/>
        </w:rPr>
        <w:t xml:space="preserve"> ale </w:t>
      </w:r>
      <w:proofErr w:type="spellStart"/>
      <w:r w:rsidR="00345098" w:rsidRPr="008E7264">
        <w:rPr>
          <w:rFonts w:ascii="Times New Roman" w:hAnsi="Times New Roman" w:cs="Times New Roman"/>
          <w:b/>
          <w:bCs/>
          <w:sz w:val="28"/>
          <w:szCs w:val="28"/>
          <w:u w:val="single"/>
        </w:rPr>
        <w:t>celor</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existente</w:t>
      </w:r>
      <w:bookmarkEnd w:id="35"/>
      <w:bookmarkEnd w:id="36"/>
      <w:proofErr w:type="spellEnd"/>
    </w:p>
    <w:p w14:paraId="2BAD5A1C" w14:textId="49F59A9C" w:rsidR="00B8199C" w:rsidRPr="004748A3" w:rsidRDefault="00B8199C" w:rsidP="0077510D">
      <w:pPr>
        <w:shd w:val="clear" w:color="auto" w:fill="FFFFFF"/>
        <w:tabs>
          <w:tab w:val="left" w:pos="1262"/>
        </w:tabs>
        <w:spacing w:after="0"/>
        <w:ind w:firstLine="720"/>
        <w:jc w:val="both"/>
        <w:rPr>
          <w:rFonts w:ascii="Times New Roman" w:hAnsi="Times New Roman" w:cs="Times New Roman"/>
          <w:sz w:val="28"/>
          <w:szCs w:val="28"/>
        </w:rPr>
      </w:pPr>
      <w:r w:rsidRPr="004748A3">
        <w:rPr>
          <w:rFonts w:ascii="Times New Roman" w:hAnsi="Times New Roman" w:cs="Times New Roman"/>
          <w:sz w:val="28"/>
          <w:szCs w:val="28"/>
          <w:lang w:val="ro-RO"/>
        </w:rPr>
        <w:t>În perimetrul de exploatare ”</w:t>
      </w:r>
      <w:r w:rsidR="004748A3" w:rsidRPr="003D49BD">
        <w:rPr>
          <w:rFonts w:ascii="Times New Roman" w:hAnsi="Times New Roman" w:cs="Times New Roman"/>
          <w:b/>
          <w:sz w:val="28"/>
          <w:szCs w:val="28"/>
        </w:rPr>
        <w:t>EXTINDERE BAZIN DOBRA EM</w:t>
      </w:r>
      <w:r w:rsidRPr="004748A3">
        <w:rPr>
          <w:rFonts w:ascii="Times New Roman" w:hAnsi="Times New Roman" w:cs="Times New Roman"/>
          <w:sz w:val="28"/>
          <w:szCs w:val="28"/>
          <w:lang w:val="ro-RO"/>
        </w:rPr>
        <w:t xml:space="preserve">” </w:t>
      </w:r>
      <w:r w:rsidR="00E066D9" w:rsidRPr="004748A3">
        <w:rPr>
          <w:rFonts w:ascii="Times New Roman" w:hAnsi="Times New Roman" w:cs="Times New Roman"/>
          <w:sz w:val="28"/>
          <w:szCs w:val="28"/>
          <w:lang w:val="ro-RO"/>
        </w:rPr>
        <w:t xml:space="preserve">se poate ajunge </w:t>
      </w:r>
      <w:r w:rsidR="0077510D" w:rsidRPr="004748A3">
        <w:rPr>
          <w:rFonts w:ascii="Times New Roman" w:hAnsi="Times New Roman" w:cs="Times New Roman"/>
          <w:sz w:val="28"/>
          <w:szCs w:val="28"/>
        </w:rPr>
        <w:t xml:space="preserve">din </w:t>
      </w:r>
      <w:proofErr w:type="spellStart"/>
      <w:r w:rsidR="0077510D" w:rsidRPr="004748A3">
        <w:rPr>
          <w:rFonts w:ascii="Times New Roman" w:hAnsi="Times New Roman" w:cs="Times New Roman"/>
          <w:sz w:val="28"/>
          <w:szCs w:val="28"/>
        </w:rPr>
        <w:t>drumul</w:t>
      </w:r>
      <w:proofErr w:type="spellEnd"/>
      <w:r w:rsidR="0077510D" w:rsidRPr="004748A3">
        <w:rPr>
          <w:rFonts w:ascii="Times New Roman" w:hAnsi="Times New Roman" w:cs="Times New Roman"/>
          <w:sz w:val="28"/>
          <w:szCs w:val="28"/>
        </w:rPr>
        <w:t xml:space="preserve"> </w:t>
      </w:r>
      <w:proofErr w:type="spellStart"/>
      <w:r w:rsidR="0077510D" w:rsidRPr="004748A3">
        <w:rPr>
          <w:rFonts w:ascii="Times New Roman" w:hAnsi="Times New Roman" w:cs="Times New Roman"/>
          <w:sz w:val="28"/>
          <w:szCs w:val="28"/>
        </w:rPr>
        <w:t>național</w:t>
      </w:r>
      <w:proofErr w:type="spellEnd"/>
      <w:r w:rsidR="0077510D" w:rsidRPr="004748A3">
        <w:rPr>
          <w:rFonts w:ascii="Times New Roman" w:hAnsi="Times New Roman" w:cs="Times New Roman"/>
          <w:sz w:val="28"/>
          <w:szCs w:val="28"/>
        </w:rPr>
        <w:t xml:space="preserve"> </w:t>
      </w:r>
      <w:r w:rsidR="0077510D" w:rsidRPr="004748A3">
        <w:rPr>
          <w:rFonts w:ascii="Times New Roman" w:hAnsi="Times New Roman" w:cs="Times New Roman"/>
          <w:bCs/>
          <w:sz w:val="28"/>
          <w:szCs w:val="28"/>
        </w:rPr>
        <w:t xml:space="preserve">DN 68A </w:t>
      </w:r>
      <w:r w:rsidR="004748A3" w:rsidRPr="004748A3">
        <w:rPr>
          <w:rFonts w:ascii="Times New Roman" w:hAnsi="Times New Roman" w:cs="Times New Roman"/>
          <w:bCs/>
          <w:sz w:val="28"/>
          <w:szCs w:val="28"/>
          <w:lang w:val="it-IT"/>
        </w:rPr>
        <w:t>Deva – Dobra – Lugoj, de la ieșirea spre Lugoj din localitatea Dobra, pe vechiul drum pietruit al balastierei, cca 2,5 km</w:t>
      </w:r>
      <w:r w:rsidR="0077510D" w:rsidRPr="004748A3">
        <w:rPr>
          <w:rFonts w:ascii="Times New Roman" w:hAnsi="Times New Roman" w:cs="Times New Roman"/>
          <w:sz w:val="28"/>
          <w:szCs w:val="28"/>
        </w:rPr>
        <w:t xml:space="preserve">, </w:t>
      </w:r>
      <w:proofErr w:type="spellStart"/>
      <w:r w:rsidR="0077510D" w:rsidRPr="004748A3">
        <w:rPr>
          <w:rFonts w:ascii="Times New Roman" w:hAnsi="Times New Roman" w:cs="Times New Roman"/>
          <w:sz w:val="28"/>
          <w:szCs w:val="28"/>
        </w:rPr>
        <w:t>până</w:t>
      </w:r>
      <w:proofErr w:type="spellEnd"/>
      <w:r w:rsidR="0077510D" w:rsidRPr="004748A3">
        <w:rPr>
          <w:rFonts w:ascii="Times New Roman" w:hAnsi="Times New Roman" w:cs="Times New Roman"/>
          <w:sz w:val="28"/>
          <w:szCs w:val="28"/>
        </w:rPr>
        <w:t xml:space="preserve"> la </w:t>
      </w:r>
      <w:proofErr w:type="spellStart"/>
      <w:r w:rsidR="0077510D" w:rsidRPr="004748A3">
        <w:rPr>
          <w:rFonts w:ascii="Times New Roman" w:hAnsi="Times New Roman" w:cs="Times New Roman"/>
          <w:sz w:val="28"/>
          <w:szCs w:val="28"/>
        </w:rPr>
        <w:t>amplasament</w:t>
      </w:r>
      <w:proofErr w:type="spellEnd"/>
      <w:r w:rsidR="0077510D" w:rsidRPr="004748A3">
        <w:rPr>
          <w:rFonts w:ascii="Times New Roman" w:hAnsi="Times New Roman" w:cs="Times New Roman"/>
          <w:sz w:val="28"/>
          <w:szCs w:val="28"/>
        </w:rPr>
        <w:t>.</w:t>
      </w:r>
    </w:p>
    <w:p w14:paraId="3466BACA" w14:textId="77777777" w:rsidR="002E6FA6" w:rsidRPr="004748A3" w:rsidRDefault="007D2FD9" w:rsidP="0077510D">
      <w:pPr>
        <w:spacing w:after="0"/>
        <w:ind w:firstLine="720"/>
        <w:jc w:val="both"/>
        <w:rPr>
          <w:rFonts w:ascii="Times New Roman" w:hAnsi="Times New Roman" w:cs="Times New Roman"/>
          <w:sz w:val="28"/>
          <w:szCs w:val="28"/>
          <w:lang w:val="ro-RO"/>
        </w:rPr>
      </w:pPr>
      <w:r w:rsidRPr="004748A3">
        <w:rPr>
          <w:rFonts w:ascii="Times New Roman" w:hAnsi="Times New Roman" w:cs="Times New Roman"/>
          <w:sz w:val="28"/>
          <w:szCs w:val="28"/>
          <w:lang w:val="ro-RO"/>
        </w:rPr>
        <w:t>Nu se vor construi căi noi de acces pentru transportarea agregatelor minerale extrase la beneficiarii externi.</w:t>
      </w:r>
    </w:p>
    <w:p w14:paraId="6418B052" w14:textId="05BC1810" w:rsidR="00345098" w:rsidRPr="008E7264" w:rsidRDefault="00C8051E" w:rsidP="00C8051E">
      <w:pPr>
        <w:spacing w:before="120" w:after="60"/>
        <w:ind w:firstLine="720"/>
        <w:rPr>
          <w:rFonts w:ascii="Times New Roman" w:hAnsi="Times New Roman" w:cs="Times New Roman"/>
          <w:b/>
          <w:bCs/>
          <w:sz w:val="28"/>
          <w:szCs w:val="28"/>
          <w:u w:val="single"/>
        </w:rPr>
      </w:pPr>
      <w:bookmarkStart w:id="37" w:name="_Toc65336134"/>
      <w:bookmarkStart w:id="38" w:name="_Toc141464147"/>
      <w:r w:rsidRPr="008E7264">
        <w:rPr>
          <w:rFonts w:ascii="Times New Roman" w:hAnsi="Times New Roman" w:cs="Times New Roman"/>
          <w:b/>
          <w:bCs/>
          <w:sz w:val="28"/>
          <w:szCs w:val="28"/>
          <w:u w:val="single"/>
        </w:rPr>
        <w:t xml:space="preserve">3.8. </w:t>
      </w:r>
      <w:proofErr w:type="spellStart"/>
      <w:r w:rsidR="00345098" w:rsidRPr="008E7264">
        <w:rPr>
          <w:rFonts w:ascii="Times New Roman" w:hAnsi="Times New Roman" w:cs="Times New Roman"/>
          <w:b/>
          <w:bCs/>
          <w:sz w:val="28"/>
          <w:szCs w:val="28"/>
          <w:u w:val="single"/>
        </w:rPr>
        <w:t>Resursele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naturale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folosit</w:t>
      </w:r>
      <w:r w:rsidR="00366DDB" w:rsidRPr="008E7264">
        <w:rPr>
          <w:rFonts w:ascii="Times New Roman" w:hAnsi="Times New Roman" w:cs="Times New Roman"/>
          <w:b/>
          <w:bCs/>
          <w:sz w:val="28"/>
          <w:szCs w:val="28"/>
          <w:u w:val="single"/>
        </w:rPr>
        <w:t>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în</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construcție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și</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funcționare</w:t>
      </w:r>
      <w:bookmarkEnd w:id="37"/>
      <w:bookmarkEnd w:id="38"/>
      <w:proofErr w:type="spellEnd"/>
    </w:p>
    <w:p w14:paraId="45E9F5C0" w14:textId="4518FAAE" w:rsidR="004748A3" w:rsidRDefault="004748A3" w:rsidP="004748A3">
      <w:pPr>
        <w:widowControl w:val="0"/>
        <w:spacing w:after="0"/>
        <w:ind w:firstLine="720"/>
        <w:jc w:val="both"/>
        <w:rPr>
          <w:rFonts w:ascii="Times New Roman" w:hAnsi="Times New Roman" w:cs="Times New Roman"/>
          <w:spacing w:val="8"/>
          <w:sz w:val="28"/>
          <w:szCs w:val="28"/>
          <w:lang w:val="ro-RO"/>
        </w:rPr>
      </w:pPr>
      <w:bookmarkStart w:id="39" w:name="_Toc65336135"/>
      <w:proofErr w:type="spellStart"/>
      <w:r w:rsidRPr="004748A3">
        <w:rPr>
          <w:rFonts w:ascii="Times New Roman" w:hAnsi="Times New Roman" w:cs="Times New Roman"/>
          <w:spacing w:val="8"/>
          <w:sz w:val="28"/>
          <w:szCs w:val="28"/>
          <w:lang w:val="ro-RO" w:eastAsia="x-none"/>
        </w:rPr>
        <w:t>Substanţa</w:t>
      </w:r>
      <w:proofErr w:type="spellEnd"/>
      <w:r w:rsidRPr="004748A3">
        <w:rPr>
          <w:rFonts w:ascii="Times New Roman" w:hAnsi="Times New Roman" w:cs="Times New Roman"/>
          <w:spacing w:val="8"/>
          <w:sz w:val="28"/>
          <w:szCs w:val="28"/>
          <w:lang w:val="ro-RO" w:eastAsia="x-none"/>
        </w:rPr>
        <w:t xml:space="preserve"> minerală utilă din perimetrul </w:t>
      </w:r>
      <w:r w:rsidRPr="004748A3">
        <w:rPr>
          <w:rFonts w:ascii="Times New Roman" w:hAnsi="Times New Roman" w:cs="Times New Roman"/>
          <w:sz w:val="28"/>
          <w:szCs w:val="28"/>
          <w:lang w:val="ro-RO"/>
        </w:rPr>
        <w:t>de exploatare ”</w:t>
      </w:r>
      <w:r w:rsidRPr="003D49BD">
        <w:rPr>
          <w:rFonts w:ascii="Times New Roman" w:hAnsi="Times New Roman" w:cs="Times New Roman"/>
          <w:b/>
          <w:sz w:val="28"/>
          <w:szCs w:val="28"/>
        </w:rPr>
        <w:t>EXTINDERE BAZIN DOBRA EM</w:t>
      </w:r>
      <w:r w:rsidRPr="004748A3">
        <w:rPr>
          <w:rFonts w:ascii="Times New Roman" w:hAnsi="Times New Roman" w:cs="Times New Roman"/>
          <w:sz w:val="28"/>
          <w:szCs w:val="28"/>
          <w:lang w:val="ro-RO"/>
        </w:rPr>
        <w:t>”</w:t>
      </w:r>
      <w:r w:rsidRPr="004748A3">
        <w:rPr>
          <w:rFonts w:ascii="Times New Roman" w:hAnsi="Times New Roman" w:cs="Times New Roman"/>
          <w:spacing w:val="8"/>
          <w:sz w:val="28"/>
          <w:szCs w:val="28"/>
          <w:lang w:val="ro-RO" w:eastAsia="x-none"/>
        </w:rPr>
        <w:t xml:space="preserve">, care face obiectul acestei </w:t>
      </w:r>
      <w:proofErr w:type="spellStart"/>
      <w:r w:rsidRPr="004748A3">
        <w:rPr>
          <w:rFonts w:ascii="Times New Roman" w:hAnsi="Times New Roman" w:cs="Times New Roman"/>
          <w:spacing w:val="8"/>
          <w:sz w:val="28"/>
          <w:szCs w:val="28"/>
          <w:lang w:val="ro-RO" w:eastAsia="x-none"/>
        </w:rPr>
        <w:t>documentaţii</w:t>
      </w:r>
      <w:proofErr w:type="spellEnd"/>
      <w:r w:rsidRPr="004748A3">
        <w:rPr>
          <w:rFonts w:ascii="Times New Roman" w:hAnsi="Times New Roman" w:cs="Times New Roman"/>
          <w:spacing w:val="8"/>
          <w:sz w:val="28"/>
          <w:szCs w:val="28"/>
          <w:lang w:val="ro-RO" w:eastAsia="x-none"/>
        </w:rPr>
        <w:t xml:space="preserve"> o constituie </w:t>
      </w:r>
      <w:r>
        <w:rPr>
          <w:rFonts w:ascii="Times New Roman" w:hAnsi="Times New Roman" w:cs="Times New Roman"/>
          <w:b/>
          <w:spacing w:val="8"/>
          <w:sz w:val="28"/>
          <w:szCs w:val="28"/>
          <w:lang w:val="ro-RO"/>
        </w:rPr>
        <w:t>nisipul și pietrișul</w:t>
      </w:r>
      <w:r w:rsidRPr="004748A3">
        <w:rPr>
          <w:rFonts w:ascii="Times New Roman" w:hAnsi="Times New Roman" w:cs="Times New Roman"/>
          <w:spacing w:val="8"/>
          <w:sz w:val="28"/>
          <w:szCs w:val="28"/>
          <w:lang w:val="ro-RO"/>
        </w:rPr>
        <w:t>.</w:t>
      </w:r>
    </w:p>
    <w:p w14:paraId="499032E7" w14:textId="77777777" w:rsidR="004748A3" w:rsidRPr="004748A3" w:rsidRDefault="004748A3" w:rsidP="004748A3">
      <w:pPr>
        <w:widowControl w:val="0"/>
        <w:spacing w:after="0"/>
        <w:ind w:firstLine="720"/>
        <w:jc w:val="both"/>
        <w:rPr>
          <w:rFonts w:ascii="Times New Roman" w:hAnsi="Times New Roman" w:cs="Times New Roman"/>
          <w:spacing w:val="8"/>
          <w:sz w:val="28"/>
          <w:szCs w:val="28"/>
          <w:lang w:val="ro-RO"/>
        </w:rPr>
      </w:pPr>
      <w:r w:rsidRPr="004748A3">
        <w:rPr>
          <w:rFonts w:ascii="Times New Roman" w:hAnsi="Times New Roman" w:cs="Times New Roman"/>
          <w:spacing w:val="8"/>
          <w:sz w:val="28"/>
          <w:szCs w:val="28"/>
          <w:lang w:val="ro-RO"/>
        </w:rPr>
        <w:t>Agregatele care alcătuiesc zăcământul provin din roci stabile, nealterabile la aer și apă sau la alternanțe climaterice, sunt inerte chimic și nu conduc la efecte dăunătoare asupra lianților care se folosesc la prepararea betoanelor și mortarelor.</w:t>
      </w:r>
    </w:p>
    <w:p w14:paraId="3BFDA98D" w14:textId="77777777" w:rsidR="004748A3" w:rsidRPr="004748A3" w:rsidRDefault="004748A3" w:rsidP="004748A3">
      <w:pPr>
        <w:widowControl w:val="0"/>
        <w:spacing w:after="0"/>
        <w:ind w:firstLine="720"/>
        <w:jc w:val="both"/>
        <w:rPr>
          <w:rFonts w:ascii="Times New Roman" w:hAnsi="Times New Roman" w:cs="Times New Roman"/>
          <w:spacing w:val="8"/>
          <w:sz w:val="28"/>
          <w:szCs w:val="28"/>
          <w:lang w:val="ro-RO"/>
        </w:rPr>
      </w:pPr>
      <w:r w:rsidRPr="004748A3">
        <w:rPr>
          <w:rFonts w:ascii="Times New Roman" w:hAnsi="Times New Roman" w:cs="Times New Roman"/>
          <w:spacing w:val="8"/>
          <w:sz w:val="28"/>
          <w:szCs w:val="28"/>
          <w:lang w:val="ro-RO"/>
        </w:rPr>
        <w:t>De asemenea, nu conțin resturi vegetale sau animale, hidrocarburi, pelicule de argilă și, în general, corpuri străine.</w:t>
      </w:r>
    </w:p>
    <w:p w14:paraId="0D5E53B4" w14:textId="77777777" w:rsidR="004748A3" w:rsidRPr="004748A3" w:rsidRDefault="004748A3" w:rsidP="004748A3">
      <w:pPr>
        <w:widowControl w:val="0"/>
        <w:spacing w:after="0"/>
        <w:ind w:firstLine="720"/>
        <w:jc w:val="both"/>
        <w:rPr>
          <w:rFonts w:ascii="Times New Roman" w:hAnsi="Times New Roman" w:cs="Times New Roman"/>
          <w:spacing w:val="8"/>
          <w:sz w:val="28"/>
          <w:szCs w:val="28"/>
          <w:lang w:val="ro-RO"/>
        </w:rPr>
      </w:pPr>
      <w:r w:rsidRPr="004748A3">
        <w:rPr>
          <w:rFonts w:ascii="Times New Roman" w:hAnsi="Times New Roman" w:cs="Times New Roman"/>
          <w:spacing w:val="8"/>
          <w:sz w:val="28"/>
          <w:szCs w:val="28"/>
          <w:lang w:val="ro-RO"/>
        </w:rPr>
        <w:t>Având în vedere calitățile menționate anterior, agregatele minerale ce vor fi extrase se pot utiliza conform necesităților, la consolidări, terasamente de drumuri, la prepararea betoanelor și mortarelor de orice marcă, etc.</w:t>
      </w:r>
    </w:p>
    <w:p w14:paraId="7F071B39" w14:textId="5DCE17C0" w:rsidR="001520B7" w:rsidRPr="00962165" w:rsidRDefault="006229CC" w:rsidP="00962165">
      <w:pPr>
        <w:widowControl w:val="0"/>
        <w:spacing w:after="0"/>
        <w:ind w:firstLine="720"/>
        <w:jc w:val="both"/>
        <w:rPr>
          <w:rFonts w:ascii="Times New Roman" w:hAnsi="Times New Roman" w:cs="Times New Roman"/>
          <w:spacing w:val="8"/>
          <w:sz w:val="28"/>
          <w:szCs w:val="28"/>
        </w:rPr>
      </w:pPr>
      <w:proofErr w:type="spellStart"/>
      <w:r w:rsidRPr="006229CC">
        <w:rPr>
          <w:rFonts w:ascii="Times New Roman" w:hAnsi="Times New Roman" w:cs="Times New Roman"/>
          <w:spacing w:val="8"/>
          <w:sz w:val="28"/>
          <w:szCs w:val="28"/>
        </w:rPr>
        <w:t>Volumul</w:t>
      </w:r>
      <w:proofErr w:type="spellEnd"/>
      <w:r w:rsidRPr="006229CC">
        <w:rPr>
          <w:rFonts w:ascii="Times New Roman" w:hAnsi="Times New Roman" w:cs="Times New Roman"/>
          <w:spacing w:val="8"/>
          <w:sz w:val="28"/>
          <w:szCs w:val="28"/>
        </w:rPr>
        <w:t xml:space="preserve"> de </w:t>
      </w:r>
      <w:proofErr w:type="spellStart"/>
      <w:r w:rsidRPr="006229CC">
        <w:rPr>
          <w:rFonts w:ascii="Times New Roman" w:hAnsi="Times New Roman" w:cs="Times New Roman"/>
          <w:spacing w:val="8"/>
          <w:sz w:val="28"/>
          <w:szCs w:val="28"/>
        </w:rPr>
        <w:t>nisip</w:t>
      </w:r>
      <w:proofErr w:type="spellEnd"/>
      <w:r w:rsidRPr="006229CC">
        <w:rPr>
          <w:rFonts w:ascii="Times New Roman" w:hAnsi="Times New Roman" w:cs="Times New Roman"/>
          <w:spacing w:val="8"/>
          <w:sz w:val="28"/>
          <w:szCs w:val="28"/>
        </w:rPr>
        <w:t xml:space="preserve"> </w:t>
      </w:r>
      <w:proofErr w:type="spellStart"/>
      <w:r w:rsidRPr="006229CC">
        <w:rPr>
          <w:rFonts w:ascii="Times New Roman" w:hAnsi="Times New Roman" w:cs="Times New Roman"/>
          <w:spacing w:val="8"/>
          <w:sz w:val="28"/>
          <w:szCs w:val="28"/>
        </w:rPr>
        <w:t>şi</w:t>
      </w:r>
      <w:proofErr w:type="spellEnd"/>
      <w:r w:rsidRPr="006229CC">
        <w:rPr>
          <w:rFonts w:ascii="Times New Roman" w:hAnsi="Times New Roman" w:cs="Times New Roman"/>
          <w:spacing w:val="8"/>
          <w:sz w:val="28"/>
          <w:szCs w:val="28"/>
        </w:rPr>
        <w:t xml:space="preserve"> </w:t>
      </w:r>
      <w:proofErr w:type="spellStart"/>
      <w:r w:rsidRPr="006229CC">
        <w:rPr>
          <w:rFonts w:ascii="Times New Roman" w:hAnsi="Times New Roman" w:cs="Times New Roman"/>
          <w:spacing w:val="8"/>
          <w:sz w:val="28"/>
          <w:szCs w:val="28"/>
        </w:rPr>
        <w:t>pietriş</w:t>
      </w:r>
      <w:proofErr w:type="spellEnd"/>
      <w:r w:rsidRPr="006229CC">
        <w:rPr>
          <w:rFonts w:ascii="Times New Roman" w:hAnsi="Times New Roman" w:cs="Times New Roman"/>
          <w:spacing w:val="8"/>
          <w:sz w:val="28"/>
          <w:szCs w:val="28"/>
        </w:rPr>
        <w:t xml:space="preserve"> </w:t>
      </w:r>
      <w:proofErr w:type="spellStart"/>
      <w:r w:rsidRPr="006229CC">
        <w:rPr>
          <w:rFonts w:ascii="Times New Roman" w:hAnsi="Times New Roman" w:cs="Times New Roman"/>
          <w:spacing w:val="8"/>
          <w:sz w:val="28"/>
          <w:szCs w:val="28"/>
        </w:rPr>
        <w:t>ce</w:t>
      </w:r>
      <w:proofErr w:type="spellEnd"/>
      <w:r w:rsidRPr="006229CC">
        <w:rPr>
          <w:rFonts w:ascii="Times New Roman" w:hAnsi="Times New Roman" w:cs="Times New Roman"/>
          <w:spacing w:val="8"/>
          <w:sz w:val="28"/>
          <w:szCs w:val="28"/>
        </w:rPr>
        <w:t xml:space="preserve"> </w:t>
      </w:r>
      <w:proofErr w:type="spellStart"/>
      <w:r w:rsidRPr="006229CC">
        <w:rPr>
          <w:rFonts w:ascii="Times New Roman" w:hAnsi="Times New Roman" w:cs="Times New Roman"/>
          <w:spacing w:val="8"/>
          <w:sz w:val="28"/>
          <w:szCs w:val="28"/>
        </w:rPr>
        <w:t>va</w:t>
      </w:r>
      <w:proofErr w:type="spellEnd"/>
      <w:r w:rsidRPr="006229CC">
        <w:rPr>
          <w:rFonts w:ascii="Times New Roman" w:hAnsi="Times New Roman" w:cs="Times New Roman"/>
          <w:spacing w:val="8"/>
          <w:sz w:val="28"/>
          <w:szCs w:val="28"/>
        </w:rPr>
        <w:t xml:space="preserve"> fi extras din </w:t>
      </w:r>
      <w:proofErr w:type="spellStart"/>
      <w:proofErr w:type="gramStart"/>
      <w:r w:rsidRPr="006229CC">
        <w:rPr>
          <w:rFonts w:ascii="Times New Roman" w:hAnsi="Times New Roman" w:cs="Times New Roman"/>
          <w:spacing w:val="8"/>
          <w:sz w:val="28"/>
          <w:szCs w:val="28"/>
        </w:rPr>
        <w:t>perimetrul</w:t>
      </w:r>
      <w:proofErr w:type="spellEnd"/>
      <w:r w:rsidRPr="006229CC">
        <w:rPr>
          <w:rFonts w:ascii="Times New Roman" w:hAnsi="Times New Roman" w:cs="Times New Roman"/>
          <w:spacing w:val="8"/>
          <w:sz w:val="28"/>
          <w:szCs w:val="28"/>
        </w:rPr>
        <w:t xml:space="preserve"> </w:t>
      </w:r>
      <w:r w:rsidRPr="006229CC">
        <w:rPr>
          <w:rFonts w:ascii="Times New Roman" w:hAnsi="Times New Roman" w:cs="Times New Roman"/>
          <w:sz w:val="28"/>
          <w:szCs w:val="28"/>
          <w:lang w:val="ro-RO"/>
        </w:rPr>
        <w:t>”</w:t>
      </w:r>
      <w:r w:rsidRPr="003D49BD">
        <w:rPr>
          <w:rFonts w:ascii="Times New Roman" w:hAnsi="Times New Roman" w:cs="Times New Roman"/>
          <w:b/>
          <w:sz w:val="28"/>
          <w:szCs w:val="28"/>
        </w:rPr>
        <w:t>EXTINDERE</w:t>
      </w:r>
      <w:proofErr w:type="gramEnd"/>
      <w:r w:rsidRPr="003D49BD">
        <w:rPr>
          <w:rFonts w:ascii="Times New Roman" w:hAnsi="Times New Roman" w:cs="Times New Roman"/>
          <w:b/>
          <w:sz w:val="28"/>
          <w:szCs w:val="28"/>
        </w:rPr>
        <w:t xml:space="preserve"> BAZIN DOBRA EM</w:t>
      </w:r>
      <w:r w:rsidRPr="006229CC">
        <w:rPr>
          <w:rFonts w:ascii="Times New Roman" w:hAnsi="Times New Roman" w:cs="Times New Roman"/>
          <w:sz w:val="28"/>
          <w:szCs w:val="28"/>
          <w:lang w:val="ro-RO"/>
        </w:rPr>
        <w:t>”</w:t>
      </w:r>
      <w:r w:rsidRPr="006229CC">
        <w:rPr>
          <w:rFonts w:ascii="Times New Roman" w:hAnsi="Times New Roman" w:cs="Times New Roman"/>
          <w:spacing w:val="8"/>
          <w:sz w:val="28"/>
          <w:szCs w:val="28"/>
        </w:rPr>
        <w:t xml:space="preserve"> </w:t>
      </w:r>
      <w:proofErr w:type="spellStart"/>
      <w:r w:rsidRPr="006229CC">
        <w:rPr>
          <w:rFonts w:ascii="Times New Roman" w:hAnsi="Times New Roman" w:cs="Times New Roman"/>
          <w:spacing w:val="8"/>
          <w:sz w:val="28"/>
          <w:szCs w:val="28"/>
        </w:rPr>
        <w:t>este</w:t>
      </w:r>
      <w:proofErr w:type="spellEnd"/>
      <w:r w:rsidRPr="006229CC">
        <w:rPr>
          <w:rFonts w:ascii="Times New Roman" w:hAnsi="Times New Roman" w:cs="Times New Roman"/>
          <w:spacing w:val="8"/>
          <w:sz w:val="28"/>
          <w:szCs w:val="28"/>
        </w:rPr>
        <w:t xml:space="preserve"> de </w:t>
      </w:r>
      <w:proofErr w:type="spellStart"/>
      <w:r w:rsidRPr="006229CC">
        <w:rPr>
          <w:rFonts w:ascii="Times New Roman" w:hAnsi="Times New Roman" w:cs="Times New Roman"/>
          <w:spacing w:val="8"/>
          <w:sz w:val="28"/>
          <w:szCs w:val="28"/>
        </w:rPr>
        <w:t>cca</w:t>
      </w:r>
      <w:proofErr w:type="spellEnd"/>
      <w:r w:rsidRPr="006229CC">
        <w:rPr>
          <w:rFonts w:ascii="Times New Roman" w:hAnsi="Times New Roman" w:cs="Times New Roman"/>
          <w:spacing w:val="8"/>
          <w:sz w:val="28"/>
          <w:szCs w:val="28"/>
        </w:rPr>
        <w:t xml:space="preserve"> </w:t>
      </w:r>
      <w:r w:rsidR="00130BE3">
        <w:rPr>
          <w:rFonts w:ascii="Times New Roman" w:hAnsi="Times New Roman" w:cs="Times New Roman"/>
          <w:b/>
          <w:spacing w:val="8"/>
          <w:sz w:val="28"/>
          <w:szCs w:val="28"/>
        </w:rPr>
        <w:t>242 682</w:t>
      </w:r>
      <w:r w:rsidRPr="006229CC">
        <w:rPr>
          <w:rFonts w:ascii="Times New Roman" w:hAnsi="Times New Roman" w:cs="Times New Roman"/>
          <w:b/>
          <w:spacing w:val="8"/>
          <w:sz w:val="28"/>
          <w:szCs w:val="28"/>
        </w:rPr>
        <w:t xml:space="preserve"> mc</w:t>
      </w:r>
      <w:r w:rsidRPr="006229CC">
        <w:rPr>
          <w:rFonts w:ascii="Times New Roman" w:hAnsi="Times New Roman" w:cs="Times New Roman"/>
          <w:spacing w:val="8"/>
          <w:sz w:val="28"/>
          <w:szCs w:val="28"/>
        </w:rPr>
        <w:t>.</w:t>
      </w:r>
    </w:p>
    <w:p w14:paraId="5348D0F0" w14:textId="7132B243" w:rsidR="00345098" w:rsidRPr="008E7264" w:rsidRDefault="00C8051E" w:rsidP="00C8051E">
      <w:pPr>
        <w:spacing w:before="120" w:after="60"/>
        <w:ind w:firstLine="720"/>
        <w:rPr>
          <w:rFonts w:ascii="Times New Roman" w:hAnsi="Times New Roman" w:cs="Times New Roman"/>
          <w:b/>
          <w:bCs/>
          <w:sz w:val="28"/>
          <w:szCs w:val="28"/>
          <w:u w:val="single"/>
        </w:rPr>
      </w:pPr>
      <w:bookmarkStart w:id="40" w:name="_Toc141464148"/>
      <w:r w:rsidRPr="008E7264">
        <w:rPr>
          <w:rFonts w:ascii="Times New Roman" w:hAnsi="Times New Roman" w:cs="Times New Roman"/>
          <w:b/>
          <w:bCs/>
          <w:sz w:val="28"/>
          <w:szCs w:val="28"/>
          <w:u w:val="single"/>
        </w:rPr>
        <w:t xml:space="preserve">3.9. </w:t>
      </w:r>
      <w:r w:rsidR="00345098" w:rsidRPr="008E7264">
        <w:rPr>
          <w:rFonts w:ascii="Times New Roman" w:hAnsi="Times New Roman" w:cs="Times New Roman"/>
          <w:b/>
          <w:bCs/>
          <w:sz w:val="28"/>
          <w:szCs w:val="28"/>
          <w:u w:val="single"/>
        </w:rPr>
        <w:t xml:space="preserve">Metode </w:t>
      </w:r>
      <w:proofErr w:type="spellStart"/>
      <w:r w:rsidR="00345098" w:rsidRPr="008E7264">
        <w:rPr>
          <w:rFonts w:ascii="Times New Roman" w:hAnsi="Times New Roman" w:cs="Times New Roman"/>
          <w:b/>
          <w:bCs/>
          <w:sz w:val="28"/>
          <w:szCs w:val="28"/>
          <w:u w:val="single"/>
        </w:rPr>
        <w:t>folosite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în</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construcție</w:t>
      </w:r>
      <w:proofErr w:type="spellEnd"/>
      <w:r w:rsidR="0077510D" w:rsidRPr="008E7264">
        <w:rPr>
          <w:rFonts w:ascii="Times New Roman" w:hAnsi="Times New Roman" w:cs="Times New Roman"/>
          <w:b/>
          <w:bCs/>
          <w:sz w:val="28"/>
          <w:szCs w:val="28"/>
          <w:u w:val="single"/>
        </w:rPr>
        <w:t xml:space="preserve"> </w:t>
      </w:r>
      <w:r w:rsidR="00345098" w:rsidRPr="008E7264">
        <w:rPr>
          <w:rFonts w:ascii="Times New Roman" w:hAnsi="Times New Roman" w:cs="Times New Roman"/>
          <w:b/>
          <w:bCs/>
          <w:sz w:val="28"/>
          <w:szCs w:val="28"/>
          <w:u w:val="single"/>
        </w:rPr>
        <w:t>/</w:t>
      </w:r>
      <w:r w:rsidR="0077510D"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demolare</w:t>
      </w:r>
      <w:bookmarkEnd w:id="39"/>
      <w:bookmarkEnd w:id="40"/>
      <w:proofErr w:type="spellEnd"/>
    </w:p>
    <w:p w14:paraId="49C2A9F1" w14:textId="14B4E62D" w:rsidR="006229CC" w:rsidRPr="006229CC" w:rsidRDefault="006229CC" w:rsidP="006229CC">
      <w:pPr>
        <w:widowControl w:val="0"/>
        <w:spacing w:after="0"/>
        <w:ind w:firstLine="720"/>
        <w:jc w:val="both"/>
        <w:rPr>
          <w:rFonts w:ascii="Times New Roman" w:hAnsi="Times New Roman" w:cs="Times New Roman"/>
          <w:bCs/>
          <w:sz w:val="28"/>
          <w:szCs w:val="28"/>
        </w:rPr>
      </w:pPr>
      <w:proofErr w:type="spellStart"/>
      <w:r w:rsidRPr="006229CC">
        <w:rPr>
          <w:rFonts w:ascii="Times New Roman" w:hAnsi="Times New Roman" w:cs="Times New Roman"/>
          <w:bCs/>
          <w:sz w:val="28"/>
          <w:szCs w:val="28"/>
        </w:rPr>
        <w:t>Investiția</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notificată</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prin</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actuala</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documentație</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propune</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amenajarea</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unui</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bazin</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piscicol</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în</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extinderea</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bazinului</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aflat</w:t>
      </w:r>
      <w:proofErr w:type="spellEnd"/>
      <w:r w:rsidRPr="006229CC">
        <w:rPr>
          <w:rFonts w:ascii="Times New Roman" w:hAnsi="Times New Roman" w:cs="Times New Roman"/>
          <w:bCs/>
          <w:sz w:val="28"/>
          <w:szCs w:val="28"/>
        </w:rPr>
        <w:t xml:space="preserve"> </w:t>
      </w:r>
      <w:proofErr w:type="spellStart"/>
      <w:r w:rsidRPr="006229CC">
        <w:rPr>
          <w:rFonts w:ascii="Times New Roman" w:hAnsi="Times New Roman" w:cs="Times New Roman"/>
          <w:bCs/>
          <w:sz w:val="28"/>
          <w:szCs w:val="28"/>
        </w:rPr>
        <w:t>în</w:t>
      </w:r>
      <w:proofErr w:type="spellEnd"/>
      <w:r w:rsidRPr="006229CC">
        <w:rPr>
          <w:rFonts w:ascii="Times New Roman" w:hAnsi="Times New Roman" w:cs="Times New Roman"/>
          <w:bCs/>
          <w:sz w:val="28"/>
          <w:szCs w:val="28"/>
        </w:rPr>
        <w:t xml:space="preserve"> curs de </w:t>
      </w:r>
      <w:proofErr w:type="spellStart"/>
      <w:proofErr w:type="gramStart"/>
      <w:r w:rsidRPr="006229CC">
        <w:rPr>
          <w:rFonts w:ascii="Times New Roman" w:hAnsi="Times New Roman" w:cs="Times New Roman"/>
          <w:bCs/>
          <w:sz w:val="28"/>
          <w:szCs w:val="28"/>
        </w:rPr>
        <w:t>autorizare</w:t>
      </w:r>
      <w:proofErr w:type="spellEnd"/>
      <w:r w:rsidRPr="006229CC">
        <w:rPr>
          <w:rFonts w:ascii="Times New Roman" w:hAnsi="Times New Roman" w:cs="Times New Roman"/>
          <w:bCs/>
          <w:sz w:val="28"/>
          <w:szCs w:val="28"/>
        </w:rPr>
        <w:t xml:space="preserve"> </w:t>
      </w:r>
      <w:r w:rsidRPr="006229CC">
        <w:rPr>
          <w:rFonts w:ascii="Times New Roman" w:hAnsi="Times New Roman" w:cs="Times New Roman"/>
          <w:sz w:val="28"/>
          <w:szCs w:val="28"/>
          <w:lang w:val="ro-RO"/>
        </w:rPr>
        <w:t>”</w:t>
      </w:r>
      <w:r w:rsidRPr="006229CC">
        <w:rPr>
          <w:rFonts w:ascii="Times New Roman" w:hAnsi="Times New Roman" w:cs="Times New Roman"/>
          <w:b/>
          <w:sz w:val="28"/>
          <w:szCs w:val="28"/>
        </w:rPr>
        <w:t>DOBRA</w:t>
      </w:r>
      <w:proofErr w:type="gramEnd"/>
      <w:r w:rsidRPr="006229CC">
        <w:rPr>
          <w:rFonts w:ascii="Times New Roman" w:hAnsi="Times New Roman" w:cs="Times New Roman"/>
          <w:b/>
          <w:sz w:val="28"/>
          <w:szCs w:val="28"/>
        </w:rPr>
        <w:t xml:space="preserve"> EM</w:t>
      </w:r>
      <w:r w:rsidRPr="006229CC">
        <w:rPr>
          <w:rFonts w:ascii="Times New Roman" w:hAnsi="Times New Roman" w:cs="Times New Roman"/>
          <w:sz w:val="28"/>
          <w:szCs w:val="28"/>
          <w:lang w:val="ro-RO"/>
        </w:rPr>
        <w:t>”</w:t>
      </w:r>
      <w:r w:rsidRPr="006229CC">
        <w:rPr>
          <w:rFonts w:ascii="Times New Roman" w:hAnsi="Times New Roman" w:cs="Times New Roman"/>
          <w:bCs/>
          <w:sz w:val="28"/>
          <w:szCs w:val="28"/>
        </w:rPr>
        <w:t>.</w:t>
      </w:r>
    </w:p>
    <w:p w14:paraId="0414EAB2" w14:textId="72EB46DF" w:rsidR="006229CC" w:rsidRDefault="006229CC" w:rsidP="006229CC">
      <w:pPr>
        <w:shd w:val="clear" w:color="auto" w:fill="FFFFFF"/>
        <w:tabs>
          <w:tab w:val="left" w:pos="1262"/>
        </w:tabs>
        <w:spacing w:after="0"/>
        <w:ind w:firstLine="720"/>
        <w:jc w:val="both"/>
        <w:rPr>
          <w:rFonts w:ascii="Times New Roman" w:hAnsi="Times New Roman" w:cs="Times New Roman"/>
          <w:sz w:val="28"/>
          <w:szCs w:val="28"/>
          <w:lang w:bidi="en-US"/>
        </w:rPr>
      </w:pPr>
      <w:bookmarkStart w:id="41" w:name="_Toc65336136"/>
      <w:proofErr w:type="spellStart"/>
      <w:r w:rsidRPr="006229CC">
        <w:rPr>
          <w:rFonts w:ascii="Times New Roman" w:hAnsi="Times New Roman" w:cs="Times New Roman"/>
          <w:sz w:val="28"/>
          <w:szCs w:val="28"/>
          <w:lang w:bidi="en-US"/>
        </w:rPr>
        <w:t>Metoda</w:t>
      </w:r>
      <w:proofErr w:type="spellEnd"/>
      <w:r w:rsidRPr="006229CC">
        <w:rPr>
          <w:rFonts w:ascii="Times New Roman" w:hAnsi="Times New Roman" w:cs="Times New Roman"/>
          <w:sz w:val="28"/>
          <w:szCs w:val="28"/>
          <w:lang w:bidi="en-US"/>
        </w:rPr>
        <w:t xml:space="preserve"> de </w:t>
      </w:r>
      <w:proofErr w:type="spellStart"/>
      <w:r w:rsidRPr="006229CC">
        <w:rPr>
          <w:rFonts w:ascii="Times New Roman" w:hAnsi="Times New Roman" w:cs="Times New Roman"/>
          <w:sz w:val="28"/>
          <w:szCs w:val="28"/>
          <w:lang w:bidi="en-US"/>
        </w:rPr>
        <w:t>excavare</w:t>
      </w:r>
      <w:proofErr w:type="spellEnd"/>
      <w:r w:rsidRPr="006229CC">
        <w:rPr>
          <w:rFonts w:ascii="Times New Roman" w:hAnsi="Times New Roman" w:cs="Times New Roman"/>
          <w:sz w:val="28"/>
          <w:szCs w:val="28"/>
          <w:lang w:bidi="en-US"/>
        </w:rPr>
        <w:t xml:space="preserve"> a </w:t>
      </w:r>
      <w:proofErr w:type="spellStart"/>
      <w:r w:rsidRPr="006229CC">
        <w:rPr>
          <w:rFonts w:ascii="Times New Roman" w:hAnsi="Times New Roman" w:cs="Times New Roman"/>
          <w:sz w:val="28"/>
          <w:szCs w:val="28"/>
          <w:lang w:bidi="en-US"/>
        </w:rPr>
        <w:t>nisipului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și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pietrișului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în</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scopul</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realizării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unui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bazin</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piscicol</w:t>
      </w:r>
      <w:proofErr w:type="spellEnd"/>
      <w:r w:rsidRPr="006229CC">
        <w:rPr>
          <w:rFonts w:ascii="Times New Roman" w:hAnsi="Times New Roman" w:cs="Times New Roman"/>
          <w:sz w:val="28"/>
          <w:szCs w:val="28"/>
          <w:lang w:bidi="en-US"/>
        </w:rPr>
        <w:t xml:space="preserve"> de </w:t>
      </w:r>
      <w:proofErr w:type="spellStart"/>
      <w:r w:rsidRPr="006229CC">
        <w:rPr>
          <w:rFonts w:ascii="Times New Roman" w:hAnsi="Times New Roman" w:cs="Times New Roman"/>
          <w:sz w:val="28"/>
          <w:szCs w:val="28"/>
          <w:lang w:bidi="en-US"/>
        </w:rPr>
        <w:t>agrement</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este</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prin</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lucrări</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miniere</w:t>
      </w:r>
      <w:proofErr w:type="spellEnd"/>
      <w:r w:rsidRPr="006229CC">
        <w:rPr>
          <w:rFonts w:ascii="Times New Roman" w:hAnsi="Times New Roman" w:cs="Times New Roman"/>
          <w:sz w:val="28"/>
          <w:szCs w:val="28"/>
          <w:lang w:bidi="en-US"/>
        </w:rPr>
        <w:t xml:space="preserve"> la zi, </w:t>
      </w:r>
      <w:proofErr w:type="spellStart"/>
      <w:r w:rsidRPr="006229CC">
        <w:rPr>
          <w:rFonts w:ascii="Times New Roman" w:hAnsi="Times New Roman" w:cs="Times New Roman"/>
          <w:sz w:val="28"/>
          <w:szCs w:val="28"/>
          <w:lang w:bidi="en-US"/>
        </w:rPr>
        <w:t>prin</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excavare</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mecanică</w:t>
      </w:r>
      <w:proofErr w:type="spellEnd"/>
      <w:r w:rsidRPr="006229CC">
        <w:rPr>
          <w:rFonts w:ascii="Times New Roman" w:hAnsi="Times New Roman" w:cs="Times New Roman"/>
          <w:sz w:val="28"/>
          <w:szCs w:val="28"/>
          <w:lang w:bidi="en-US"/>
        </w:rPr>
        <w:t xml:space="preserve"> pe </w:t>
      </w:r>
      <w:proofErr w:type="spellStart"/>
      <w:r w:rsidRPr="006229CC">
        <w:rPr>
          <w:rFonts w:ascii="Times New Roman" w:hAnsi="Times New Roman" w:cs="Times New Roman"/>
          <w:sz w:val="28"/>
          <w:szCs w:val="28"/>
          <w:lang w:bidi="en-US"/>
        </w:rPr>
        <w:t>adâncimea</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proiectată</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într</w:t>
      </w:r>
      <w:proofErr w:type="spellEnd"/>
      <w:r w:rsidRPr="006229CC">
        <w:rPr>
          <w:rFonts w:ascii="Times New Roman" w:hAnsi="Times New Roman" w:cs="Times New Roman"/>
          <w:sz w:val="28"/>
          <w:szCs w:val="28"/>
          <w:lang w:bidi="en-US"/>
        </w:rPr>
        <w:t xml:space="preserve">-o </w:t>
      </w:r>
      <w:proofErr w:type="spellStart"/>
      <w:r w:rsidRPr="006229CC">
        <w:rPr>
          <w:rFonts w:ascii="Times New Roman" w:hAnsi="Times New Roman" w:cs="Times New Roman"/>
          <w:sz w:val="28"/>
          <w:szCs w:val="28"/>
          <w:lang w:bidi="en-US"/>
        </w:rPr>
        <w:t>singură</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treaptă</w:t>
      </w:r>
      <w:proofErr w:type="spellEnd"/>
      <w:r w:rsidRPr="006229CC">
        <w:rPr>
          <w:rFonts w:ascii="Times New Roman" w:hAnsi="Times New Roman" w:cs="Times New Roman"/>
          <w:sz w:val="28"/>
          <w:szCs w:val="28"/>
          <w:lang w:bidi="en-US"/>
        </w:rPr>
        <w:t xml:space="preserve"> de </w:t>
      </w:r>
      <w:proofErr w:type="spellStart"/>
      <w:r w:rsidRPr="006229CC">
        <w:rPr>
          <w:rFonts w:ascii="Times New Roman" w:hAnsi="Times New Roman" w:cs="Times New Roman"/>
          <w:sz w:val="28"/>
          <w:szCs w:val="28"/>
          <w:lang w:bidi="en-US"/>
        </w:rPr>
        <w:t>exploatare</w:t>
      </w:r>
      <w:proofErr w:type="spellEnd"/>
      <w:r w:rsidRPr="006229CC">
        <w:rPr>
          <w:rFonts w:ascii="Times New Roman" w:hAnsi="Times New Roman" w:cs="Times New Roman"/>
          <w:sz w:val="28"/>
          <w:szCs w:val="28"/>
          <w:lang w:bidi="en-US"/>
        </w:rPr>
        <w:t xml:space="preserve">, cu </w:t>
      </w:r>
      <w:proofErr w:type="spellStart"/>
      <w:r w:rsidRPr="006229CC">
        <w:rPr>
          <w:rFonts w:ascii="Times New Roman" w:hAnsi="Times New Roman" w:cs="Times New Roman"/>
          <w:sz w:val="28"/>
          <w:szCs w:val="28"/>
          <w:lang w:bidi="en-US"/>
        </w:rPr>
        <w:t>încărcarea</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materialului</w:t>
      </w:r>
      <w:proofErr w:type="spellEnd"/>
      <w:r w:rsidRPr="006229CC">
        <w:rPr>
          <w:rFonts w:ascii="Times New Roman" w:hAnsi="Times New Roman" w:cs="Times New Roman"/>
          <w:sz w:val="28"/>
          <w:szCs w:val="28"/>
          <w:lang w:bidi="en-US"/>
        </w:rPr>
        <w:t xml:space="preserve"> direct </w:t>
      </w:r>
      <w:proofErr w:type="spellStart"/>
      <w:r w:rsidRPr="006229CC">
        <w:rPr>
          <w:rFonts w:ascii="Times New Roman" w:hAnsi="Times New Roman" w:cs="Times New Roman"/>
          <w:sz w:val="28"/>
          <w:szCs w:val="28"/>
          <w:lang w:bidi="en-US"/>
        </w:rPr>
        <w:t>în</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dumpere</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respectând</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cota</w:t>
      </w:r>
      <w:proofErr w:type="spellEnd"/>
      <w:r w:rsidRPr="006229CC">
        <w:rPr>
          <w:rFonts w:ascii="Times New Roman" w:hAnsi="Times New Roman" w:cs="Times New Roman"/>
          <w:sz w:val="28"/>
          <w:szCs w:val="28"/>
          <w:lang w:bidi="en-US"/>
        </w:rPr>
        <w:t xml:space="preserve"> de </w:t>
      </w:r>
      <w:proofErr w:type="spellStart"/>
      <w:r w:rsidRPr="006229CC">
        <w:rPr>
          <w:rFonts w:ascii="Times New Roman" w:hAnsi="Times New Roman" w:cs="Times New Roman"/>
          <w:sz w:val="28"/>
          <w:szCs w:val="28"/>
          <w:lang w:bidi="en-US"/>
        </w:rPr>
        <w:t>bază</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propusă</w:t>
      </w:r>
      <w:proofErr w:type="spellEnd"/>
      <w:r w:rsidRPr="006229CC">
        <w:rPr>
          <w:rFonts w:ascii="Times New Roman" w:hAnsi="Times New Roman" w:cs="Times New Roman"/>
          <w:sz w:val="28"/>
          <w:szCs w:val="28"/>
          <w:lang w:bidi="en-US"/>
        </w:rPr>
        <w:t xml:space="preserve"> de +159,5 m (3,5 m sub </w:t>
      </w:r>
      <w:proofErr w:type="spellStart"/>
      <w:r w:rsidRPr="006229CC">
        <w:rPr>
          <w:rFonts w:ascii="Times New Roman" w:hAnsi="Times New Roman" w:cs="Times New Roman"/>
          <w:sz w:val="28"/>
          <w:szCs w:val="28"/>
          <w:lang w:bidi="en-US"/>
        </w:rPr>
        <w:t>nivelul</w:t>
      </w:r>
      <w:proofErr w:type="spellEnd"/>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lang w:bidi="en-US"/>
        </w:rPr>
        <w:t>hidrostatic</w:t>
      </w:r>
      <w:proofErr w:type="spellEnd"/>
      <w:r w:rsidRPr="006229CC">
        <w:rPr>
          <w:rFonts w:ascii="Times New Roman" w:hAnsi="Times New Roman" w:cs="Times New Roman"/>
          <w:sz w:val="28"/>
          <w:szCs w:val="28"/>
          <w:lang w:bidi="en-US"/>
        </w:rPr>
        <w:t>).</w:t>
      </w:r>
    </w:p>
    <w:p w14:paraId="0C8B809E" w14:textId="2B1BE508" w:rsidR="006229CC" w:rsidRPr="006229CC" w:rsidRDefault="006229CC" w:rsidP="006229CC">
      <w:pPr>
        <w:shd w:val="clear" w:color="auto" w:fill="FFFFFF"/>
        <w:tabs>
          <w:tab w:val="left" w:pos="1262"/>
        </w:tabs>
        <w:spacing w:after="0"/>
        <w:ind w:firstLine="720"/>
        <w:jc w:val="both"/>
        <w:rPr>
          <w:rFonts w:ascii="Times New Roman" w:hAnsi="Times New Roman" w:cs="Times New Roman"/>
          <w:sz w:val="28"/>
          <w:szCs w:val="28"/>
          <w:lang w:val="ro-RO" w:bidi="en-US"/>
        </w:rPr>
      </w:pPr>
      <w:r w:rsidRPr="006229CC">
        <w:rPr>
          <w:rFonts w:ascii="Times New Roman" w:hAnsi="Times New Roman" w:cs="Times New Roman"/>
          <w:sz w:val="28"/>
          <w:szCs w:val="28"/>
          <w:lang w:val="ro-RO" w:bidi="en-US"/>
        </w:rPr>
        <w:t>Coperta extrasă este transportată pe</w:t>
      </w:r>
      <w:r w:rsidRPr="006229CC">
        <w:rPr>
          <w:rFonts w:ascii="Times New Roman" w:hAnsi="Times New Roman" w:cs="Times New Roman"/>
          <w:bCs/>
          <w:sz w:val="28"/>
          <w:szCs w:val="28"/>
          <w:lang w:val="ro-RO" w:bidi="en-US"/>
        </w:rPr>
        <w:t xml:space="preserve"> marginile perimetrului temporar de exploatare, fiind construit digul perimetral, care la finalul lucrărilor de exploatare, va fi înierbat și amenajat ca spațiu verde</w:t>
      </w:r>
      <w:r w:rsidRPr="006229CC">
        <w:rPr>
          <w:rFonts w:ascii="Times New Roman" w:hAnsi="Times New Roman" w:cs="Times New Roman"/>
          <w:sz w:val="28"/>
          <w:szCs w:val="28"/>
          <w:lang w:val="ro-RO" w:bidi="en-US"/>
        </w:rPr>
        <w:t>.</w:t>
      </w:r>
    </w:p>
    <w:p w14:paraId="3350BFE6" w14:textId="7942951A" w:rsidR="00345098" w:rsidRPr="008E7264" w:rsidRDefault="00C8051E" w:rsidP="00C8051E">
      <w:pPr>
        <w:spacing w:before="120" w:after="60"/>
        <w:ind w:firstLine="720"/>
        <w:jc w:val="both"/>
        <w:rPr>
          <w:rFonts w:ascii="Times New Roman" w:hAnsi="Times New Roman" w:cs="Times New Roman"/>
          <w:b/>
          <w:bCs/>
          <w:sz w:val="28"/>
          <w:szCs w:val="28"/>
          <w:u w:val="single"/>
        </w:rPr>
      </w:pPr>
      <w:bookmarkStart w:id="42" w:name="_Toc141464149"/>
      <w:r w:rsidRPr="008E7264">
        <w:rPr>
          <w:rFonts w:ascii="Times New Roman" w:hAnsi="Times New Roman" w:cs="Times New Roman"/>
          <w:b/>
          <w:bCs/>
          <w:sz w:val="28"/>
          <w:szCs w:val="28"/>
          <w:u w:val="single"/>
        </w:rPr>
        <w:t xml:space="preserve">3.10. </w:t>
      </w:r>
      <w:proofErr w:type="spellStart"/>
      <w:r w:rsidR="00345098" w:rsidRPr="008E7264">
        <w:rPr>
          <w:rFonts w:ascii="Times New Roman" w:hAnsi="Times New Roman" w:cs="Times New Roman"/>
          <w:b/>
          <w:bCs/>
          <w:sz w:val="28"/>
          <w:szCs w:val="28"/>
          <w:u w:val="single"/>
        </w:rPr>
        <w:t>Planul</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execuție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cuprinzând</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faza</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construcție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punerea</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în</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funcțiune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exploatare</w:t>
      </w:r>
      <w:proofErr w:type="spellEnd"/>
      <w:r w:rsidR="00345098"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refacere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și</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folosire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ulterioară</w:t>
      </w:r>
      <w:bookmarkEnd w:id="41"/>
      <w:bookmarkEnd w:id="42"/>
      <w:proofErr w:type="spellEnd"/>
    </w:p>
    <w:p w14:paraId="6C642F25" w14:textId="77777777" w:rsidR="006229CC" w:rsidRPr="006229CC" w:rsidRDefault="006229CC" w:rsidP="006229CC">
      <w:pPr>
        <w:spacing w:after="0"/>
        <w:ind w:firstLine="720"/>
        <w:jc w:val="both"/>
        <w:rPr>
          <w:rFonts w:ascii="Times New Roman" w:hAnsi="Times New Roman" w:cs="Times New Roman"/>
          <w:sz w:val="28"/>
          <w:szCs w:val="28"/>
        </w:rPr>
      </w:pPr>
      <w:bookmarkStart w:id="43" w:name="_Toc65336137"/>
      <w:proofErr w:type="spellStart"/>
      <w:r w:rsidRPr="006229CC">
        <w:rPr>
          <w:rFonts w:ascii="Times New Roman" w:hAnsi="Times New Roman" w:cs="Times New Roman"/>
          <w:sz w:val="28"/>
          <w:szCs w:val="28"/>
        </w:rPr>
        <w:t>Lucrările</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pregătire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constau</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îndepărtarea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copertei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vegetale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situată</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coperişul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nisipurilor</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şi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pietrişurilor</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Extracția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copertei</w:t>
      </w:r>
      <w:proofErr w:type="spellEnd"/>
      <w:r w:rsidRPr="006229CC">
        <w:rPr>
          <w:rFonts w:ascii="Times New Roman" w:hAnsi="Times New Roman" w:cs="Times New Roman"/>
          <w:sz w:val="28"/>
          <w:szCs w:val="28"/>
        </w:rPr>
        <w:t xml:space="preserve"> se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executa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până</w:t>
      </w:r>
      <w:proofErr w:type="spellEnd"/>
      <w:r w:rsidRPr="006229CC">
        <w:rPr>
          <w:rFonts w:ascii="Times New Roman" w:hAnsi="Times New Roman" w:cs="Times New Roman"/>
          <w:sz w:val="28"/>
          <w:szCs w:val="28"/>
        </w:rPr>
        <w:t xml:space="preserve"> la </w:t>
      </w:r>
      <w:proofErr w:type="spellStart"/>
      <w:r w:rsidRPr="006229CC">
        <w:rPr>
          <w:rFonts w:ascii="Times New Roman" w:hAnsi="Times New Roman" w:cs="Times New Roman"/>
          <w:sz w:val="28"/>
          <w:szCs w:val="28"/>
        </w:rPr>
        <w:t>atingerea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lastRenderedPageBreak/>
        <w:t>pachetului</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roci</w:t>
      </w:r>
      <w:proofErr w:type="spellEnd"/>
      <w:r w:rsidRPr="006229CC">
        <w:rPr>
          <w:rFonts w:ascii="Times New Roman" w:hAnsi="Times New Roman" w:cs="Times New Roman"/>
          <w:sz w:val="28"/>
          <w:szCs w:val="28"/>
        </w:rPr>
        <w:t xml:space="preserve"> utile,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aşa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fel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încât</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să</w:t>
      </w:r>
      <w:proofErr w:type="spellEnd"/>
      <w:r w:rsidRPr="006229CC">
        <w:rPr>
          <w:rFonts w:ascii="Times New Roman" w:hAnsi="Times New Roman" w:cs="Times New Roman"/>
          <w:sz w:val="28"/>
          <w:szCs w:val="28"/>
        </w:rPr>
        <w:t xml:space="preserve"> se evite pe </w:t>
      </w:r>
      <w:proofErr w:type="spellStart"/>
      <w:r w:rsidRPr="006229CC">
        <w:rPr>
          <w:rFonts w:ascii="Times New Roman" w:hAnsi="Times New Roman" w:cs="Times New Roman"/>
          <w:sz w:val="28"/>
          <w:szCs w:val="28"/>
        </w:rPr>
        <w:t>cât</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posibil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impurificarea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şi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contaminarea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nisipurilor</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pietrișurilor</w:t>
      </w:r>
      <w:proofErr w:type="spellEnd"/>
      <w:r w:rsidRPr="006229CC">
        <w:rPr>
          <w:rFonts w:ascii="Times New Roman" w:hAnsi="Times New Roman" w:cs="Times New Roman"/>
          <w:sz w:val="28"/>
          <w:szCs w:val="28"/>
        </w:rPr>
        <w:t>.</w:t>
      </w:r>
    </w:p>
    <w:p w14:paraId="5A718983" w14:textId="251DB562" w:rsidR="006229CC" w:rsidRPr="006229CC" w:rsidRDefault="006229CC" w:rsidP="006229CC">
      <w:pPr>
        <w:spacing w:after="0"/>
        <w:ind w:firstLine="720"/>
        <w:jc w:val="both"/>
        <w:rPr>
          <w:rFonts w:ascii="Times New Roman" w:hAnsi="Times New Roman" w:cs="Times New Roman"/>
          <w:sz w:val="28"/>
          <w:szCs w:val="28"/>
        </w:rPr>
      </w:pPr>
      <w:proofErr w:type="spellStart"/>
      <w:r w:rsidRPr="006229CC">
        <w:rPr>
          <w:rFonts w:ascii="Times New Roman" w:hAnsi="Times New Roman" w:cs="Times New Roman"/>
          <w:sz w:val="28"/>
          <w:szCs w:val="28"/>
        </w:rPr>
        <w:t>Zăcământul</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nisip</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şi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pietriş</w:t>
      </w:r>
      <w:proofErr w:type="spellEnd"/>
      <w:r w:rsidRPr="006229CC">
        <w:rPr>
          <w:rFonts w:ascii="Times New Roman" w:hAnsi="Times New Roman" w:cs="Times New Roman"/>
          <w:sz w:val="28"/>
          <w:szCs w:val="28"/>
        </w:rPr>
        <w:t xml:space="preserve"> din </w:t>
      </w:r>
      <w:proofErr w:type="spellStart"/>
      <w:r w:rsidRPr="006229CC">
        <w:rPr>
          <w:rFonts w:ascii="Times New Roman" w:hAnsi="Times New Roman" w:cs="Times New Roman"/>
          <w:sz w:val="28"/>
          <w:szCs w:val="28"/>
        </w:rPr>
        <w:t>cadrul</w:t>
      </w:r>
      <w:proofErr w:type="spellEnd"/>
      <w:r w:rsidRPr="006229CC">
        <w:rPr>
          <w:rFonts w:ascii="Times New Roman" w:hAnsi="Times New Roman" w:cs="Times New Roman"/>
          <w:sz w:val="28"/>
          <w:szCs w:val="28"/>
        </w:rPr>
        <w:t xml:space="preserve"> </w:t>
      </w:r>
      <w:proofErr w:type="spellStart"/>
      <w:proofErr w:type="gramStart"/>
      <w:r w:rsidRPr="006229CC">
        <w:rPr>
          <w:rFonts w:ascii="Times New Roman" w:hAnsi="Times New Roman" w:cs="Times New Roman"/>
          <w:sz w:val="28"/>
          <w:szCs w:val="28"/>
        </w:rPr>
        <w:t>perimetrului</w:t>
      </w:r>
      <w:proofErr w:type="spellEnd"/>
      <w:r w:rsidRPr="006229CC">
        <w:rPr>
          <w:rFonts w:ascii="Times New Roman" w:hAnsi="Times New Roman" w:cs="Times New Roman"/>
          <w:sz w:val="28"/>
          <w:szCs w:val="28"/>
        </w:rPr>
        <w:t xml:space="preserve"> </w:t>
      </w:r>
      <w:r w:rsidRPr="006229CC">
        <w:rPr>
          <w:rFonts w:ascii="Times New Roman" w:hAnsi="Times New Roman" w:cs="Times New Roman"/>
          <w:sz w:val="28"/>
          <w:szCs w:val="28"/>
          <w:lang w:val="ro-RO"/>
        </w:rPr>
        <w:t>”</w:t>
      </w:r>
      <w:bookmarkStart w:id="44" w:name="_Hlk141293490"/>
      <w:r w:rsidRPr="006229CC">
        <w:rPr>
          <w:rFonts w:ascii="Times New Roman" w:hAnsi="Times New Roman" w:cs="Times New Roman"/>
          <w:b/>
          <w:sz w:val="28"/>
          <w:szCs w:val="28"/>
        </w:rPr>
        <w:t>EXTINDERE</w:t>
      </w:r>
      <w:proofErr w:type="gramEnd"/>
      <w:r w:rsidRPr="006229CC">
        <w:rPr>
          <w:rFonts w:ascii="Times New Roman" w:hAnsi="Times New Roman" w:cs="Times New Roman"/>
          <w:b/>
          <w:sz w:val="28"/>
          <w:szCs w:val="28"/>
        </w:rPr>
        <w:t xml:space="preserve"> BAZIN DOBRA EM</w:t>
      </w:r>
      <w:bookmarkEnd w:id="44"/>
      <w:r w:rsidRPr="006229CC">
        <w:rPr>
          <w:rFonts w:ascii="Times New Roman" w:hAnsi="Times New Roman" w:cs="Times New Roman"/>
          <w:sz w:val="28"/>
          <w:szCs w:val="28"/>
          <w:lang w:val="ro-RO"/>
        </w:rPr>
        <w:t>”</w:t>
      </w:r>
      <w:r w:rsidRPr="006229CC">
        <w:rPr>
          <w:rFonts w:ascii="Times New Roman" w:hAnsi="Times New Roman" w:cs="Times New Roman"/>
          <w:sz w:val="28"/>
          <w:szCs w:val="28"/>
        </w:rPr>
        <w:t xml:space="preserve">, are o </w:t>
      </w:r>
      <w:proofErr w:type="spellStart"/>
      <w:r w:rsidRPr="006229CC">
        <w:rPr>
          <w:rFonts w:ascii="Times New Roman" w:hAnsi="Times New Roman" w:cs="Times New Roman"/>
          <w:sz w:val="28"/>
          <w:szCs w:val="28"/>
        </w:rPr>
        <w:t>copertă</w:t>
      </w:r>
      <w:proofErr w:type="spellEnd"/>
      <w:r w:rsidRPr="006229CC">
        <w:rPr>
          <w:rFonts w:ascii="Times New Roman" w:hAnsi="Times New Roman" w:cs="Times New Roman"/>
          <w:sz w:val="28"/>
          <w:szCs w:val="28"/>
        </w:rPr>
        <w:t xml:space="preserve"> cu o </w:t>
      </w:r>
      <w:proofErr w:type="spellStart"/>
      <w:r w:rsidRPr="006229CC">
        <w:rPr>
          <w:rFonts w:ascii="Times New Roman" w:hAnsi="Times New Roman" w:cs="Times New Roman"/>
          <w:sz w:val="28"/>
          <w:szCs w:val="28"/>
        </w:rPr>
        <w:t>grosime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medie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estimată</w:t>
      </w:r>
      <w:proofErr w:type="spellEnd"/>
      <w:r w:rsidRPr="006229CC">
        <w:rPr>
          <w:rFonts w:ascii="Times New Roman" w:hAnsi="Times New Roman" w:cs="Times New Roman"/>
          <w:sz w:val="28"/>
          <w:szCs w:val="28"/>
        </w:rPr>
        <w:t xml:space="preserve"> la </w:t>
      </w:r>
      <w:proofErr w:type="spellStart"/>
      <w:r w:rsidRPr="006229CC">
        <w:rPr>
          <w:rFonts w:ascii="Times New Roman" w:hAnsi="Times New Roman" w:cs="Times New Roman"/>
          <w:sz w:val="28"/>
          <w:szCs w:val="28"/>
        </w:rPr>
        <w:t>cca</w:t>
      </w:r>
      <w:proofErr w:type="spellEnd"/>
      <w:r w:rsidRPr="006229CC">
        <w:rPr>
          <w:rFonts w:ascii="Times New Roman" w:hAnsi="Times New Roman" w:cs="Times New Roman"/>
          <w:sz w:val="28"/>
          <w:szCs w:val="28"/>
        </w:rPr>
        <w:t xml:space="preserve"> 0,25 – 0,30 m (sol vegetal </w:t>
      </w:r>
      <w:proofErr w:type="spellStart"/>
      <w:r w:rsidRPr="006229CC">
        <w:rPr>
          <w:rFonts w:ascii="Times New Roman" w:hAnsi="Times New Roman" w:cs="Times New Roman"/>
          <w:sz w:val="28"/>
          <w:szCs w:val="28"/>
        </w:rPr>
        <w:t>argilos</w:t>
      </w:r>
      <w:proofErr w:type="spellEnd"/>
      <w:r w:rsidRPr="006229CC">
        <w:rPr>
          <w:rFonts w:ascii="Times New Roman" w:hAnsi="Times New Roman" w:cs="Times New Roman"/>
          <w:sz w:val="28"/>
          <w:szCs w:val="28"/>
        </w:rPr>
        <w:t xml:space="preserve"> - </w:t>
      </w:r>
      <w:proofErr w:type="spellStart"/>
      <w:r w:rsidRPr="006229CC">
        <w:rPr>
          <w:rFonts w:ascii="Times New Roman" w:hAnsi="Times New Roman" w:cs="Times New Roman"/>
          <w:sz w:val="28"/>
          <w:szCs w:val="28"/>
        </w:rPr>
        <w:t>nisipos</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urma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lucrărilor</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decopertare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rezulta</w:t>
      </w:r>
      <w:proofErr w:type="spellEnd"/>
      <w:r w:rsidRPr="006229CC">
        <w:rPr>
          <w:rFonts w:ascii="Times New Roman" w:hAnsi="Times New Roman" w:cs="Times New Roman"/>
          <w:sz w:val="28"/>
          <w:szCs w:val="28"/>
        </w:rPr>
        <w:t xml:space="preserve"> un </w:t>
      </w:r>
      <w:proofErr w:type="spellStart"/>
      <w:r w:rsidRPr="006229CC">
        <w:rPr>
          <w:rFonts w:ascii="Times New Roman" w:hAnsi="Times New Roman" w:cs="Times New Roman"/>
          <w:sz w:val="28"/>
          <w:szCs w:val="28"/>
        </w:rPr>
        <w:t>volum</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copertă</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rămas</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excavat</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cca</w:t>
      </w:r>
      <w:proofErr w:type="spellEnd"/>
      <w:r w:rsidRPr="006229CC">
        <w:rPr>
          <w:rFonts w:ascii="Times New Roman" w:hAnsi="Times New Roman" w:cs="Times New Roman"/>
          <w:sz w:val="28"/>
          <w:szCs w:val="28"/>
        </w:rPr>
        <w:t xml:space="preserve"> </w:t>
      </w:r>
      <w:r w:rsidRPr="006229CC">
        <w:rPr>
          <w:rFonts w:ascii="Times New Roman" w:hAnsi="Times New Roman" w:cs="Times New Roman"/>
          <w:b/>
          <w:sz w:val="28"/>
          <w:szCs w:val="28"/>
        </w:rPr>
        <w:t xml:space="preserve">16 </w:t>
      </w:r>
      <w:r w:rsidR="00130BE3">
        <w:rPr>
          <w:rFonts w:ascii="Times New Roman" w:hAnsi="Times New Roman" w:cs="Times New Roman"/>
          <w:b/>
          <w:sz w:val="28"/>
          <w:szCs w:val="28"/>
        </w:rPr>
        <w:t>858</w:t>
      </w:r>
      <w:r w:rsidRPr="006229CC">
        <w:rPr>
          <w:rFonts w:ascii="Times New Roman" w:hAnsi="Times New Roman" w:cs="Times New Roman"/>
          <w:b/>
          <w:sz w:val="28"/>
          <w:szCs w:val="28"/>
        </w:rPr>
        <w:t xml:space="preserve"> mc</w:t>
      </w:r>
      <w:r w:rsidRPr="006229CC">
        <w:rPr>
          <w:rFonts w:ascii="Times New Roman" w:hAnsi="Times New Roman" w:cs="Times New Roman"/>
          <w:sz w:val="28"/>
          <w:szCs w:val="28"/>
        </w:rPr>
        <w:t>.</w:t>
      </w:r>
    </w:p>
    <w:p w14:paraId="50B55628" w14:textId="77777777" w:rsidR="006229CC" w:rsidRPr="006229CC" w:rsidRDefault="006229CC" w:rsidP="006229CC">
      <w:pPr>
        <w:spacing w:after="0"/>
        <w:ind w:firstLine="720"/>
        <w:jc w:val="both"/>
        <w:rPr>
          <w:rFonts w:ascii="Times New Roman" w:hAnsi="Times New Roman" w:cs="Times New Roman"/>
          <w:sz w:val="28"/>
          <w:szCs w:val="28"/>
        </w:rPr>
      </w:pPr>
      <w:proofErr w:type="spellStart"/>
      <w:r w:rsidRPr="006229CC">
        <w:rPr>
          <w:rFonts w:ascii="Times New Roman" w:hAnsi="Times New Roman" w:cs="Times New Roman"/>
          <w:sz w:val="28"/>
          <w:szCs w:val="28"/>
        </w:rPr>
        <w:t>Decopertarea</w:t>
      </w:r>
      <w:proofErr w:type="spellEnd"/>
      <w:r w:rsidRPr="006229CC">
        <w:rPr>
          <w:rFonts w:ascii="Times New Roman" w:hAnsi="Times New Roman" w:cs="Times New Roman"/>
          <w:sz w:val="28"/>
          <w:szCs w:val="28"/>
        </w:rPr>
        <w:t xml:space="preserve"> se face cu </w:t>
      </w:r>
      <w:proofErr w:type="spellStart"/>
      <w:r w:rsidRPr="006229CC">
        <w:rPr>
          <w:rFonts w:ascii="Times New Roman" w:hAnsi="Times New Roman" w:cs="Times New Roman"/>
          <w:sz w:val="28"/>
          <w:szCs w:val="28"/>
        </w:rPr>
        <w:t>excavatorul</w:t>
      </w:r>
      <w:proofErr w:type="spellEnd"/>
      <w:r w:rsidRPr="006229CC">
        <w:rPr>
          <w:rFonts w:ascii="Times New Roman" w:hAnsi="Times New Roman" w:cs="Times New Roman"/>
          <w:sz w:val="28"/>
          <w:szCs w:val="28"/>
        </w:rPr>
        <w:t xml:space="preserve"> / </w:t>
      </w:r>
      <w:proofErr w:type="spellStart"/>
      <w:r w:rsidRPr="006229CC">
        <w:rPr>
          <w:rFonts w:ascii="Times New Roman" w:hAnsi="Times New Roman" w:cs="Times New Roman"/>
          <w:sz w:val="28"/>
          <w:szCs w:val="28"/>
        </w:rPr>
        <w:t>încărcătorul</w:t>
      </w:r>
      <w:proofErr w:type="spellEnd"/>
      <w:r w:rsidRPr="006229CC">
        <w:rPr>
          <w:rFonts w:ascii="Times New Roman" w:hAnsi="Times New Roman" w:cs="Times New Roman"/>
          <w:sz w:val="28"/>
          <w:szCs w:val="28"/>
        </w:rPr>
        <w:t xml:space="preserve"> frontal, </w:t>
      </w:r>
      <w:proofErr w:type="spellStart"/>
      <w:r w:rsidRPr="006229CC">
        <w:rPr>
          <w:rFonts w:ascii="Times New Roman" w:hAnsi="Times New Roman" w:cs="Times New Roman"/>
          <w:sz w:val="28"/>
          <w:szCs w:val="28"/>
        </w:rPr>
        <w:t>materialul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steril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fiind</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încărcat</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dumpere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transportat</w:t>
      </w:r>
      <w:proofErr w:type="spellEnd"/>
      <w:r w:rsidRPr="006229CC">
        <w:rPr>
          <w:rFonts w:ascii="Times New Roman" w:hAnsi="Times New Roman" w:cs="Times New Roman"/>
          <w:sz w:val="28"/>
          <w:szCs w:val="28"/>
        </w:rPr>
        <w:t xml:space="preserve"> pe </w:t>
      </w:r>
      <w:proofErr w:type="spellStart"/>
      <w:r w:rsidRPr="006229CC">
        <w:rPr>
          <w:rFonts w:ascii="Times New Roman" w:hAnsi="Times New Roman" w:cs="Times New Roman"/>
          <w:sz w:val="28"/>
          <w:szCs w:val="28"/>
        </w:rPr>
        <w:t>amplasamentul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digului</w:t>
      </w:r>
      <w:proofErr w:type="spellEnd"/>
      <w:r w:rsidRPr="006229CC">
        <w:rPr>
          <w:rFonts w:ascii="Times New Roman" w:hAnsi="Times New Roman" w:cs="Times New Roman"/>
          <w:sz w:val="28"/>
          <w:szCs w:val="28"/>
        </w:rPr>
        <w:t xml:space="preserve"> perimetral. </w:t>
      </w:r>
      <w:proofErr w:type="spellStart"/>
      <w:r w:rsidRPr="006229CC">
        <w:rPr>
          <w:rFonts w:ascii="Times New Roman" w:hAnsi="Times New Roman" w:cs="Times New Roman"/>
          <w:sz w:val="28"/>
          <w:szCs w:val="28"/>
        </w:rPr>
        <w:t>Materialul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steril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fi </w:t>
      </w:r>
      <w:proofErr w:type="spellStart"/>
      <w:r w:rsidRPr="006229CC">
        <w:rPr>
          <w:rFonts w:ascii="Times New Roman" w:hAnsi="Times New Roman" w:cs="Times New Roman"/>
          <w:sz w:val="28"/>
          <w:szCs w:val="28"/>
        </w:rPr>
        <w:t>utilizat</w:t>
      </w:r>
      <w:proofErr w:type="spellEnd"/>
      <w:r w:rsidRPr="006229CC">
        <w:rPr>
          <w:rFonts w:ascii="Times New Roman" w:hAnsi="Times New Roman" w:cs="Times New Roman"/>
          <w:sz w:val="28"/>
          <w:szCs w:val="28"/>
        </w:rPr>
        <w:t xml:space="preserve"> integral la </w:t>
      </w:r>
      <w:proofErr w:type="spellStart"/>
      <w:r w:rsidRPr="006229CC">
        <w:rPr>
          <w:rFonts w:ascii="Times New Roman" w:hAnsi="Times New Roman" w:cs="Times New Roman"/>
          <w:sz w:val="28"/>
          <w:szCs w:val="28"/>
        </w:rPr>
        <w:t>amenajarea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digului</w:t>
      </w:r>
      <w:proofErr w:type="spellEnd"/>
      <w:r w:rsidRPr="006229CC">
        <w:rPr>
          <w:rFonts w:ascii="Times New Roman" w:hAnsi="Times New Roman" w:cs="Times New Roman"/>
          <w:sz w:val="28"/>
          <w:szCs w:val="28"/>
        </w:rPr>
        <w:t xml:space="preserve"> perimetral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la </w:t>
      </w:r>
      <w:proofErr w:type="spellStart"/>
      <w:r w:rsidRPr="006229CC">
        <w:rPr>
          <w:rFonts w:ascii="Times New Roman" w:hAnsi="Times New Roman" w:cs="Times New Roman"/>
          <w:sz w:val="28"/>
          <w:szCs w:val="28"/>
        </w:rPr>
        <w:t>sistematizarea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viitorului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iaz</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piscicol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prin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depunere</w:t>
      </w:r>
      <w:proofErr w:type="spellEnd"/>
      <w:r w:rsidRPr="006229CC">
        <w:rPr>
          <w:rFonts w:ascii="Times New Roman" w:hAnsi="Times New Roman" w:cs="Times New Roman"/>
          <w:sz w:val="28"/>
          <w:szCs w:val="28"/>
        </w:rPr>
        <w:t xml:space="preserve"> pe </w:t>
      </w:r>
      <w:proofErr w:type="spellStart"/>
      <w:r w:rsidRPr="006229CC">
        <w:rPr>
          <w:rFonts w:ascii="Times New Roman" w:hAnsi="Times New Roman" w:cs="Times New Roman"/>
          <w:sz w:val="28"/>
          <w:szCs w:val="28"/>
        </w:rPr>
        <w:t>taluzuri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nivelare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compactare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îmbrăcarea</w:t>
      </w:r>
      <w:proofErr w:type="spellEnd"/>
      <w:r w:rsidRPr="006229CC">
        <w:rPr>
          <w:rFonts w:ascii="Times New Roman" w:hAnsi="Times New Roman" w:cs="Times New Roman"/>
          <w:sz w:val="28"/>
          <w:szCs w:val="28"/>
        </w:rPr>
        <w:t xml:space="preserve"> cu </w:t>
      </w:r>
      <w:proofErr w:type="spellStart"/>
      <w:r w:rsidRPr="006229CC">
        <w:rPr>
          <w:rFonts w:ascii="Times New Roman" w:hAnsi="Times New Roman" w:cs="Times New Roman"/>
          <w:sz w:val="28"/>
          <w:szCs w:val="28"/>
        </w:rPr>
        <w:t>pământ</w:t>
      </w:r>
      <w:proofErr w:type="spellEnd"/>
      <w:r w:rsidRPr="006229CC">
        <w:rPr>
          <w:rFonts w:ascii="Times New Roman" w:hAnsi="Times New Roman" w:cs="Times New Roman"/>
          <w:sz w:val="28"/>
          <w:szCs w:val="28"/>
        </w:rPr>
        <w:t xml:space="preserve"> a </w:t>
      </w:r>
      <w:proofErr w:type="spellStart"/>
      <w:r w:rsidRPr="006229CC">
        <w:rPr>
          <w:rFonts w:ascii="Times New Roman" w:hAnsi="Times New Roman" w:cs="Times New Roman"/>
          <w:sz w:val="28"/>
          <w:szCs w:val="28"/>
        </w:rPr>
        <w:t>taluzurilor</w:t>
      </w:r>
      <w:proofErr w:type="spellEnd"/>
      <w:r w:rsidRPr="006229CC">
        <w:rPr>
          <w:rFonts w:ascii="Times New Roman" w:hAnsi="Times New Roman" w:cs="Times New Roman"/>
          <w:sz w:val="28"/>
          <w:szCs w:val="28"/>
        </w:rPr>
        <w:t>).</w:t>
      </w:r>
    </w:p>
    <w:p w14:paraId="18DC50B5" w14:textId="77777777" w:rsidR="006229CC" w:rsidRDefault="006229CC" w:rsidP="006229CC">
      <w:pPr>
        <w:spacing w:after="0"/>
        <w:ind w:firstLine="720"/>
        <w:jc w:val="both"/>
        <w:rPr>
          <w:rFonts w:ascii="Times New Roman" w:hAnsi="Times New Roman" w:cs="Times New Roman"/>
          <w:sz w:val="28"/>
          <w:szCs w:val="28"/>
        </w:rPr>
      </w:pPr>
      <w:proofErr w:type="spellStart"/>
      <w:r w:rsidRPr="006229CC">
        <w:rPr>
          <w:rFonts w:ascii="Times New Roman" w:hAnsi="Times New Roman" w:cs="Times New Roman"/>
          <w:sz w:val="28"/>
          <w:szCs w:val="28"/>
        </w:rPr>
        <w:t>Decopertarea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devansa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exploatarea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propriu-zisă</w:t>
      </w:r>
      <w:proofErr w:type="spellEnd"/>
      <w:r w:rsidRPr="006229CC">
        <w:rPr>
          <w:rFonts w:ascii="Times New Roman" w:hAnsi="Times New Roman" w:cs="Times New Roman"/>
          <w:sz w:val="28"/>
          <w:szCs w:val="28"/>
        </w:rPr>
        <w:t xml:space="preserve"> cu minim 10 m, </w:t>
      </w:r>
      <w:proofErr w:type="spellStart"/>
      <w:r w:rsidRPr="006229CC">
        <w:rPr>
          <w:rFonts w:ascii="Times New Roman" w:hAnsi="Times New Roman" w:cs="Times New Roman"/>
          <w:sz w:val="28"/>
          <w:szCs w:val="28"/>
        </w:rPr>
        <w:t>pentru</w:t>
      </w:r>
      <w:proofErr w:type="spellEnd"/>
      <w:r w:rsidRPr="006229CC">
        <w:rPr>
          <w:rFonts w:ascii="Times New Roman" w:hAnsi="Times New Roman" w:cs="Times New Roman"/>
          <w:sz w:val="28"/>
          <w:szCs w:val="28"/>
        </w:rPr>
        <w:t xml:space="preserve"> ca </w:t>
      </w:r>
      <w:proofErr w:type="spellStart"/>
      <w:r w:rsidRPr="006229CC">
        <w:rPr>
          <w:rFonts w:ascii="Times New Roman" w:hAnsi="Times New Roman" w:cs="Times New Roman"/>
          <w:sz w:val="28"/>
          <w:szCs w:val="28"/>
        </w:rPr>
        <w:t>excavarea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nisipului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pietrișului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să</w:t>
      </w:r>
      <w:proofErr w:type="spellEnd"/>
      <w:r w:rsidRPr="006229CC">
        <w:rPr>
          <w:rFonts w:ascii="Times New Roman" w:hAnsi="Times New Roman" w:cs="Times New Roman"/>
          <w:sz w:val="28"/>
          <w:szCs w:val="28"/>
        </w:rPr>
        <w:t xml:space="preserve"> nu fie </w:t>
      </w:r>
      <w:proofErr w:type="spellStart"/>
      <w:r w:rsidRPr="006229CC">
        <w:rPr>
          <w:rFonts w:ascii="Times New Roman" w:hAnsi="Times New Roman" w:cs="Times New Roman"/>
          <w:sz w:val="28"/>
          <w:szCs w:val="28"/>
        </w:rPr>
        <w:t>stânjenită</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decopertare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iar</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utilul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să</w:t>
      </w:r>
      <w:proofErr w:type="spellEnd"/>
      <w:r w:rsidRPr="006229CC">
        <w:rPr>
          <w:rFonts w:ascii="Times New Roman" w:hAnsi="Times New Roman" w:cs="Times New Roman"/>
          <w:sz w:val="28"/>
          <w:szCs w:val="28"/>
        </w:rPr>
        <w:t xml:space="preserve"> nu fie </w:t>
      </w:r>
      <w:proofErr w:type="spellStart"/>
      <w:r w:rsidRPr="006229CC">
        <w:rPr>
          <w:rFonts w:ascii="Times New Roman" w:hAnsi="Times New Roman" w:cs="Times New Roman"/>
          <w:sz w:val="28"/>
          <w:szCs w:val="28"/>
        </w:rPr>
        <w:t>infestat</w:t>
      </w:r>
      <w:proofErr w:type="spellEnd"/>
      <w:r w:rsidRPr="006229CC">
        <w:rPr>
          <w:rFonts w:ascii="Times New Roman" w:hAnsi="Times New Roman" w:cs="Times New Roman"/>
          <w:sz w:val="28"/>
          <w:szCs w:val="28"/>
        </w:rPr>
        <w:t xml:space="preserve"> cu material din </w:t>
      </w:r>
      <w:proofErr w:type="spellStart"/>
      <w:r w:rsidRPr="006229CC">
        <w:rPr>
          <w:rFonts w:ascii="Times New Roman" w:hAnsi="Times New Roman" w:cs="Times New Roman"/>
          <w:sz w:val="28"/>
          <w:szCs w:val="28"/>
        </w:rPr>
        <w:t>copertă</w:t>
      </w:r>
      <w:proofErr w:type="spellEnd"/>
      <w:r w:rsidRPr="006229CC">
        <w:rPr>
          <w:rFonts w:ascii="Times New Roman" w:hAnsi="Times New Roman" w:cs="Times New Roman"/>
          <w:sz w:val="28"/>
          <w:szCs w:val="28"/>
        </w:rPr>
        <w:t>.</w:t>
      </w:r>
    </w:p>
    <w:p w14:paraId="49602184" w14:textId="412AE635" w:rsidR="006229CC" w:rsidRPr="006229CC" w:rsidRDefault="006229CC" w:rsidP="006229CC">
      <w:pPr>
        <w:spacing w:after="0"/>
        <w:ind w:firstLine="720"/>
        <w:jc w:val="both"/>
        <w:rPr>
          <w:rFonts w:ascii="Times New Roman" w:hAnsi="Times New Roman" w:cs="Times New Roman"/>
          <w:sz w:val="28"/>
          <w:szCs w:val="28"/>
        </w:rPr>
      </w:pPr>
      <w:proofErr w:type="spellStart"/>
      <w:r w:rsidRPr="006229CC">
        <w:rPr>
          <w:rFonts w:ascii="Times New Roman" w:hAnsi="Times New Roman" w:cs="Times New Roman"/>
          <w:sz w:val="28"/>
          <w:szCs w:val="28"/>
        </w:rPr>
        <w:t>Punerea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funcțiune</w:t>
      </w:r>
      <w:proofErr w:type="spellEnd"/>
      <w:r w:rsidRPr="006229CC">
        <w:rPr>
          <w:rFonts w:ascii="Times New Roman" w:hAnsi="Times New Roman" w:cs="Times New Roman"/>
          <w:sz w:val="28"/>
          <w:szCs w:val="28"/>
        </w:rPr>
        <w:t xml:space="preserve"> a </w:t>
      </w:r>
      <w:proofErr w:type="spellStart"/>
      <w:r>
        <w:rPr>
          <w:rFonts w:ascii="Times New Roman" w:hAnsi="Times New Roman" w:cs="Times New Roman"/>
          <w:sz w:val="28"/>
          <w:szCs w:val="28"/>
        </w:rPr>
        <w:t>balast</w:t>
      </w:r>
      <w:r w:rsidRPr="006229CC">
        <w:rPr>
          <w:rFonts w:ascii="Times New Roman" w:hAnsi="Times New Roman" w:cs="Times New Roman"/>
          <w:sz w:val="28"/>
          <w:szCs w:val="28"/>
        </w:rPr>
        <w:t>ierei</w:t>
      </w:r>
      <w:proofErr w:type="spellEnd"/>
      <w:r w:rsidRPr="006229CC">
        <w:rPr>
          <w:rFonts w:ascii="Times New Roman" w:hAnsi="Times New Roman" w:cs="Times New Roman"/>
          <w:sz w:val="28"/>
          <w:szCs w:val="28"/>
        </w:rPr>
        <w:t xml:space="preserve"> se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face </w:t>
      </w:r>
      <w:proofErr w:type="spellStart"/>
      <w:r w:rsidRPr="006229CC">
        <w:rPr>
          <w:rFonts w:ascii="Times New Roman" w:hAnsi="Times New Roman" w:cs="Times New Roman"/>
          <w:sz w:val="28"/>
          <w:szCs w:val="28"/>
        </w:rPr>
        <w:t>odată</w:t>
      </w:r>
      <w:proofErr w:type="spellEnd"/>
      <w:r w:rsidRPr="006229CC">
        <w:rPr>
          <w:rFonts w:ascii="Times New Roman" w:hAnsi="Times New Roman" w:cs="Times New Roman"/>
          <w:sz w:val="28"/>
          <w:szCs w:val="28"/>
        </w:rPr>
        <w:t xml:space="preserve"> cu </w:t>
      </w:r>
      <w:proofErr w:type="spellStart"/>
      <w:r w:rsidRPr="006229CC">
        <w:rPr>
          <w:rFonts w:ascii="Times New Roman" w:hAnsi="Times New Roman" w:cs="Times New Roman"/>
          <w:sz w:val="28"/>
          <w:szCs w:val="28"/>
        </w:rPr>
        <w:t>obținerea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autorizați</w:t>
      </w:r>
      <w:r>
        <w:rPr>
          <w:rFonts w:ascii="Times New Roman" w:hAnsi="Times New Roman" w:cs="Times New Roman"/>
          <w:sz w:val="28"/>
          <w:szCs w:val="28"/>
        </w:rPr>
        <w:t>ilor</w:t>
      </w:r>
      <w:proofErr w:type="spellEnd"/>
      <w:r w:rsidRPr="006229CC">
        <w:rPr>
          <w:rFonts w:ascii="Times New Roman" w:hAnsi="Times New Roman" w:cs="Times New Roman"/>
          <w:sz w:val="28"/>
          <w:szCs w:val="28"/>
        </w:rPr>
        <w:t xml:space="preserve"> de </w:t>
      </w:r>
      <w:proofErr w:type="spellStart"/>
      <w:r>
        <w:rPr>
          <w:rFonts w:ascii="Times New Roman" w:hAnsi="Times New Roman" w:cs="Times New Roman"/>
          <w:sz w:val="28"/>
          <w:szCs w:val="28"/>
        </w:rPr>
        <w:t>gospodărire</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apelor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mediu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construire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a </w:t>
      </w:r>
      <w:proofErr w:type="spellStart"/>
      <w:r>
        <w:rPr>
          <w:rFonts w:ascii="Times New Roman" w:hAnsi="Times New Roman" w:cs="Times New Roman"/>
          <w:sz w:val="28"/>
          <w:szCs w:val="28"/>
        </w:rPr>
        <w:t>permisului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exploatare</w:t>
      </w:r>
      <w:proofErr w:type="spellEnd"/>
      <w:r w:rsidRPr="006229CC">
        <w:rPr>
          <w:rFonts w:ascii="Times New Roman" w:hAnsi="Times New Roman" w:cs="Times New Roman"/>
          <w:sz w:val="28"/>
          <w:szCs w:val="28"/>
        </w:rPr>
        <w:t>.</w:t>
      </w:r>
    </w:p>
    <w:p w14:paraId="07F290BF" w14:textId="65909A5C" w:rsidR="006229CC" w:rsidRPr="006229CC" w:rsidRDefault="006229CC" w:rsidP="006229CC">
      <w:pPr>
        <w:spacing w:after="0"/>
        <w:ind w:firstLine="720"/>
        <w:jc w:val="both"/>
        <w:rPr>
          <w:rFonts w:ascii="Times New Roman" w:hAnsi="Times New Roman" w:cs="Times New Roman"/>
          <w:sz w:val="28"/>
          <w:szCs w:val="28"/>
          <w:lang w:bidi="en-US"/>
        </w:rPr>
      </w:pPr>
      <w:proofErr w:type="spellStart"/>
      <w:r w:rsidRPr="006229CC">
        <w:rPr>
          <w:rFonts w:ascii="Times New Roman" w:hAnsi="Times New Roman" w:cs="Times New Roman"/>
          <w:sz w:val="28"/>
          <w:szCs w:val="28"/>
          <w:lang w:bidi="en-US"/>
        </w:rPr>
        <w:t>Revegetarea</w:t>
      </w:r>
      <w:proofErr w:type="spellEnd"/>
      <w:r w:rsidRPr="006229CC">
        <w:rPr>
          <w:rFonts w:ascii="Times New Roman" w:hAnsi="Times New Roman" w:cs="Times New Roman"/>
          <w:sz w:val="28"/>
          <w:szCs w:val="28"/>
          <w:lang w:bidi="en-US"/>
        </w:rPr>
        <w:t xml:space="preserve"> se face cu </w:t>
      </w:r>
      <w:r w:rsidR="00207664" w:rsidRPr="00207664">
        <w:rPr>
          <w:rFonts w:ascii="Times New Roman" w:hAnsi="Times New Roman" w:cs="Times New Roman"/>
          <w:sz w:val="28"/>
          <w:szCs w:val="28"/>
          <w:lang w:val="ro-RO" w:bidi="en-US"/>
        </w:rPr>
        <w:t xml:space="preserve">specii ierboase și </w:t>
      </w:r>
      <w:proofErr w:type="spellStart"/>
      <w:r w:rsidR="00207664" w:rsidRPr="00207664">
        <w:rPr>
          <w:rFonts w:ascii="Times New Roman" w:hAnsi="Times New Roman" w:cs="Times New Roman"/>
          <w:sz w:val="28"/>
          <w:szCs w:val="28"/>
          <w:lang w:val="ro-RO" w:bidi="en-US"/>
        </w:rPr>
        <w:t>Phragmites</w:t>
      </w:r>
      <w:proofErr w:type="spellEnd"/>
      <w:r w:rsidR="00207664" w:rsidRPr="00207664">
        <w:rPr>
          <w:rFonts w:ascii="Times New Roman" w:hAnsi="Times New Roman" w:cs="Times New Roman"/>
          <w:sz w:val="28"/>
          <w:szCs w:val="28"/>
          <w:lang w:val="ro-RO" w:bidi="en-US"/>
        </w:rPr>
        <w:t xml:space="preserve"> </w:t>
      </w:r>
      <w:proofErr w:type="spellStart"/>
      <w:r w:rsidR="00207664" w:rsidRPr="00207664">
        <w:rPr>
          <w:rFonts w:ascii="Times New Roman" w:hAnsi="Times New Roman" w:cs="Times New Roman"/>
          <w:sz w:val="28"/>
          <w:szCs w:val="28"/>
          <w:lang w:val="ro-RO" w:bidi="en-US"/>
        </w:rPr>
        <w:t>australis</w:t>
      </w:r>
      <w:proofErr w:type="spellEnd"/>
      <w:r w:rsidR="00207664" w:rsidRPr="00207664">
        <w:rPr>
          <w:rFonts w:ascii="Times New Roman" w:hAnsi="Times New Roman" w:cs="Times New Roman"/>
          <w:sz w:val="28"/>
          <w:szCs w:val="28"/>
          <w:lang w:val="ro-RO" w:bidi="en-US"/>
        </w:rPr>
        <w:t xml:space="preserve"> (trestie), cu rol de refacere a peisajului natural, cât </w:t>
      </w:r>
      <w:proofErr w:type="spellStart"/>
      <w:r w:rsidR="00207664" w:rsidRPr="00207664">
        <w:rPr>
          <w:rFonts w:ascii="Times New Roman" w:hAnsi="Times New Roman" w:cs="Times New Roman"/>
          <w:sz w:val="28"/>
          <w:szCs w:val="28"/>
          <w:lang w:val="ro-RO" w:bidi="en-US"/>
        </w:rPr>
        <w:t>şi</w:t>
      </w:r>
      <w:proofErr w:type="spellEnd"/>
      <w:r w:rsidR="00207664" w:rsidRPr="00207664">
        <w:rPr>
          <w:rFonts w:ascii="Times New Roman" w:hAnsi="Times New Roman" w:cs="Times New Roman"/>
          <w:sz w:val="28"/>
          <w:szCs w:val="28"/>
          <w:lang w:val="ro-RO" w:bidi="en-US"/>
        </w:rPr>
        <w:t xml:space="preserve"> cu rol de </w:t>
      </w:r>
      <w:proofErr w:type="spellStart"/>
      <w:r w:rsidR="00207664" w:rsidRPr="00207664">
        <w:rPr>
          <w:rFonts w:ascii="Times New Roman" w:hAnsi="Times New Roman" w:cs="Times New Roman"/>
          <w:sz w:val="28"/>
          <w:szCs w:val="28"/>
          <w:lang w:val="ro-RO" w:bidi="en-US"/>
        </w:rPr>
        <w:t>protecţie</w:t>
      </w:r>
      <w:proofErr w:type="spellEnd"/>
      <w:r w:rsidR="00207664" w:rsidRPr="00207664">
        <w:rPr>
          <w:rFonts w:ascii="Times New Roman" w:hAnsi="Times New Roman" w:cs="Times New Roman"/>
          <w:sz w:val="28"/>
          <w:szCs w:val="28"/>
          <w:lang w:val="ro-RO" w:bidi="en-US"/>
        </w:rPr>
        <w:t xml:space="preserve"> împotriva eroziunii valurilor</w:t>
      </w:r>
      <w:r w:rsidRPr="006229CC">
        <w:rPr>
          <w:rFonts w:ascii="Times New Roman" w:hAnsi="Times New Roman" w:cs="Times New Roman"/>
          <w:sz w:val="28"/>
          <w:szCs w:val="28"/>
          <w:lang w:bidi="en-US"/>
        </w:rPr>
        <w:t xml:space="preserve">. </w:t>
      </w:r>
      <w:proofErr w:type="spellStart"/>
      <w:r w:rsidRPr="006229CC">
        <w:rPr>
          <w:rFonts w:ascii="Times New Roman" w:hAnsi="Times New Roman" w:cs="Times New Roman"/>
          <w:sz w:val="28"/>
          <w:szCs w:val="28"/>
        </w:rPr>
        <w:t>Lucrările</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refacere</w:t>
      </w:r>
      <w:proofErr w:type="spellEnd"/>
      <w:r w:rsidRPr="006229CC">
        <w:rPr>
          <w:rFonts w:ascii="Times New Roman" w:hAnsi="Times New Roman" w:cs="Times New Roman"/>
          <w:sz w:val="28"/>
          <w:szCs w:val="28"/>
        </w:rPr>
        <w:t xml:space="preserve"> a </w:t>
      </w:r>
      <w:proofErr w:type="spellStart"/>
      <w:r w:rsidRPr="006229CC">
        <w:rPr>
          <w:rFonts w:ascii="Times New Roman" w:hAnsi="Times New Roman" w:cs="Times New Roman"/>
          <w:sz w:val="28"/>
          <w:szCs w:val="28"/>
        </w:rPr>
        <w:t>mediului</w:t>
      </w:r>
      <w:proofErr w:type="spellEnd"/>
      <w:r w:rsidRPr="006229CC">
        <w:rPr>
          <w:rFonts w:ascii="Times New Roman" w:hAnsi="Times New Roman" w:cs="Times New Roman"/>
          <w:sz w:val="28"/>
          <w:szCs w:val="28"/>
        </w:rPr>
        <w:t xml:space="preserve"> se </w:t>
      </w:r>
      <w:proofErr w:type="spellStart"/>
      <w:r w:rsidRPr="006229CC">
        <w:rPr>
          <w:rFonts w:ascii="Times New Roman" w:hAnsi="Times New Roman" w:cs="Times New Roman"/>
          <w:sz w:val="28"/>
          <w:szCs w:val="28"/>
        </w:rPr>
        <w:t>vor</w:t>
      </w:r>
      <w:proofErr w:type="spellEnd"/>
      <w:r w:rsidRPr="006229CC">
        <w:rPr>
          <w:rFonts w:ascii="Times New Roman" w:hAnsi="Times New Roman" w:cs="Times New Roman"/>
          <w:sz w:val="28"/>
          <w:szCs w:val="28"/>
        </w:rPr>
        <w:t xml:space="preserve"> face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perioada</w:t>
      </w:r>
      <w:proofErr w:type="spellEnd"/>
      <w:r w:rsidRPr="006229CC">
        <w:rPr>
          <w:rFonts w:ascii="Times New Roman" w:hAnsi="Times New Roman" w:cs="Times New Roman"/>
          <w:sz w:val="28"/>
          <w:szCs w:val="28"/>
        </w:rPr>
        <w:t xml:space="preserve"> post - </w:t>
      </w:r>
      <w:proofErr w:type="spellStart"/>
      <w:r w:rsidRPr="006229CC">
        <w:rPr>
          <w:rFonts w:ascii="Times New Roman" w:hAnsi="Times New Roman" w:cs="Times New Roman"/>
          <w:sz w:val="28"/>
          <w:szCs w:val="28"/>
        </w:rPr>
        <w:t>închidere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sunt </w:t>
      </w:r>
      <w:proofErr w:type="spellStart"/>
      <w:r w:rsidRPr="006229CC">
        <w:rPr>
          <w:rFonts w:ascii="Times New Roman" w:hAnsi="Times New Roman" w:cs="Times New Roman"/>
          <w:sz w:val="28"/>
          <w:szCs w:val="28"/>
        </w:rPr>
        <w:t>detaliate</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în</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planul</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și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proiectul</w:t>
      </w:r>
      <w:proofErr w:type="spellEnd"/>
      <w:r w:rsidRPr="006229CC">
        <w:rPr>
          <w:rFonts w:ascii="Times New Roman" w:hAnsi="Times New Roman" w:cs="Times New Roman"/>
          <w:sz w:val="28"/>
          <w:szCs w:val="28"/>
        </w:rPr>
        <w:t xml:space="preserve"> de </w:t>
      </w:r>
      <w:proofErr w:type="spellStart"/>
      <w:r w:rsidRPr="006229CC">
        <w:rPr>
          <w:rFonts w:ascii="Times New Roman" w:hAnsi="Times New Roman" w:cs="Times New Roman"/>
          <w:sz w:val="28"/>
          <w:szCs w:val="28"/>
        </w:rPr>
        <w:t>refacere</w:t>
      </w:r>
      <w:proofErr w:type="spellEnd"/>
      <w:r w:rsidRPr="006229CC">
        <w:rPr>
          <w:rFonts w:ascii="Times New Roman" w:hAnsi="Times New Roman" w:cs="Times New Roman"/>
          <w:sz w:val="28"/>
          <w:szCs w:val="28"/>
        </w:rPr>
        <w:t xml:space="preserve"> a </w:t>
      </w:r>
      <w:proofErr w:type="spellStart"/>
      <w:r w:rsidRPr="006229CC">
        <w:rPr>
          <w:rFonts w:ascii="Times New Roman" w:hAnsi="Times New Roman" w:cs="Times New Roman"/>
          <w:sz w:val="28"/>
          <w:szCs w:val="28"/>
        </w:rPr>
        <w:t>mediului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anexă</w:t>
      </w:r>
      <w:proofErr w:type="spellEnd"/>
      <w:r w:rsidRPr="006229CC">
        <w:rPr>
          <w:rFonts w:ascii="Times New Roman" w:hAnsi="Times New Roman" w:cs="Times New Roman"/>
          <w:sz w:val="28"/>
          <w:szCs w:val="28"/>
        </w:rPr>
        <w:t xml:space="preserve"> la </w:t>
      </w:r>
      <w:proofErr w:type="spellStart"/>
      <w:r w:rsidR="00207664">
        <w:rPr>
          <w:rFonts w:ascii="Times New Roman" w:hAnsi="Times New Roman" w:cs="Times New Roman"/>
          <w:sz w:val="28"/>
          <w:szCs w:val="28"/>
        </w:rPr>
        <w:t>permisul</w:t>
      </w:r>
      <w:proofErr w:type="spellEnd"/>
      <w:r w:rsidR="00207664">
        <w:rPr>
          <w:rFonts w:ascii="Times New Roman" w:hAnsi="Times New Roman" w:cs="Times New Roman"/>
          <w:sz w:val="28"/>
          <w:szCs w:val="28"/>
        </w:rPr>
        <w:t xml:space="preserve"> de </w:t>
      </w:r>
      <w:proofErr w:type="spellStart"/>
      <w:r w:rsidR="00207664">
        <w:rPr>
          <w:rFonts w:ascii="Times New Roman" w:hAnsi="Times New Roman" w:cs="Times New Roman"/>
          <w:sz w:val="28"/>
          <w:szCs w:val="28"/>
        </w:rPr>
        <w:t>exploatare</w:t>
      </w:r>
      <w:proofErr w:type="spellEnd"/>
      <w:r w:rsidRPr="006229CC">
        <w:rPr>
          <w:rFonts w:ascii="Times New Roman" w:hAnsi="Times New Roman" w:cs="Times New Roman"/>
          <w:sz w:val="28"/>
          <w:szCs w:val="28"/>
        </w:rPr>
        <w:t xml:space="preserve">. </w:t>
      </w:r>
      <w:r w:rsidRPr="006229CC">
        <w:rPr>
          <w:rFonts w:ascii="Times New Roman" w:hAnsi="Times New Roman" w:cs="Times New Roman"/>
          <w:sz w:val="28"/>
          <w:szCs w:val="28"/>
          <w:lang w:bidi="en-US"/>
        </w:rPr>
        <w:tab/>
      </w:r>
    </w:p>
    <w:p w14:paraId="7FA7ABA0" w14:textId="7CB37E1B" w:rsidR="006229CC" w:rsidRPr="006229CC" w:rsidRDefault="00207664" w:rsidP="006229CC">
      <w:pPr>
        <w:spacing w:after="0"/>
        <w:ind w:firstLine="720"/>
        <w:jc w:val="both"/>
        <w:rPr>
          <w:rFonts w:ascii="Times New Roman" w:hAnsi="Times New Roman" w:cs="Times New Roman"/>
          <w:sz w:val="28"/>
          <w:szCs w:val="28"/>
          <w:lang w:bidi="en-US"/>
        </w:rPr>
      </w:pPr>
      <w:proofErr w:type="spellStart"/>
      <w:r>
        <w:rPr>
          <w:rFonts w:ascii="Times New Roman" w:hAnsi="Times New Roman" w:cs="Times New Roman"/>
          <w:sz w:val="28"/>
          <w:szCs w:val="28"/>
          <w:lang w:bidi="en-US"/>
        </w:rPr>
        <w:t>Societatea</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va</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constitui</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înainte</w:t>
      </w:r>
      <w:proofErr w:type="spellEnd"/>
      <w:r w:rsidR="006229CC" w:rsidRPr="006229CC">
        <w:rPr>
          <w:rFonts w:ascii="Times New Roman" w:hAnsi="Times New Roman" w:cs="Times New Roman"/>
          <w:sz w:val="28"/>
          <w:szCs w:val="28"/>
          <w:lang w:bidi="en-US"/>
        </w:rPr>
        <w:t xml:space="preserve"> de </w:t>
      </w:r>
      <w:proofErr w:type="spellStart"/>
      <w:r w:rsidR="006229CC" w:rsidRPr="006229CC">
        <w:rPr>
          <w:rFonts w:ascii="Times New Roman" w:hAnsi="Times New Roman" w:cs="Times New Roman"/>
          <w:sz w:val="28"/>
          <w:szCs w:val="28"/>
          <w:lang w:bidi="en-US"/>
        </w:rPr>
        <w:t>demararea</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lucrărilor</w:t>
      </w:r>
      <w:proofErr w:type="spellEnd"/>
      <w:r w:rsidR="006229CC" w:rsidRPr="006229CC">
        <w:rPr>
          <w:rFonts w:ascii="Times New Roman" w:hAnsi="Times New Roman" w:cs="Times New Roman"/>
          <w:sz w:val="28"/>
          <w:szCs w:val="28"/>
          <w:lang w:bidi="en-US"/>
        </w:rPr>
        <w:t xml:space="preserve">, o </w:t>
      </w:r>
      <w:proofErr w:type="spellStart"/>
      <w:r w:rsidR="006229CC" w:rsidRPr="006229CC">
        <w:rPr>
          <w:rFonts w:ascii="Times New Roman" w:hAnsi="Times New Roman" w:cs="Times New Roman"/>
          <w:sz w:val="28"/>
          <w:szCs w:val="28"/>
          <w:lang w:bidi="en-US"/>
        </w:rPr>
        <w:t>garanție</w:t>
      </w:r>
      <w:proofErr w:type="spellEnd"/>
      <w:r w:rsidR="006229CC" w:rsidRPr="006229CC">
        <w:rPr>
          <w:rFonts w:ascii="Times New Roman" w:hAnsi="Times New Roman" w:cs="Times New Roman"/>
          <w:sz w:val="28"/>
          <w:szCs w:val="28"/>
          <w:lang w:bidi="en-US"/>
        </w:rPr>
        <w:t xml:space="preserve"> de </w:t>
      </w:r>
      <w:proofErr w:type="spellStart"/>
      <w:r w:rsidR="006229CC" w:rsidRPr="006229CC">
        <w:rPr>
          <w:rFonts w:ascii="Times New Roman" w:hAnsi="Times New Roman" w:cs="Times New Roman"/>
          <w:sz w:val="28"/>
          <w:szCs w:val="28"/>
          <w:lang w:bidi="en-US"/>
        </w:rPr>
        <w:t>mediu</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ce</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reprezintă</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suma</w:t>
      </w:r>
      <w:proofErr w:type="spellEnd"/>
      <w:r w:rsidR="006229CC" w:rsidRPr="006229CC">
        <w:rPr>
          <w:rFonts w:ascii="Times New Roman" w:hAnsi="Times New Roman" w:cs="Times New Roman"/>
          <w:sz w:val="28"/>
          <w:szCs w:val="28"/>
          <w:lang w:bidi="en-US"/>
        </w:rPr>
        <w:t xml:space="preserve"> de </w:t>
      </w:r>
      <w:proofErr w:type="spellStart"/>
      <w:r w:rsidR="006229CC" w:rsidRPr="006229CC">
        <w:rPr>
          <w:rFonts w:ascii="Times New Roman" w:hAnsi="Times New Roman" w:cs="Times New Roman"/>
          <w:sz w:val="28"/>
          <w:szCs w:val="28"/>
          <w:lang w:bidi="en-US"/>
        </w:rPr>
        <w:t>bani</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necesară</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refacerii</w:t>
      </w:r>
      <w:proofErr w:type="spellEnd"/>
      <w:r w:rsidR="006229CC" w:rsidRPr="006229CC">
        <w:rPr>
          <w:rFonts w:ascii="Times New Roman" w:hAnsi="Times New Roman" w:cs="Times New Roman"/>
          <w:sz w:val="28"/>
          <w:szCs w:val="28"/>
          <w:lang w:bidi="en-US"/>
        </w:rPr>
        <w:t xml:space="preserve"> </w:t>
      </w:r>
      <w:proofErr w:type="spellStart"/>
      <w:r w:rsidR="006229CC" w:rsidRPr="006229CC">
        <w:rPr>
          <w:rFonts w:ascii="Times New Roman" w:hAnsi="Times New Roman" w:cs="Times New Roman"/>
          <w:sz w:val="28"/>
          <w:szCs w:val="28"/>
          <w:lang w:bidi="en-US"/>
        </w:rPr>
        <w:t>mediului</w:t>
      </w:r>
      <w:proofErr w:type="spellEnd"/>
      <w:r w:rsidR="006229CC" w:rsidRPr="006229CC">
        <w:rPr>
          <w:rFonts w:ascii="Times New Roman" w:hAnsi="Times New Roman" w:cs="Times New Roman"/>
          <w:sz w:val="28"/>
          <w:szCs w:val="28"/>
          <w:lang w:bidi="en-US"/>
        </w:rPr>
        <w:t xml:space="preserve">. </w:t>
      </w:r>
      <w:r w:rsidR="006229CC" w:rsidRPr="006229CC">
        <w:rPr>
          <w:rFonts w:ascii="Times New Roman" w:hAnsi="Times New Roman" w:cs="Times New Roman"/>
          <w:sz w:val="28"/>
          <w:szCs w:val="28"/>
          <w:lang w:bidi="en-US"/>
        </w:rPr>
        <w:tab/>
      </w:r>
    </w:p>
    <w:p w14:paraId="57B72821" w14:textId="1D2C6396" w:rsidR="006229CC" w:rsidRPr="00AF0871" w:rsidRDefault="006229CC" w:rsidP="00207664">
      <w:pPr>
        <w:spacing w:after="0"/>
        <w:ind w:firstLine="720"/>
        <w:jc w:val="both"/>
        <w:rPr>
          <w:rFonts w:ascii="Times New Roman" w:hAnsi="Times New Roman" w:cs="Times New Roman"/>
          <w:sz w:val="28"/>
          <w:szCs w:val="28"/>
        </w:rPr>
      </w:pPr>
      <w:proofErr w:type="spellStart"/>
      <w:r w:rsidRPr="006229CC">
        <w:rPr>
          <w:rFonts w:ascii="Times New Roman" w:hAnsi="Times New Roman" w:cs="Times New Roman"/>
          <w:sz w:val="28"/>
          <w:szCs w:val="28"/>
        </w:rPr>
        <w:t>Folosința</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ulterioară</w:t>
      </w:r>
      <w:proofErr w:type="spellEnd"/>
      <w:r w:rsidRPr="006229CC">
        <w:rPr>
          <w:rFonts w:ascii="Times New Roman" w:hAnsi="Times New Roman" w:cs="Times New Roman"/>
          <w:sz w:val="28"/>
          <w:szCs w:val="28"/>
        </w:rPr>
        <w:t xml:space="preserve"> a </w:t>
      </w:r>
      <w:proofErr w:type="spellStart"/>
      <w:r w:rsidRPr="006229CC">
        <w:rPr>
          <w:rFonts w:ascii="Times New Roman" w:hAnsi="Times New Roman" w:cs="Times New Roman"/>
          <w:sz w:val="28"/>
          <w:szCs w:val="28"/>
        </w:rPr>
        <w:t>terenului</w:t>
      </w:r>
      <w:proofErr w:type="spellEnd"/>
      <w:r w:rsidRPr="006229CC">
        <w:rPr>
          <w:rFonts w:ascii="Times New Roman" w:hAnsi="Times New Roman" w:cs="Times New Roman"/>
          <w:sz w:val="28"/>
          <w:szCs w:val="28"/>
        </w:rPr>
        <w:t xml:space="preserve"> </w:t>
      </w:r>
      <w:proofErr w:type="spellStart"/>
      <w:r w:rsidRPr="006229CC">
        <w:rPr>
          <w:rFonts w:ascii="Times New Roman" w:hAnsi="Times New Roman" w:cs="Times New Roman"/>
          <w:sz w:val="28"/>
          <w:szCs w:val="28"/>
        </w:rPr>
        <w:t>va</w:t>
      </w:r>
      <w:proofErr w:type="spellEnd"/>
      <w:r w:rsidRPr="006229CC">
        <w:rPr>
          <w:rFonts w:ascii="Times New Roman" w:hAnsi="Times New Roman" w:cs="Times New Roman"/>
          <w:sz w:val="28"/>
          <w:szCs w:val="28"/>
        </w:rPr>
        <w:t xml:space="preserve"> fi de </w:t>
      </w:r>
      <w:proofErr w:type="spellStart"/>
      <w:r w:rsidR="00207664" w:rsidRPr="00AF0871">
        <w:rPr>
          <w:rFonts w:ascii="Times New Roman" w:hAnsi="Times New Roman" w:cs="Times New Roman"/>
          <w:sz w:val="28"/>
          <w:szCs w:val="28"/>
        </w:rPr>
        <w:t>bazin</w:t>
      </w:r>
      <w:proofErr w:type="spellEnd"/>
      <w:r w:rsidR="00207664" w:rsidRPr="00AF0871">
        <w:rPr>
          <w:rFonts w:ascii="Times New Roman" w:hAnsi="Times New Roman" w:cs="Times New Roman"/>
          <w:sz w:val="28"/>
          <w:szCs w:val="28"/>
        </w:rPr>
        <w:t xml:space="preserve"> </w:t>
      </w:r>
      <w:proofErr w:type="spellStart"/>
      <w:r w:rsidR="00207664" w:rsidRPr="00AF0871">
        <w:rPr>
          <w:rFonts w:ascii="Times New Roman" w:hAnsi="Times New Roman" w:cs="Times New Roman"/>
          <w:sz w:val="28"/>
          <w:szCs w:val="28"/>
        </w:rPr>
        <w:t>pentru</w:t>
      </w:r>
      <w:proofErr w:type="spellEnd"/>
      <w:r w:rsidR="00207664" w:rsidRPr="00AF0871">
        <w:rPr>
          <w:rFonts w:ascii="Times New Roman" w:hAnsi="Times New Roman" w:cs="Times New Roman"/>
          <w:sz w:val="28"/>
          <w:szCs w:val="28"/>
        </w:rPr>
        <w:t xml:space="preserve"> </w:t>
      </w:r>
      <w:proofErr w:type="spellStart"/>
      <w:r w:rsidR="00207664" w:rsidRPr="00AF0871">
        <w:rPr>
          <w:rFonts w:ascii="Times New Roman" w:hAnsi="Times New Roman" w:cs="Times New Roman"/>
          <w:sz w:val="28"/>
          <w:szCs w:val="28"/>
        </w:rPr>
        <w:t>pescuit</w:t>
      </w:r>
      <w:proofErr w:type="spellEnd"/>
      <w:r w:rsidR="00207664" w:rsidRPr="00AF0871">
        <w:rPr>
          <w:rFonts w:ascii="Times New Roman" w:hAnsi="Times New Roman" w:cs="Times New Roman"/>
          <w:sz w:val="28"/>
          <w:szCs w:val="28"/>
        </w:rPr>
        <w:t xml:space="preserve"> </w:t>
      </w:r>
      <w:proofErr w:type="spellStart"/>
      <w:r w:rsidR="00207664" w:rsidRPr="00AF0871">
        <w:rPr>
          <w:rFonts w:ascii="Times New Roman" w:hAnsi="Times New Roman" w:cs="Times New Roman"/>
          <w:sz w:val="28"/>
          <w:szCs w:val="28"/>
        </w:rPr>
        <w:t>sportiv</w:t>
      </w:r>
      <w:proofErr w:type="spellEnd"/>
      <w:r w:rsidR="00207664" w:rsidRPr="00AF0871">
        <w:rPr>
          <w:rFonts w:ascii="Times New Roman" w:hAnsi="Times New Roman" w:cs="Times New Roman"/>
          <w:sz w:val="28"/>
          <w:szCs w:val="28"/>
        </w:rPr>
        <w:t xml:space="preserve"> </w:t>
      </w:r>
      <w:proofErr w:type="spellStart"/>
      <w:r w:rsidR="00207664" w:rsidRPr="00AF0871">
        <w:rPr>
          <w:rFonts w:ascii="Times New Roman" w:hAnsi="Times New Roman" w:cs="Times New Roman"/>
          <w:sz w:val="28"/>
          <w:szCs w:val="28"/>
        </w:rPr>
        <w:t>și</w:t>
      </w:r>
      <w:proofErr w:type="spellEnd"/>
      <w:r w:rsidR="00207664" w:rsidRPr="00AF0871">
        <w:rPr>
          <w:rFonts w:ascii="Times New Roman" w:hAnsi="Times New Roman" w:cs="Times New Roman"/>
          <w:sz w:val="28"/>
          <w:szCs w:val="28"/>
        </w:rPr>
        <w:t xml:space="preserve"> </w:t>
      </w:r>
      <w:proofErr w:type="spellStart"/>
      <w:r w:rsidR="00207664" w:rsidRPr="00AF0871">
        <w:rPr>
          <w:rFonts w:ascii="Times New Roman" w:hAnsi="Times New Roman" w:cs="Times New Roman"/>
          <w:sz w:val="28"/>
          <w:szCs w:val="28"/>
        </w:rPr>
        <w:t>agrement</w:t>
      </w:r>
      <w:proofErr w:type="spellEnd"/>
      <w:r w:rsidRPr="006229CC">
        <w:rPr>
          <w:rFonts w:ascii="Times New Roman" w:hAnsi="Times New Roman" w:cs="Times New Roman"/>
          <w:sz w:val="28"/>
          <w:szCs w:val="28"/>
        </w:rPr>
        <w:t>.</w:t>
      </w:r>
      <w:r w:rsidRPr="00AF0871">
        <w:rPr>
          <w:rFonts w:ascii="Times New Roman" w:hAnsi="Times New Roman" w:cs="Times New Roman"/>
          <w:sz w:val="28"/>
          <w:szCs w:val="28"/>
        </w:rPr>
        <w:t xml:space="preserve"> </w:t>
      </w:r>
    </w:p>
    <w:p w14:paraId="424C1FCE" w14:textId="7BAB7352" w:rsidR="00345098" w:rsidRPr="008E7264" w:rsidRDefault="00C8051E" w:rsidP="00C8051E">
      <w:pPr>
        <w:spacing w:before="120" w:after="60"/>
        <w:ind w:firstLine="720"/>
        <w:rPr>
          <w:rFonts w:ascii="Times New Roman" w:hAnsi="Times New Roman" w:cs="Times New Roman"/>
          <w:b/>
          <w:bCs/>
          <w:sz w:val="28"/>
          <w:szCs w:val="28"/>
          <w:u w:val="single"/>
        </w:rPr>
      </w:pPr>
      <w:bookmarkStart w:id="45" w:name="_Toc141464150"/>
      <w:r w:rsidRPr="008E7264">
        <w:rPr>
          <w:rFonts w:ascii="Times New Roman" w:hAnsi="Times New Roman" w:cs="Times New Roman"/>
          <w:b/>
          <w:bCs/>
          <w:sz w:val="28"/>
          <w:szCs w:val="28"/>
          <w:u w:val="single"/>
        </w:rPr>
        <w:t xml:space="preserve">3.11. </w:t>
      </w:r>
      <w:proofErr w:type="spellStart"/>
      <w:r w:rsidR="00345098" w:rsidRPr="008E7264">
        <w:rPr>
          <w:rFonts w:ascii="Times New Roman" w:hAnsi="Times New Roman" w:cs="Times New Roman"/>
          <w:b/>
          <w:bCs/>
          <w:sz w:val="28"/>
          <w:szCs w:val="28"/>
          <w:u w:val="single"/>
        </w:rPr>
        <w:t>Relații</w:t>
      </w:r>
      <w:proofErr w:type="spellEnd"/>
      <w:r w:rsidR="00345098" w:rsidRPr="008E7264">
        <w:rPr>
          <w:rFonts w:ascii="Times New Roman" w:hAnsi="Times New Roman" w:cs="Times New Roman"/>
          <w:b/>
          <w:bCs/>
          <w:sz w:val="28"/>
          <w:szCs w:val="28"/>
          <w:u w:val="single"/>
        </w:rPr>
        <w:t xml:space="preserve"> cu </w:t>
      </w:r>
      <w:proofErr w:type="spellStart"/>
      <w:r w:rsidR="00345098" w:rsidRPr="008E7264">
        <w:rPr>
          <w:rFonts w:ascii="Times New Roman" w:hAnsi="Times New Roman" w:cs="Times New Roman"/>
          <w:b/>
          <w:bCs/>
          <w:sz w:val="28"/>
          <w:szCs w:val="28"/>
          <w:u w:val="single"/>
        </w:rPr>
        <w:t>alte</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pro</w:t>
      </w:r>
      <w:r w:rsidR="00366DDB" w:rsidRPr="008E7264">
        <w:rPr>
          <w:rFonts w:ascii="Times New Roman" w:hAnsi="Times New Roman" w:cs="Times New Roman"/>
          <w:b/>
          <w:bCs/>
          <w:sz w:val="28"/>
          <w:szCs w:val="28"/>
          <w:u w:val="single"/>
        </w:rPr>
        <w:t>iecte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existente</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sau</w:t>
      </w:r>
      <w:proofErr w:type="spellEnd"/>
      <w:r w:rsidR="00366DDB" w:rsidRPr="008E7264">
        <w:rPr>
          <w:rFonts w:ascii="Times New Roman" w:hAnsi="Times New Roman" w:cs="Times New Roman"/>
          <w:b/>
          <w:bCs/>
          <w:sz w:val="28"/>
          <w:szCs w:val="28"/>
          <w:u w:val="single"/>
        </w:rPr>
        <w:t xml:space="preserve"> </w:t>
      </w:r>
      <w:proofErr w:type="spellStart"/>
      <w:r w:rsidR="00366DDB" w:rsidRPr="008E7264">
        <w:rPr>
          <w:rFonts w:ascii="Times New Roman" w:hAnsi="Times New Roman" w:cs="Times New Roman"/>
          <w:b/>
          <w:bCs/>
          <w:sz w:val="28"/>
          <w:szCs w:val="28"/>
          <w:u w:val="single"/>
        </w:rPr>
        <w:t>planificate</w:t>
      </w:r>
      <w:bookmarkEnd w:id="43"/>
      <w:bookmarkEnd w:id="45"/>
      <w:proofErr w:type="spellEnd"/>
    </w:p>
    <w:p w14:paraId="2B520559" w14:textId="6A2A3F10" w:rsidR="00AF0871" w:rsidRPr="006239DF" w:rsidRDefault="00AF0871" w:rsidP="006239DF">
      <w:pPr>
        <w:spacing w:after="0"/>
        <w:ind w:firstLine="720"/>
        <w:jc w:val="both"/>
        <w:rPr>
          <w:rFonts w:ascii="Times New Roman" w:eastAsia="Times New Roman" w:hAnsi="Times New Roman" w:cs="Times New Roman"/>
          <w:spacing w:val="8"/>
          <w:sz w:val="28"/>
          <w:szCs w:val="28"/>
          <w:lang w:val="ro-RO" w:eastAsia="ar-SA"/>
        </w:rPr>
      </w:pPr>
      <w:r w:rsidRPr="00AF0871">
        <w:rPr>
          <w:rFonts w:ascii="Times New Roman" w:eastAsia="Times New Roman" w:hAnsi="Times New Roman" w:cs="Times New Roman"/>
          <w:spacing w:val="7"/>
          <w:sz w:val="28"/>
          <w:szCs w:val="28"/>
          <w:lang w:val="ro-RO" w:eastAsia="ar-SA"/>
        </w:rPr>
        <w:t xml:space="preserve">Actual, se intenționează </w:t>
      </w:r>
      <w:r w:rsidRPr="00AF0871">
        <w:rPr>
          <w:rFonts w:ascii="Times New Roman" w:eastAsia="Times New Roman" w:hAnsi="Times New Roman" w:cs="Times New Roman"/>
          <w:b/>
          <w:spacing w:val="7"/>
          <w:sz w:val="28"/>
          <w:szCs w:val="28"/>
          <w:lang w:val="ro-RO" w:eastAsia="ar-SA"/>
        </w:rPr>
        <w:t xml:space="preserve">amenajarea unui bazin piscicol în extinderea celui aflat în curs de autorizare (bazinul </w:t>
      </w:r>
      <w:r>
        <w:rPr>
          <w:rFonts w:ascii="Times New Roman" w:eastAsia="Times New Roman" w:hAnsi="Times New Roman" w:cs="Times New Roman"/>
          <w:b/>
          <w:spacing w:val="7"/>
          <w:sz w:val="28"/>
          <w:szCs w:val="28"/>
          <w:lang w:val="ro-RO" w:eastAsia="ar-SA"/>
        </w:rPr>
        <w:t>"</w:t>
      </w:r>
      <w:r w:rsidRPr="00AF0871">
        <w:rPr>
          <w:rFonts w:ascii="Times New Roman" w:eastAsia="Times New Roman" w:hAnsi="Times New Roman" w:cs="Times New Roman"/>
          <w:b/>
          <w:spacing w:val="7"/>
          <w:sz w:val="28"/>
          <w:szCs w:val="28"/>
          <w:lang w:val="ro-RO" w:eastAsia="ar-SA"/>
        </w:rPr>
        <w:t>DOBRA EM</w:t>
      </w:r>
      <w:r>
        <w:rPr>
          <w:rFonts w:ascii="Times New Roman" w:eastAsia="Times New Roman" w:hAnsi="Times New Roman" w:cs="Times New Roman"/>
          <w:b/>
          <w:spacing w:val="7"/>
          <w:sz w:val="28"/>
          <w:szCs w:val="28"/>
          <w:lang w:val="ro-RO" w:eastAsia="ar-SA"/>
        </w:rPr>
        <w:t>"</w:t>
      </w:r>
      <w:r w:rsidRPr="00AF0871">
        <w:rPr>
          <w:rFonts w:ascii="Times New Roman" w:eastAsia="Times New Roman" w:hAnsi="Times New Roman" w:cs="Times New Roman"/>
          <w:b/>
          <w:spacing w:val="7"/>
          <w:sz w:val="28"/>
          <w:szCs w:val="28"/>
          <w:lang w:val="ro-RO" w:eastAsia="ar-SA"/>
        </w:rPr>
        <w:t>)</w:t>
      </w:r>
      <w:r w:rsidRPr="00AF0871">
        <w:rPr>
          <w:rFonts w:ascii="Times New Roman" w:eastAsia="Times New Roman" w:hAnsi="Times New Roman" w:cs="Times New Roman"/>
          <w:spacing w:val="7"/>
          <w:sz w:val="28"/>
          <w:szCs w:val="28"/>
          <w:lang w:val="ro-RO" w:eastAsia="ar-SA"/>
        </w:rPr>
        <w:t xml:space="preserve">.    </w:t>
      </w:r>
      <w:r w:rsidRPr="00AF0871">
        <w:rPr>
          <w:rFonts w:ascii="Times New Roman" w:eastAsia="Times New Roman" w:hAnsi="Times New Roman" w:cs="Times New Roman"/>
          <w:spacing w:val="8"/>
          <w:sz w:val="28"/>
          <w:szCs w:val="28"/>
          <w:lang w:val="ro-RO" w:eastAsia="ar-SA"/>
        </w:rPr>
        <w:t xml:space="preserve"> </w:t>
      </w:r>
    </w:p>
    <w:p w14:paraId="5233DC0D" w14:textId="77777777" w:rsidR="00AF0871" w:rsidRPr="00AF0871" w:rsidRDefault="00F95BEC" w:rsidP="00AF0871">
      <w:pPr>
        <w:pStyle w:val="Listparagraf"/>
        <w:spacing w:after="0"/>
        <w:ind w:left="0" w:firstLine="720"/>
        <w:jc w:val="both"/>
        <w:rPr>
          <w:rFonts w:ascii="Times New Roman" w:hAnsi="Times New Roman" w:cs="Times New Roman"/>
          <w:sz w:val="28"/>
          <w:szCs w:val="28"/>
          <w:lang w:val="ro-RO"/>
        </w:rPr>
      </w:pPr>
      <w:r w:rsidRPr="00AF0871">
        <w:rPr>
          <w:rFonts w:ascii="Times New Roman" w:hAnsi="Times New Roman" w:cs="Times New Roman"/>
          <w:sz w:val="28"/>
          <w:szCs w:val="28"/>
          <w:lang w:val="ro-RO"/>
        </w:rPr>
        <w:t xml:space="preserve">În </w:t>
      </w:r>
      <w:r w:rsidR="00AF0871" w:rsidRPr="00AF0871">
        <w:rPr>
          <w:rFonts w:ascii="Times New Roman" w:hAnsi="Times New Roman" w:cs="Times New Roman"/>
          <w:sz w:val="28"/>
          <w:szCs w:val="28"/>
          <w:lang w:val="ro-RO"/>
        </w:rPr>
        <w:t>apropiere de</w:t>
      </w:r>
      <w:r w:rsidRPr="00AF0871">
        <w:rPr>
          <w:rFonts w:ascii="Times New Roman" w:hAnsi="Times New Roman" w:cs="Times New Roman"/>
          <w:sz w:val="28"/>
          <w:szCs w:val="28"/>
          <w:lang w:val="ro-RO"/>
        </w:rPr>
        <w:t xml:space="preserve"> perimetrul de exploatare ”</w:t>
      </w:r>
      <w:r w:rsidR="00AF0871" w:rsidRPr="00AF0871">
        <w:rPr>
          <w:rFonts w:ascii="Times New Roman" w:hAnsi="Times New Roman" w:cs="Times New Roman"/>
          <w:b/>
          <w:sz w:val="28"/>
          <w:szCs w:val="28"/>
        </w:rPr>
        <w:t>EXTINDERE BAZIN DOBRA EM</w:t>
      </w:r>
      <w:r w:rsidRPr="00AF0871">
        <w:rPr>
          <w:rFonts w:ascii="Times New Roman" w:hAnsi="Times New Roman" w:cs="Times New Roman"/>
          <w:sz w:val="28"/>
          <w:szCs w:val="28"/>
          <w:lang w:val="ro-RO"/>
        </w:rPr>
        <w:t xml:space="preserve">” </w:t>
      </w:r>
      <w:r w:rsidR="00AF0871" w:rsidRPr="00AF0871">
        <w:rPr>
          <w:rFonts w:ascii="Times New Roman" w:hAnsi="Times New Roman" w:cs="Times New Roman"/>
          <w:sz w:val="28"/>
          <w:szCs w:val="28"/>
          <w:lang w:val="ro-RO"/>
        </w:rPr>
        <w:t>mai este</w:t>
      </w:r>
      <w:r w:rsidRPr="00AF0871">
        <w:rPr>
          <w:rFonts w:ascii="Times New Roman" w:hAnsi="Times New Roman" w:cs="Times New Roman"/>
          <w:sz w:val="28"/>
          <w:szCs w:val="28"/>
          <w:lang w:val="ro-RO"/>
        </w:rPr>
        <w:t xml:space="preserve"> amplasat și </w:t>
      </w:r>
      <w:r w:rsidR="00AF0871" w:rsidRPr="00AF0871">
        <w:rPr>
          <w:rFonts w:ascii="Times New Roman" w:hAnsi="Times New Roman" w:cs="Times New Roman"/>
          <w:sz w:val="28"/>
          <w:szCs w:val="28"/>
          <w:lang w:val="ro-RO"/>
        </w:rPr>
        <w:t xml:space="preserve">un </w:t>
      </w:r>
      <w:r w:rsidRPr="00AF0871">
        <w:rPr>
          <w:rFonts w:ascii="Times New Roman" w:hAnsi="Times New Roman" w:cs="Times New Roman"/>
          <w:sz w:val="28"/>
          <w:szCs w:val="28"/>
          <w:lang w:val="ro-RO"/>
        </w:rPr>
        <w:t xml:space="preserve">alt obiectiv minier: </w:t>
      </w:r>
      <w:r w:rsidR="00EA4437" w:rsidRPr="00AF0871">
        <w:rPr>
          <w:rFonts w:ascii="Times New Roman" w:hAnsi="Times New Roman" w:cs="Times New Roman"/>
          <w:sz w:val="28"/>
          <w:szCs w:val="28"/>
          <w:lang w:val="ro-RO"/>
        </w:rPr>
        <w:t>perimetrul</w:t>
      </w:r>
      <w:r w:rsidRPr="00AF0871">
        <w:rPr>
          <w:rFonts w:ascii="Times New Roman" w:hAnsi="Times New Roman" w:cs="Times New Roman"/>
          <w:sz w:val="28"/>
          <w:szCs w:val="28"/>
          <w:lang w:val="ro-RO"/>
        </w:rPr>
        <w:t xml:space="preserve"> ”</w:t>
      </w:r>
      <w:r w:rsidR="00AF0871" w:rsidRPr="00AF0871">
        <w:rPr>
          <w:rFonts w:ascii="Times New Roman" w:hAnsi="Times New Roman" w:cs="Times New Roman"/>
          <w:b/>
          <w:bCs/>
          <w:sz w:val="28"/>
          <w:szCs w:val="28"/>
          <w:lang w:val="ro-RO"/>
        </w:rPr>
        <w:t>DOBRA TOP</w:t>
      </w:r>
      <w:r w:rsidRPr="00AF0871">
        <w:rPr>
          <w:rFonts w:ascii="Times New Roman" w:hAnsi="Times New Roman" w:cs="Times New Roman"/>
          <w:sz w:val="28"/>
          <w:szCs w:val="28"/>
          <w:lang w:val="ro-RO"/>
        </w:rPr>
        <w:t xml:space="preserve">”, </w:t>
      </w:r>
      <w:r w:rsidR="00AF0871" w:rsidRPr="00AF0871">
        <w:rPr>
          <w:rFonts w:ascii="Times New Roman" w:hAnsi="Times New Roman" w:cs="Times New Roman"/>
          <w:sz w:val="28"/>
          <w:szCs w:val="28"/>
          <w:lang w:val="ro-RO"/>
        </w:rPr>
        <w:t>având ca beneficiar aceiași societate (</w:t>
      </w:r>
      <w:r w:rsidR="00AF0871" w:rsidRPr="00AF0871">
        <w:rPr>
          <w:rFonts w:ascii="Times New Roman" w:hAnsi="Times New Roman" w:cs="Times New Roman"/>
          <w:b/>
          <w:bCs/>
          <w:sz w:val="28"/>
          <w:szCs w:val="28"/>
          <w:lang w:val="ro-RO"/>
        </w:rPr>
        <w:t>SC EXPLO METADA SRL</w:t>
      </w:r>
      <w:r w:rsidR="00AF0871" w:rsidRPr="00AF0871">
        <w:rPr>
          <w:rFonts w:ascii="Times New Roman" w:hAnsi="Times New Roman" w:cs="Times New Roman"/>
          <w:sz w:val="28"/>
          <w:szCs w:val="28"/>
          <w:lang w:val="ro-RO"/>
        </w:rPr>
        <w:t>).</w:t>
      </w:r>
    </w:p>
    <w:p w14:paraId="7D6CEA23" w14:textId="5BE43171" w:rsidR="00157ACB" w:rsidRPr="00AF0871" w:rsidRDefault="00AF0871" w:rsidP="00AF0871">
      <w:pPr>
        <w:pStyle w:val="Listparagraf"/>
        <w:spacing w:after="0"/>
        <w:ind w:left="0" w:firstLine="720"/>
        <w:jc w:val="both"/>
        <w:rPr>
          <w:rFonts w:ascii="Times New Roman" w:hAnsi="Times New Roman" w:cs="Times New Roman"/>
          <w:sz w:val="28"/>
          <w:szCs w:val="28"/>
          <w:lang w:val="ro-RO"/>
        </w:rPr>
      </w:pPr>
      <w:r w:rsidRPr="00AF0871">
        <w:rPr>
          <w:rFonts w:ascii="Times New Roman" w:hAnsi="Times New Roman" w:cs="Times New Roman"/>
          <w:sz w:val="28"/>
          <w:szCs w:val="28"/>
          <w:lang w:val="ro-RO"/>
        </w:rPr>
        <w:t xml:space="preserve">Lucrările din cele două perimetre </w:t>
      </w:r>
      <w:r w:rsidR="00F95BEC" w:rsidRPr="00AF0871">
        <w:rPr>
          <w:rFonts w:ascii="Times New Roman" w:hAnsi="Times New Roman" w:cs="Times New Roman"/>
          <w:sz w:val="28"/>
          <w:szCs w:val="28"/>
          <w:lang w:val="ro-RO"/>
        </w:rPr>
        <w:t>nu vor funcționa concomitent și nu vor interacționa</w:t>
      </w:r>
      <w:r w:rsidR="00366DDB" w:rsidRPr="00AF0871">
        <w:rPr>
          <w:rFonts w:ascii="Times New Roman" w:hAnsi="Times New Roman" w:cs="Times New Roman"/>
          <w:sz w:val="28"/>
          <w:szCs w:val="28"/>
          <w:lang w:val="ro-RO"/>
        </w:rPr>
        <w:t>.</w:t>
      </w:r>
    </w:p>
    <w:p w14:paraId="565F4BC8" w14:textId="2D1BE4D9" w:rsidR="00345098" w:rsidRPr="008E7264" w:rsidRDefault="00C8051E" w:rsidP="00C8051E">
      <w:pPr>
        <w:spacing w:before="120" w:after="60"/>
        <w:ind w:firstLine="720"/>
        <w:rPr>
          <w:rFonts w:ascii="Times New Roman" w:hAnsi="Times New Roman" w:cs="Times New Roman"/>
          <w:b/>
          <w:bCs/>
          <w:sz w:val="28"/>
          <w:szCs w:val="28"/>
          <w:u w:val="single"/>
        </w:rPr>
      </w:pPr>
      <w:bookmarkStart w:id="46" w:name="_Toc141464151"/>
      <w:r w:rsidRPr="008E7264">
        <w:rPr>
          <w:rFonts w:ascii="Times New Roman" w:hAnsi="Times New Roman" w:cs="Times New Roman"/>
          <w:b/>
          <w:bCs/>
          <w:sz w:val="28"/>
          <w:szCs w:val="28"/>
          <w:u w:val="single"/>
        </w:rPr>
        <w:t xml:space="preserve">3.12. </w:t>
      </w:r>
      <w:proofErr w:type="spellStart"/>
      <w:r w:rsidR="00A353DB" w:rsidRPr="008E7264">
        <w:rPr>
          <w:rFonts w:ascii="Times New Roman" w:hAnsi="Times New Roman" w:cs="Times New Roman"/>
          <w:b/>
          <w:bCs/>
          <w:sz w:val="28"/>
          <w:szCs w:val="28"/>
          <w:u w:val="single"/>
        </w:rPr>
        <w:t>Detalii</w:t>
      </w:r>
      <w:proofErr w:type="spellEnd"/>
      <w:r w:rsidR="00A353DB" w:rsidRPr="008E7264">
        <w:rPr>
          <w:rFonts w:ascii="Times New Roman" w:hAnsi="Times New Roman" w:cs="Times New Roman"/>
          <w:b/>
          <w:bCs/>
          <w:sz w:val="28"/>
          <w:szCs w:val="28"/>
          <w:u w:val="single"/>
        </w:rPr>
        <w:t xml:space="preserve"> </w:t>
      </w:r>
      <w:proofErr w:type="spellStart"/>
      <w:r w:rsidR="00A353DB" w:rsidRPr="008E7264">
        <w:rPr>
          <w:rFonts w:ascii="Times New Roman" w:hAnsi="Times New Roman" w:cs="Times New Roman"/>
          <w:b/>
          <w:bCs/>
          <w:sz w:val="28"/>
          <w:szCs w:val="28"/>
          <w:u w:val="single"/>
        </w:rPr>
        <w:t>privind</w:t>
      </w:r>
      <w:proofErr w:type="spellEnd"/>
      <w:r w:rsidR="00A353DB" w:rsidRPr="008E7264">
        <w:rPr>
          <w:rFonts w:ascii="Times New Roman" w:hAnsi="Times New Roman" w:cs="Times New Roman"/>
          <w:b/>
          <w:bCs/>
          <w:sz w:val="28"/>
          <w:szCs w:val="28"/>
          <w:u w:val="single"/>
        </w:rPr>
        <w:t xml:space="preserve"> </w:t>
      </w:r>
      <w:proofErr w:type="spellStart"/>
      <w:r w:rsidR="00A353DB" w:rsidRPr="008E7264">
        <w:rPr>
          <w:rFonts w:ascii="Times New Roman" w:hAnsi="Times New Roman" w:cs="Times New Roman"/>
          <w:b/>
          <w:bCs/>
          <w:sz w:val="28"/>
          <w:szCs w:val="28"/>
          <w:u w:val="single"/>
        </w:rPr>
        <w:t>alternativele</w:t>
      </w:r>
      <w:proofErr w:type="spellEnd"/>
      <w:r w:rsidR="00A353DB" w:rsidRPr="008E7264">
        <w:rPr>
          <w:rFonts w:ascii="Times New Roman" w:hAnsi="Times New Roman" w:cs="Times New Roman"/>
          <w:b/>
          <w:bCs/>
          <w:sz w:val="28"/>
          <w:szCs w:val="28"/>
          <w:u w:val="single"/>
        </w:rPr>
        <w:t xml:space="preserve"> care au </w:t>
      </w:r>
      <w:proofErr w:type="spellStart"/>
      <w:r w:rsidR="00A353DB" w:rsidRPr="008E7264">
        <w:rPr>
          <w:rFonts w:ascii="Times New Roman" w:hAnsi="Times New Roman" w:cs="Times New Roman"/>
          <w:b/>
          <w:bCs/>
          <w:sz w:val="28"/>
          <w:szCs w:val="28"/>
          <w:u w:val="single"/>
        </w:rPr>
        <w:t>fost</w:t>
      </w:r>
      <w:proofErr w:type="spellEnd"/>
      <w:r w:rsidR="00A353DB" w:rsidRPr="008E7264">
        <w:rPr>
          <w:rFonts w:ascii="Times New Roman" w:hAnsi="Times New Roman" w:cs="Times New Roman"/>
          <w:b/>
          <w:bCs/>
          <w:sz w:val="28"/>
          <w:szCs w:val="28"/>
          <w:u w:val="single"/>
        </w:rPr>
        <w:t xml:space="preserve"> </w:t>
      </w:r>
      <w:proofErr w:type="spellStart"/>
      <w:r w:rsidR="00A353DB" w:rsidRPr="008E7264">
        <w:rPr>
          <w:rFonts w:ascii="Times New Roman" w:hAnsi="Times New Roman" w:cs="Times New Roman"/>
          <w:b/>
          <w:bCs/>
          <w:sz w:val="28"/>
          <w:szCs w:val="28"/>
          <w:u w:val="single"/>
        </w:rPr>
        <w:t>luate</w:t>
      </w:r>
      <w:proofErr w:type="spellEnd"/>
      <w:r w:rsidR="00A353DB" w:rsidRPr="008E7264">
        <w:rPr>
          <w:rFonts w:ascii="Times New Roman" w:hAnsi="Times New Roman" w:cs="Times New Roman"/>
          <w:b/>
          <w:bCs/>
          <w:sz w:val="28"/>
          <w:szCs w:val="28"/>
          <w:u w:val="single"/>
        </w:rPr>
        <w:t xml:space="preserve"> </w:t>
      </w:r>
      <w:proofErr w:type="spellStart"/>
      <w:r w:rsidR="00A353DB" w:rsidRPr="008E7264">
        <w:rPr>
          <w:rFonts w:ascii="Times New Roman" w:hAnsi="Times New Roman" w:cs="Times New Roman"/>
          <w:b/>
          <w:bCs/>
          <w:sz w:val="28"/>
          <w:szCs w:val="28"/>
          <w:u w:val="single"/>
        </w:rPr>
        <w:t>în</w:t>
      </w:r>
      <w:proofErr w:type="spellEnd"/>
      <w:r w:rsidR="00A353DB" w:rsidRPr="008E7264">
        <w:rPr>
          <w:rFonts w:ascii="Times New Roman" w:hAnsi="Times New Roman" w:cs="Times New Roman"/>
          <w:b/>
          <w:bCs/>
          <w:sz w:val="28"/>
          <w:szCs w:val="28"/>
          <w:u w:val="single"/>
        </w:rPr>
        <w:t xml:space="preserve"> </w:t>
      </w:r>
      <w:proofErr w:type="spellStart"/>
      <w:r w:rsidR="00A353DB" w:rsidRPr="008E7264">
        <w:rPr>
          <w:rFonts w:ascii="Times New Roman" w:hAnsi="Times New Roman" w:cs="Times New Roman"/>
          <w:b/>
          <w:bCs/>
          <w:sz w:val="28"/>
          <w:szCs w:val="28"/>
          <w:u w:val="single"/>
        </w:rPr>
        <w:t>considerare</w:t>
      </w:r>
      <w:bookmarkEnd w:id="46"/>
      <w:proofErr w:type="spellEnd"/>
    </w:p>
    <w:p w14:paraId="6C64CFEB" w14:textId="7CB7F078" w:rsidR="00A353DB" w:rsidRPr="00617CCE" w:rsidRDefault="00A353DB" w:rsidP="00A353DB">
      <w:pPr>
        <w:spacing w:after="0"/>
        <w:ind w:firstLine="720"/>
        <w:jc w:val="both"/>
        <w:rPr>
          <w:rFonts w:ascii="Times New Roman" w:hAnsi="Times New Roman" w:cs="Times New Roman"/>
          <w:sz w:val="28"/>
          <w:szCs w:val="28"/>
        </w:rPr>
      </w:pPr>
      <w:r w:rsidRPr="00617CCE">
        <w:rPr>
          <w:rFonts w:ascii="Times New Roman" w:hAnsi="Times New Roman" w:cs="Times New Roman"/>
          <w:sz w:val="28"/>
          <w:szCs w:val="28"/>
        </w:rPr>
        <w:t xml:space="preserve">Alternativa </w:t>
      </w:r>
      <w:proofErr w:type="spellStart"/>
      <w:r w:rsidRPr="00617CCE">
        <w:rPr>
          <w:rFonts w:ascii="Times New Roman" w:hAnsi="Times New Roman" w:cs="Times New Roman"/>
          <w:sz w:val="28"/>
          <w:szCs w:val="28"/>
        </w:rPr>
        <w:t>fezabilă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luată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considerare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ţine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cont</w:t>
      </w:r>
      <w:proofErr w:type="spellEnd"/>
      <w:r w:rsidRPr="00617CCE">
        <w:rPr>
          <w:rFonts w:ascii="Times New Roman" w:hAnsi="Times New Roman" w:cs="Times New Roman"/>
          <w:sz w:val="28"/>
          <w:szCs w:val="28"/>
        </w:rPr>
        <w:t xml:space="preserve"> de </w:t>
      </w:r>
      <w:proofErr w:type="spellStart"/>
      <w:r w:rsidRPr="00617CCE">
        <w:rPr>
          <w:rFonts w:ascii="Times New Roman" w:hAnsi="Times New Roman" w:cs="Times New Roman"/>
          <w:sz w:val="28"/>
          <w:szCs w:val="28"/>
        </w:rPr>
        <w:t>extinderea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bazinului</w:t>
      </w:r>
      <w:proofErr w:type="spellEnd"/>
      <w:r w:rsidRPr="00617CCE">
        <w:rPr>
          <w:rFonts w:ascii="Times New Roman" w:hAnsi="Times New Roman" w:cs="Times New Roman"/>
          <w:sz w:val="28"/>
          <w:szCs w:val="28"/>
        </w:rPr>
        <w:t xml:space="preserve"> existent </w:t>
      </w:r>
      <w:r w:rsidRPr="00617CCE">
        <w:rPr>
          <w:rFonts w:ascii="Times New Roman" w:eastAsia="Times New Roman" w:hAnsi="Times New Roman" w:cs="Times New Roman"/>
          <w:b/>
          <w:spacing w:val="7"/>
          <w:sz w:val="28"/>
          <w:szCs w:val="28"/>
          <w:lang w:val="ro-RO" w:eastAsia="ar-SA"/>
        </w:rPr>
        <w:t>"DOBRA EM"</w:t>
      </w:r>
      <w:r w:rsidRPr="00617CCE">
        <w:rPr>
          <w:rFonts w:ascii="Times New Roman" w:eastAsia="Times New Roman" w:hAnsi="Times New Roman" w:cs="Times New Roman"/>
          <w:bCs/>
          <w:spacing w:val="7"/>
          <w:sz w:val="28"/>
          <w:szCs w:val="28"/>
          <w:lang w:val="ro-RO" w:eastAsia="ar-SA"/>
        </w:rPr>
        <w:t xml:space="preserve"> și de</w:t>
      </w:r>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prezenţa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unei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cantităţi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suficient</w:t>
      </w:r>
      <w:proofErr w:type="spellEnd"/>
      <w:r w:rsidRPr="00617CCE">
        <w:rPr>
          <w:rFonts w:ascii="Times New Roman" w:hAnsi="Times New Roman" w:cs="Times New Roman"/>
          <w:sz w:val="28"/>
          <w:szCs w:val="28"/>
        </w:rPr>
        <w:t xml:space="preserve"> de </w:t>
      </w:r>
      <w:proofErr w:type="spellStart"/>
      <w:r w:rsidRPr="00617CCE">
        <w:rPr>
          <w:rFonts w:ascii="Times New Roman" w:hAnsi="Times New Roman" w:cs="Times New Roman"/>
          <w:sz w:val="28"/>
          <w:szCs w:val="28"/>
        </w:rPr>
        <w:t>mari</w:t>
      </w:r>
      <w:proofErr w:type="spellEnd"/>
      <w:r w:rsidRPr="00617CCE">
        <w:rPr>
          <w:rFonts w:ascii="Times New Roman" w:hAnsi="Times New Roman" w:cs="Times New Roman"/>
          <w:sz w:val="28"/>
          <w:szCs w:val="28"/>
        </w:rPr>
        <w:t xml:space="preserve">, de </w:t>
      </w:r>
      <w:proofErr w:type="spellStart"/>
      <w:r w:rsidRPr="00617CCE">
        <w:rPr>
          <w:rFonts w:ascii="Times New Roman" w:hAnsi="Times New Roman" w:cs="Times New Roman"/>
          <w:sz w:val="28"/>
          <w:szCs w:val="28"/>
        </w:rPr>
        <w:t>resurse</w:t>
      </w:r>
      <w:proofErr w:type="spellEnd"/>
      <w:r w:rsidRPr="00617CCE">
        <w:rPr>
          <w:rFonts w:ascii="Times New Roman" w:hAnsi="Times New Roman" w:cs="Times New Roman"/>
          <w:sz w:val="28"/>
          <w:szCs w:val="28"/>
        </w:rPr>
        <w:t xml:space="preserve"> de </w:t>
      </w:r>
      <w:proofErr w:type="spellStart"/>
      <w:r w:rsidRPr="00617CCE">
        <w:rPr>
          <w:rFonts w:ascii="Times New Roman" w:hAnsi="Times New Roman" w:cs="Times New Roman"/>
          <w:sz w:val="28"/>
          <w:szCs w:val="28"/>
        </w:rPr>
        <w:t>nisipuri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şi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pietrişuri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într</w:t>
      </w:r>
      <w:proofErr w:type="spellEnd"/>
      <w:r w:rsidRPr="00617CCE">
        <w:rPr>
          <w:rFonts w:ascii="Times New Roman" w:hAnsi="Times New Roman" w:cs="Times New Roman"/>
          <w:sz w:val="28"/>
          <w:szCs w:val="28"/>
        </w:rPr>
        <w:t xml:space="preserve">-un loc </w:t>
      </w:r>
      <w:proofErr w:type="spellStart"/>
      <w:r w:rsidRPr="00617CCE">
        <w:rPr>
          <w:rFonts w:ascii="Times New Roman" w:hAnsi="Times New Roman" w:cs="Times New Roman"/>
          <w:sz w:val="28"/>
          <w:szCs w:val="28"/>
        </w:rPr>
        <w:t>accesibil</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situat</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lunca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râului</w:t>
      </w:r>
      <w:proofErr w:type="spellEnd"/>
      <w:r w:rsidRPr="00617CCE">
        <w:rPr>
          <w:rFonts w:ascii="Times New Roman" w:hAnsi="Times New Roman" w:cs="Times New Roman"/>
          <w:sz w:val="28"/>
          <w:szCs w:val="28"/>
        </w:rPr>
        <w:t xml:space="preserve"> Mureș.</w:t>
      </w:r>
    </w:p>
    <w:p w14:paraId="5D36E97B" w14:textId="38AF582B" w:rsidR="003E0720" w:rsidRDefault="003E0720" w:rsidP="003E0720">
      <w:pPr>
        <w:spacing w:after="0"/>
        <w:ind w:firstLine="720"/>
        <w:jc w:val="both"/>
        <w:rPr>
          <w:rFonts w:ascii="Times New Roman" w:hAnsi="Times New Roman" w:cs="Times New Roman"/>
          <w:sz w:val="28"/>
          <w:szCs w:val="28"/>
          <w:lang w:val="ro-RO"/>
        </w:rPr>
      </w:pPr>
      <w:r w:rsidRPr="003E0720">
        <w:rPr>
          <w:rFonts w:ascii="Times New Roman" w:hAnsi="Times New Roman" w:cs="Times New Roman"/>
          <w:sz w:val="28"/>
          <w:szCs w:val="28"/>
          <w:lang w:val="ro-RO"/>
        </w:rPr>
        <w:lastRenderedPageBreak/>
        <w:t xml:space="preserve">Titularul proiectului a analizat trei variante de realizare a proiectului, plecând de la amplasarea perimetrului în care se va amenaja </w:t>
      </w:r>
      <w:r>
        <w:rPr>
          <w:rFonts w:ascii="Times New Roman" w:hAnsi="Times New Roman" w:cs="Times New Roman"/>
          <w:sz w:val="28"/>
          <w:szCs w:val="28"/>
          <w:lang w:val="ro-RO"/>
        </w:rPr>
        <w:t>balastiera</w:t>
      </w:r>
      <w:r w:rsidRPr="003E0720">
        <w:rPr>
          <w:rFonts w:ascii="Times New Roman" w:hAnsi="Times New Roman" w:cs="Times New Roman"/>
          <w:sz w:val="28"/>
          <w:szCs w:val="28"/>
          <w:lang w:val="ro-RO"/>
        </w:rPr>
        <w:t xml:space="preserve"> și implicațiile realizării proiectului asupra factorilor de mediu.</w:t>
      </w:r>
    </w:p>
    <w:p w14:paraId="499770D6" w14:textId="6AF8640A" w:rsidR="00617CCE" w:rsidRPr="003E0720" w:rsidRDefault="00617CCE" w:rsidP="00617CCE">
      <w:pPr>
        <w:spacing w:after="0"/>
        <w:ind w:firstLine="720"/>
        <w:jc w:val="both"/>
        <w:rPr>
          <w:rFonts w:ascii="Times New Roman" w:hAnsi="Times New Roman" w:cs="Times New Roman"/>
          <w:sz w:val="28"/>
          <w:szCs w:val="28"/>
        </w:rPr>
      </w:pPr>
      <w:r>
        <w:rPr>
          <w:rFonts w:ascii="Times New Roman" w:hAnsi="Times New Roman" w:cs="Times New Roman"/>
          <w:sz w:val="28"/>
          <w:szCs w:val="28"/>
        </w:rPr>
        <w:t>Prima</w:t>
      </w:r>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variant</w:t>
      </w:r>
      <w:r>
        <w:rPr>
          <w:rFonts w:ascii="Times New Roman" w:hAnsi="Times New Roman" w:cs="Times New Roman"/>
          <w:sz w:val="28"/>
          <w:szCs w:val="28"/>
        </w:rPr>
        <w:t>ă</w:t>
      </w:r>
      <w:proofErr w:type="spellEnd"/>
      <w:r w:rsidRPr="00617CCE">
        <w:rPr>
          <w:rFonts w:ascii="Times New Roman" w:hAnsi="Times New Roman" w:cs="Times New Roman"/>
          <w:sz w:val="28"/>
          <w:szCs w:val="28"/>
        </w:rPr>
        <w:t xml:space="preserve"> de </w:t>
      </w:r>
      <w:proofErr w:type="spellStart"/>
      <w:r w:rsidRPr="00617CCE">
        <w:rPr>
          <w:rFonts w:ascii="Times New Roman" w:hAnsi="Times New Roman" w:cs="Times New Roman"/>
          <w:sz w:val="28"/>
          <w:szCs w:val="28"/>
        </w:rPr>
        <w:t>amplasare</w:t>
      </w:r>
      <w:proofErr w:type="spellEnd"/>
      <w:r w:rsidRPr="00617CCE">
        <w:rPr>
          <w:rFonts w:ascii="Times New Roman" w:hAnsi="Times New Roman" w:cs="Times New Roman"/>
          <w:sz w:val="28"/>
          <w:szCs w:val="28"/>
        </w:rPr>
        <w:t xml:space="preserve"> a </w:t>
      </w:r>
      <w:proofErr w:type="spellStart"/>
      <w:r w:rsidRPr="00617CCE">
        <w:rPr>
          <w:rFonts w:ascii="Times New Roman" w:hAnsi="Times New Roman" w:cs="Times New Roman"/>
          <w:sz w:val="28"/>
          <w:szCs w:val="28"/>
        </w:rPr>
        <w:t>balastierei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albia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minoră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râului</w:t>
      </w:r>
      <w:proofErr w:type="spellEnd"/>
      <w:r>
        <w:rPr>
          <w:rFonts w:ascii="Times New Roman" w:hAnsi="Times New Roman" w:cs="Times New Roman"/>
          <w:sz w:val="28"/>
          <w:szCs w:val="28"/>
        </w:rPr>
        <w:t xml:space="preserve"> Mureș, </w:t>
      </w:r>
      <w:r w:rsidRPr="00617CCE">
        <w:rPr>
          <w:rFonts w:ascii="Times New Roman" w:hAnsi="Times New Roman" w:cs="Times New Roman"/>
          <w:sz w:val="28"/>
          <w:szCs w:val="28"/>
        </w:rPr>
        <w:t xml:space="preserve">a </w:t>
      </w:r>
      <w:proofErr w:type="spellStart"/>
      <w:r w:rsidRPr="00617CCE">
        <w:rPr>
          <w:rFonts w:ascii="Times New Roman" w:hAnsi="Times New Roman" w:cs="Times New Roman"/>
          <w:sz w:val="28"/>
          <w:szCs w:val="28"/>
        </w:rPr>
        <w:t>doua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lunca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râului</w:t>
      </w:r>
      <w:proofErr w:type="spellEnd"/>
      <w:r w:rsidRPr="00617CCE">
        <w:rPr>
          <w:rFonts w:ascii="Times New Roman" w:hAnsi="Times New Roman" w:cs="Times New Roman"/>
          <w:sz w:val="28"/>
          <w:szCs w:val="28"/>
        </w:rPr>
        <w:t xml:space="preserve"> Mureș, de pe </w:t>
      </w:r>
      <w:proofErr w:type="spellStart"/>
      <w:r w:rsidRPr="00617CCE">
        <w:rPr>
          <w:rFonts w:ascii="Times New Roman" w:hAnsi="Times New Roman" w:cs="Times New Roman"/>
          <w:sz w:val="28"/>
          <w:szCs w:val="28"/>
        </w:rPr>
        <w:t>malul</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stâng</w:t>
      </w:r>
      <w:proofErr w:type="spellEnd"/>
      <w:r w:rsidRPr="00617CCE">
        <w:rPr>
          <w:rFonts w:ascii="Times New Roman" w:hAnsi="Times New Roman" w:cs="Times New Roman"/>
          <w:sz w:val="28"/>
          <w:szCs w:val="28"/>
        </w:rPr>
        <w:t xml:space="preserve"> al </w:t>
      </w:r>
      <w:proofErr w:type="spellStart"/>
      <w:r w:rsidRPr="00617CCE">
        <w:rPr>
          <w:rFonts w:ascii="Times New Roman" w:hAnsi="Times New Roman" w:cs="Times New Roman"/>
          <w:sz w:val="28"/>
          <w:szCs w:val="28"/>
        </w:rPr>
        <w:t>râului</w:t>
      </w:r>
      <w:proofErr w:type="spellEnd"/>
      <w:r>
        <w:rPr>
          <w:rFonts w:ascii="Times New Roman" w:hAnsi="Times New Roman" w:cs="Times New Roman"/>
          <w:sz w:val="28"/>
          <w:szCs w:val="28"/>
        </w:rPr>
        <w:t>, a</w:t>
      </w:r>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treia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variantă</w:t>
      </w:r>
      <w:proofErr w:type="spellEnd"/>
      <w:r w:rsidRPr="00617CCE">
        <w:rPr>
          <w:rFonts w:ascii="Times New Roman" w:hAnsi="Times New Roman" w:cs="Times New Roman"/>
          <w:sz w:val="28"/>
          <w:szCs w:val="28"/>
        </w:rPr>
        <w:t xml:space="preserve"> nu </w:t>
      </w:r>
      <w:proofErr w:type="spellStart"/>
      <w:r w:rsidRPr="00617CCE">
        <w:rPr>
          <w:rFonts w:ascii="Times New Roman" w:hAnsi="Times New Roman" w:cs="Times New Roman"/>
          <w:sz w:val="28"/>
          <w:szCs w:val="28"/>
        </w:rPr>
        <w:t>prevede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realizarea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unei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balastiere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zonă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nici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albia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minoră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şi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nici</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lunca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sau</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terasa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râului</w:t>
      </w:r>
      <w:proofErr w:type="spellEnd"/>
      <w:r w:rsidRPr="00617CCE">
        <w:rPr>
          <w:rFonts w:ascii="Times New Roman" w:hAnsi="Times New Roman" w:cs="Times New Roman"/>
          <w:sz w:val="28"/>
          <w:szCs w:val="28"/>
        </w:rPr>
        <w:t xml:space="preserve"> Mureș.</w:t>
      </w:r>
    </w:p>
    <w:p w14:paraId="1EA80846" w14:textId="77777777" w:rsidR="003E0720" w:rsidRPr="003E0720" w:rsidRDefault="003E0720" w:rsidP="003E0720">
      <w:pPr>
        <w:spacing w:after="0"/>
        <w:ind w:firstLine="720"/>
        <w:jc w:val="both"/>
        <w:rPr>
          <w:rFonts w:ascii="Times New Roman" w:hAnsi="Times New Roman" w:cs="Times New Roman"/>
          <w:sz w:val="28"/>
          <w:szCs w:val="28"/>
          <w:lang w:val="ro-RO"/>
        </w:rPr>
      </w:pPr>
      <w:r w:rsidRPr="003E0720">
        <w:rPr>
          <w:rFonts w:ascii="Times New Roman" w:hAnsi="Times New Roman" w:cs="Times New Roman"/>
          <w:sz w:val="28"/>
          <w:szCs w:val="28"/>
          <w:lang w:val="ro-RO"/>
        </w:rPr>
        <w:t>Un alt criteriu important este ca transportul acestor roci să se facă pe drumuri care să ocolească, pe cât posibil, localitățile din zonă.</w:t>
      </w:r>
    </w:p>
    <w:p w14:paraId="2F52312F" w14:textId="77777777" w:rsidR="003E0720" w:rsidRPr="003E0720" w:rsidRDefault="003E0720" w:rsidP="003E0720">
      <w:pPr>
        <w:spacing w:after="0"/>
        <w:ind w:firstLine="720"/>
        <w:jc w:val="both"/>
        <w:rPr>
          <w:rFonts w:ascii="Times New Roman" w:hAnsi="Times New Roman" w:cs="Times New Roman"/>
          <w:sz w:val="28"/>
          <w:szCs w:val="28"/>
          <w:lang w:val="ro-RO"/>
        </w:rPr>
      </w:pPr>
      <w:r w:rsidRPr="003E0720">
        <w:rPr>
          <w:rFonts w:ascii="Times New Roman" w:hAnsi="Times New Roman" w:cs="Times New Roman"/>
          <w:sz w:val="28"/>
          <w:szCs w:val="28"/>
          <w:lang w:val="ro-RO"/>
        </w:rPr>
        <w:t>Și nu în ultimul rând, un alt element important este ca amplasamentul proiectului să genereze cât mai puține deșeuri, iar influența activității asupra factorilor de mediu să fie minimă.</w:t>
      </w:r>
    </w:p>
    <w:p w14:paraId="7F35A40C" w14:textId="77777777" w:rsidR="003E0720" w:rsidRPr="003E0720" w:rsidRDefault="003E0720" w:rsidP="003E0720">
      <w:pPr>
        <w:spacing w:after="0"/>
        <w:ind w:firstLine="720"/>
        <w:jc w:val="both"/>
        <w:rPr>
          <w:rFonts w:ascii="Times New Roman" w:hAnsi="Times New Roman" w:cs="Times New Roman"/>
          <w:sz w:val="28"/>
          <w:szCs w:val="28"/>
          <w:lang w:val="ro-RO"/>
        </w:rPr>
      </w:pPr>
      <w:r w:rsidRPr="003E0720">
        <w:rPr>
          <w:rFonts w:ascii="Times New Roman" w:hAnsi="Times New Roman" w:cs="Times New Roman"/>
          <w:sz w:val="28"/>
          <w:szCs w:val="28"/>
          <w:lang w:val="ro-RO"/>
        </w:rPr>
        <w:t>Alegerea variantei optime de amplasare a obiectivului s–a făcut plecând de la delimitarea perimetrului de exploatare, care trebuie să întrunească condițiile prevăzute mai jos:</w:t>
      </w:r>
    </w:p>
    <w:p w14:paraId="47E3679B" w14:textId="209ED378" w:rsidR="003E0720" w:rsidRPr="003E0720" w:rsidRDefault="003E0720" w:rsidP="003E0720">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asigură</w:t>
      </w:r>
      <w:proofErr w:type="spellEnd"/>
      <w:r w:rsidRPr="003E0720">
        <w:rPr>
          <w:rFonts w:ascii="Times New Roman" w:hAnsi="Times New Roman" w:cs="Times New Roman"/>
          <w:sz w:val="28"/>
          <w:szCs w:val="28"/>
        </w:rPr>
        <w:t xml:space="preserve"> un </w:t>
      </w:r>
      <w:proofErr w:type="spellStart"/>
      <w:r w:rsidRPr="003E0720">
        <w:rPr>
          <w:rFonts w:ascii="Times New Roman" w:hAnsi="Times New Roman" w:cs="Times New Roman"/>
          <w:sz w:val="28"/>
          <w:szCs w:val="28"/>
        </w:rPr>
        <w:t>volum</w:t>
      </w:r>
      <w:proofErr w:type="spellEnd"/>
      <w:r w:rsidRPr="003E0720">
        <w:rPr>
          <w:rFonts w:ascii="Times New Roman" w:hAnsi="Times New Roman" w:cs="Times New Roman"/>
          <w:sz w:val="28"/>
          <w:szCs w:val="28"/>
        </w:rPr>
        <w:t xml:space="preserve"> mare de </w:t>
      </w:r>
      <w:proofErr w:type="spellStart"/>
      <w:r w:rsidRPr="003E0720">
        <w:rPr>
          <w:rFonts w:ascii="Times New Roman" w:hAnsi="Times New Roman" w:cs="Times New Roman"/>
          <w:sz w:val="28"/>
          <w:szCs w:val="28"/>
        </w:rPr>
        <w:t>rezervă</w:t>
      </w:r>
      <w:proofErr w:type="spellEnd"/>
      <w:r w:rsidRPr="003E0720">
        <w:rPr>
          <w:rFonts w:ascii="Times New Roman" w:hAnsi="Times New Roman" w:cs="Times New Roman"/>
          <w:sz w:val="28"/>
          <w:szCs w:val="28"/>
        </w:rPr>
        <w:t xml:space="preserve"> de </w:t>
      </w:r>
      <w:proofErr w:type="spellStart"/>
      <w:r>
        <w:rPr>
          <w:rFonts w:ascii="Times New Roman" w:hAnsi="Times New Roman" w:cs="Times New Roman"/>
          <w:sz w:val="28"/>
          <w:szCs w:val="28"/>
        </w:rPr>
        <w:t>nisip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pietriș</w:t>
      </w:r>
      <w:proofErr w:type="spellEnd"/>
      <w:r w:rsidRPr="003E0720">
        <w:rPr>
          <w:rFonts w:ascii="Times New Roman" w:hAnsi="Times New Roman" w:cs="Times New Roman"/>
          <w:sz w:val="28"/>
          <w:szCs w:val="28"/>
        </w:rPr>
        <w:t>;</w:t>
      </w:r>
      <w:proofErr w:type="gramEnd"/>
    </w:p>
    <w:p w14:paraId="7A0A79E6" w14:textId="77777777" w:rsidR="003E0720" w:rsidRPr="003E0720" w:rsidRDefault="003E0720" w:rsidP="003E0720">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prezint</w:t>
      </w:r>
      <w:proofErr w:type="spellEnd"/>
      <w:r w:rsidRPr="003E0720">
        <w:rPr>
          <w:rFonts w:ascii="Times New Roman" w:hAnsi="Times New Roman" w:cs="Times New Roman"/>
          <w:sz w:val="28"/>
          <w:szCs w:val="28"/>
          <w:lang w:val="ro-RO"/>
        </w:rPr>
        <w:t xml:space="preserve">ă </w:t>
      </w:r>
      <w:proofErr w:type="spellStart"/>
      <w:r w:rsidRPr="003E0720">
        <w:rPr>
          <w:rFonts w:ascii="Times New Roman" w:hAnsi="Times New Roman" w:cs="Times New Roman"/>
          <w:sz w:val="28"/>
          <w:szCs w:val="28"/>
        </w:rPr>
        <w:t>condiții</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exploatabilitate</w:t>
      </w:r>
      <w:proofErr w:type="spellEnd"/>
      <w:r w:rsidRPr="003E0720">
        <w:rPr>
          <w:rFonts w:ascii="Times New Roman" w:hAnsi="Times New Roman" w:cs="Times New Roman"/>
          <w:sz w:val="28"/>
          <w:szCs w:val="28"/>
        </w:rPr>
        <w:t xml:space="preserve"> </w:t>
      </w:r>
      <w:proofErr w:type="spellStart"/>
      <w:proofErr w:type="gramStart"/>
      <w:r w:rsidRPr="003E0720">
        <w:rPr>
          <w:rFonts w:ascii="Times New Roman" w:hAnsi="Times New Roman" w:cs="Times New Roman"/>
          <w:sz w:val="28"/>
          <w:szCs w:val="28"/>
        </w:rPr>
        <w:t>ușoare</w:t>
      </w:r>
      <w:proofErr w:type="spellEnd"/>
      <w:r w:rsidRPr="003E0720">
        <w:rPr>
          <w:rFonts w:ascii="Times New Roman" w:hAnsi="Times New Roman" w:cs="Times New Roman"/>
          <w:sz w:val="28"/>
          <w:szCs w:val="28"/>
        </w:rPr>
        <w:t>;</w:t>
      </w:r>
      <w:proofErr w:type="gramEnd"/>
    </w:p>
    <w:p w14:paraId="7EF36F87" w14:textId="7EBF8B45" w:rsidR="003E0720" w:rsidRPr="003E0720" w:rsidRDefault="003E0720" w:rsidP="003E0720">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soluție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pertinentă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pentru</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valorificarea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solului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prin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depunerea</w:t>
      </w:r>
      <w:proofErr w:type="spellEnd"/>
      <w:r w:rsidRPr="003E0720">
        <w:rPr>
          <w:rFonts w:ascii="Times New Roman" w:hAnsi="Times New Roman" w:cs="Times New Roman"/>
          <w:sz w:val="28"/>
          <w:szCs w:val="28"/>
        </w:rPr>
        <w:t xml:space="preserve"> pe </w:t>
      </w:r>
      <w:proofErr w:type="spellStart"/>
      <w:r>
        <w:rPr>
          <w:rFonts w:ascii="Times New Roman" w:hAnsi="Times New Roman" w:cs="Times New Roman"/>
          <w:sz w:val="28"/>
          <w:szCs w:val="28"/>
        </w:rPr>
        <w:t>taluzurile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emerse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digul</w:t>
      </w:r>
      <w:proofErr w:type="spellEnd"/>
      <w:r>
        <w:rPr>
          <w:rFonts w:ascii="Times New Roman" w:hAnsi="Times New Roman" w:cs="Times New Roman"/>
          <w:sz w:val="28"/>
          <w:szCs w:val="28"/>
        </w:rPr>
        <w:t xml:space="preserve"> perimetral </w:t>
      </w:r>
      <w:proofErr w:type="spellStart"/>
      <w:r>
        <w:rPr>
          <w:rFonts w:ascii="Times New Roman" w:hAnsi="Times New Roman" w:cs="Times New Roman"/>
          <w:sz w:val="28"/>
          <w:szCs w:val="28"/>
        </w:rPr>
        <w:t>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înconjoară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obiectivul</w:t>
      </w:r>
      <w:proofErr w:type="spellEnd"/>
      <w:r w:rsidRPr="003E0720">
        <w:rPr>
          <w:rFonts w:ascii="Times New Roman" w:hAnsi="Times New Roman" w:cs="Times New Roman"/>
          <w:sz w:val="28"/>
          <w:szCs w:val="28"/>
        </w:rPr>
        <w:t>;</w:t>
      </w:r>
      <w:proofErr w:type="gramEnd"/>
    </w:p>
    <w:p w14:paraId="5C0A7B5D" w14:textId="77777777" w:rsidR="003E0720" w:rsidRPr="003E0720" w:rsidRDefault="003E0720" w:rsidP="003E0720">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ruta</w:t>
      </w:r>
      <w:proofErr w:type="spellEnd"/>
      <w:r w:rsidRPr="003E0720">
        <w:rPr>
          <w:rFonts w:ascii="Times New Roman" w:hAnsi="Times New Roman" w:cs="Times New Roman"/>
          <w:sz w:val="28"/>
          <w:szCs w:val="28"/>
        </w:rPr>
        <w:t xml:space="preserve"> de transport </w:t>
      </w:r>
      <w:proofErr w:type="spellStart"/>
      <w:r w:rsidRPr="003E0720">
        <w:rPr>
          <w:rFonts w:ascii="Times New Roman" w:hAnsi="Times New Roman" w:cs="Times New Roman"/>
          <w:sz w:val="28"/>
          <w:szCs w:val="28"/>
        </w:rPr>
        <w:t>cât</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mai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scurtă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și</w:t>
      </w:r>
      <w:proofErr w:type="spellEnd"/>
      <w:r w:rsidRPr="003E0720">
        <w:rPr>
          <w:rFonts w:ascii="Times New Roman" w:hAnsi="Times New Roman" w:cs="Times New Roman"/>
          <w:sz w:val="28"/>
          <w:szCs w:val="28"/>
        </w:rPr>
        <w:t xml:space="preserve"> care nu </w:t>
      </w:r>
      <w:proofErr w:type="spellStart"/>
      <w:r w:rsidRPr="003E0720">
        <w:rPr>
          <w:rFonts w:ascii="Times New Roman" w:hAnsi="Times New Roman" w:cs="Times New Roman"/>
          <w:sz w:val="28"/>
          <w:szCs w:val="28"/>
        </w:rPr>
        <w:t>afectează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alte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drumuri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sau</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construcții</w:t>
      </w:r>
      <w:proofErr w:type="spellEnd"/>
      <w:r w:rsidRPr="003E0720">
        <w:rPr>
          <w:rFonts w:ascii="Times New Roman" w:hAnsi="Times New Roman" w:cs="Times New Roman"/>
          <w:sz w:val="28"/>
          <w:szCs w:val="28"/>
        </w:rPr>
        <w:t xml:space="preserve"> / </w:t>
      </w:r>
      <w:proofErr w:type="gramStart"/>
      <w:r w:rsidRPr="003E0720">
        <w:rPr>
          <w:rFonts w:ascii="Times New Roman" w:hAnsi="Times New Roman" w:cs="Times New Roman"/>
          <w:sz w:val="28"/>
          <w:szCs w:val="28"/>
        </w:rPr>
        <w:t>case;</w:t>
      </w:r>
      <w:proofErr w:type="gramEnd"/>
    </w:p>
    <w:p w14:paraId="192B793A" w14:textId="77777777" w:rsidR="003E0720" w:rsidRPr="003E0720" w:rsidRDefault="003E0720" w:rsidP="003E0720">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costuri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reduse</w:t>
      </w:r>
      <w:proofErr w:type="spellEnd"/>
      <w:r w:rsidRPr="003E0720">
        <w:rPr>
          <w:rFonts w:ascii="Times New Roman" w:hAnsi="Times New Roman" w:cs="Times New Roman"/>
          <w:sz w:val="28"/>
          <w:szCs w:val="28"/>
        </w:rPr>
        <w:t xml:space="preserve"> cu </w:t>
      </w:r>
      <w:proofErr w:type="spellStart"/>
      <w:r w:rsidRPr="003E0720">
        <w:rPr>
          <w:rFonts w:ascii="Times New Roman" w:hAnsi="Times New Roman" w:cs="Times New Roman"/>
          <w:sz w:val="28"/>
          <w:szCs w:val="28"/>
        </w:rPr>
        <w:t>exploatarea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și</w:t>
      </w:r>
      <w:proofErr w:type="spellEnd"/>
      <w:r w:rsidRPr="003E0720">
        <w:rPr>
          <w:rFonts w:ascii="Times New Roman" w:hAnsi="Times New Roman" w:cs="Times New Roman"/>
          <w:sz w:val="28"/>
          <w:szCs w:val="28"/>
        </w:rPr>
        <w:t xml:space="preserve"> </w:t>
      </w:r>
      <w:proofErr w:type="spellStart"/>
      <w:proofErr w:type="gramStart"/>
      <w:r w:rsidRPr="003E0720">
        <w:rPr>
          <w:rFonts w:ascii="Times New Roman" w:hAnsi="Times New Roman" w:cs="Times New Roman"/>
          <w:sz w:val="28"/>
          <w:szCs w:val="28"/>
        </w:rPr>
        <w:t>transportul</w:t>
      </w:r>
      <w:proofErr w:type="spellEnd"/>
      <w:r w:rsidRPr="003E0720">
        <w:rPr>
          <w:rFonts w:ascii="Times New Roman" w:hAnsi="Times New Roman" w:cs="Times New Roman"/>
          <w:sz w:val="28"/>
          <w:szCs w:val="28"/>
        </w:rPr>
        <w:t>;</w:t>
      </w:r>
      <w:proofErr w:type="gramEnd"/>
    </w:p>
    <w:p w14:paraId="7289633A" w14:textId="5C40ADF3" w:rsidR="00A353DB" w:rsidRPr="00617CCE" w:rsidRDefault="003E0720" w:rsidP="00617CCE">
      <w:pPr>
        <w:numPr>
          <w:ilvl w:val="0"/>
          <w:numId w:val="70"/>
        </w:numPr>
        <w:spacing w:after="0"/>
        <w:ind w:left="0" w:firstLine="720"/>
        <w:jc w:val="both"/>
        <w:rPr>
          <w:rFonts w:ascii="Times New Roman" w:hAnsi="Times New Roman" w:cs="Times New Roman"/>
          <w:sz w:val="28"/>
          <w:szCs w:val="28"/>
        </w:rPr>
      </w:pPr>
      <w:proofErr w:type="spellStart"/>
      <w:r w:rsidRPr="003E0720">
        <w:rPr>
          <w:rFonts w:ascii="Times New Roman" w:hAnsi="Times New Roman" w:cs="Times New Roman"/>
          <w:sz w:val="28"/>
          <w:szCs w:val="28"/>
        </w:rPr>
        <w:t>terenul</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este</w:t>
      </w:r>
      <w:proofErr w:type="spellEnd"/>
      <w:r w:rsidRPr="003E0720">
        <w:rPr>
          <w:rFonts w:ascii="Times New Roman" w:hAnsi="Times New Roman" w:cs="Times New Roman"/>
          <w:sz w:val="28"/>
          <w:szCs w:val="28"/>
        </w:rPr>
        <w:t xml:space="preserve"> </w:t>
      </w:r>
      <w:proofErr w:type="spellStart"/>
      <w:r>
        <w:rPr>
          <w:rFonts w:ascii="Times New Roman" w:hAnsi="Times New Roman" w:cs="Times New Roman"/>
          <w:sz w:val="28"/>
          <w:szCs w:val="28"/>
        </w:rPr>
        <w:t>închiriat</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societate</w:t>
      </w:r>
      <w:proofErr w:type="spellEnd"/>
      <w:r w:rsidRPr="003E0720">
        <w:rPr>
          <w:rFonts w:ascii="Times New Roman" w:hAnsi="Times New Roman" w:cs="Times New Roman"/>
          <w:sz w:val="28"/>
          <w:szCs w:val="28"/>
        </w:rPr>
        <w:t>.</w:t>
      </w:r>
    </w:p>
    <w:p w14:paraId="1BB0A7D3" w14:textId="77777777" w:rsidR="00A353DB" w:rsidRPr="00A353DB" w:rsidRDefault="00A353DB" w:rsidP="00A353DB">
      <w:pPr>
        <w:spacing w:after="0"/>
        <w:ind w:firstLine="720"/>
        <w:jc w:val="both"/>
        <w:rPr>
          <w:rFonts w:ascii="Times New Roman" w:hAnsi="Times New Roman" w:cs="Times New Roman"/>
          <w:sz w:val="28"/>
          <w:szCs w:val="28"/>
        </w:rPr>
      </w:pPr>
      <w:r w:rsidRPr="00A353DB">
        <w:rPr>
          <w:rFonts w:ascii="Times New Roman" w:hAnsi="Times New Roman" w:cs="Times New Roman"/>
          <w:b/>
          <w:sz w:val="28"/>
          <w:szCs w:val="28"/>
        </w:rPr>
        <w:t>Alternativa 1</w:t>
      </w:r>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prevede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extracţia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agregatelor</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minerale</w:t>
      </w:r>
      <w:proofErr w:type="spellEnd"/>
      <w:r w:rsidRPr="00A353DB">
        <w:rPr>
          <w:rFonts w:ascii="Times New Roman" w:hAnsi="Times New Roman" w:cs="Times New Roman"/>
          <w:sz w:val="28"/>
          <w:szCs w:val="28"/>
        </w:rPr>
        <w:t xml:space="preserve"> din </w:t>
      </w:r>
      <w:proofErr w:type="spellStart"/>
      <w:r w:rsidRPr="00A353DB">
        <w:rPr>
          <w:rFonts w:ascii="Times New Roman" w:hAnsi="Times New Roman" w:cs="Times New Roman"/>
          <w:sz w:val="28"/>
          <w:szCs w:val="28"/>
        </w:rPr>
        <w:t>albia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minoră</w:t>
      </w:r>
      <w:proofErr w:type="spellEnd"/>
      <w:r w:rsidRPr="00A353DB">
        <w:rPr>
          <w:rFonts w:ascii="Times New Roman" w:hAnsi="Times New Roman" w:cs="Times New Roman"/>
          <w:sz w:val="28"/>
          <w:szCs w:val="28"/>
        </w:rPr>
        <w:t xml:space="preserve"> a </w:t>
      </w:r>
      <w:proofErr w:type="spellStart"/>
      <w:r w:rsidRPr="00A353DB">
        <w:rPr>
          <w:rFonts w:ascii="Times New Roman" w:hAnsi="Times New Roman" w:cs="Times New Roman"/>
          <w:sz w:val="28"/>
          <w:szCs w:val="28"/>
        </w:rPr>
        <w:t>râului</w:t>
      </w:r>
      <w:proofErr w:type="spellEnd"/>
      <w:r w:rsidRPr="00A353DB">
        <w:rPr>
          <w:rFonts w:ascii="Times New Roman" w:hAnsi="Times New Roman" w:cs="Times New Roman"/>
          <w:sz w:val="28"/>
          <w:szCs w:val="28"/>
        </w:rPr>
        <w:t xml:space="preserve"> Mureș.</w:t>
      </w:r>
    </w:p>
    <w:p w14:paraId="632317F3" w14:textId="77777777" w:rsidR="00A353DB" w:rsidRPr="00A353DB" w:rsidRDefault="00A353DB" w:rsidP="00A353DB">
      <w:pPr>
        <w:spacing w:after="0"/>
        <w:ind w:firstLine="720"/>
        <w:jc w:val="both"/>
        <w:rPr>
          <w:rFonts w:ascii="Times New Roman" w:hAnsi="Times New Roman" w:cs="Times New Roman"/>
          <w:sz w:val="28"/>
          <w:szCs w:val="28"/>
        </w:rPr>
      </w:pPr>
      <w:proofErr w:type="spellStart"/>
      <w:r w:rsidRPr="00A353DB">
        <w:rPr>
          <w:rFonts w:ascii="Times New Roman" w:hAnsi="Times New Roman" w:cs="Times New Roman"/>
          <w:sz w:val="28"/>
          <w:szCs w:val="28"/>
        </w:rPr>
        <w:t>Avantajele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acestei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metode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constau</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în</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faptul</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că</w:t>
      </w:r>
      <w:proofErr w:type="spellEnd"/>
      <w:r w:rsidRPr="00A353DB">
        <w:rPr>
          <w:rFonts w:ascii="Times New Roman" w:hAnsi="Times New Roman" w:cs="Times New Roman"/>
          <w:sz w:val="28"/>
          <w:szCs w:val="28"/>
        </w:rPr>
        <w:t xml:space="preserve"> nu se </w:t>
      </w:r>
      <w:proofErr w:type="spellStart"/>
      <w:r w:rsidRPr="00A353DB">
        <w:rPr>
          <w:rFonts w:ascii="Times New Roman" w:hAnsi="Times New Roman" w:cs="Times New Roman"/>
          <w:sz w:val="28"/>
          <w:szCs w:val="28"/>
        </w:rPr>
        <w:t>ocupă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terenuri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noi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şi</w:t>
      </w:r>
      <w:proofErr w:type="spellEnd"/>
      <w:r w:rsidRPr="00A353DB">
        <w:rPr>
          <w:rFonts w:ascii="Times New Roman" w:hAnsi="Times New Roman" w:cs="Times New Roman"/>
          <w:sz w:val="28"/>
          <w:szCs w:val="28"/>
        </w:rPr>
        <w:t xml:space="preserve"> are loc o </w:t>
      </w:r>
      <w:proofErr w:type="spellStart"/>
      <w:r w:rsidRPr="00A353DB">
        <w:rPr>
          <w:rFonts w:ascii="Times New Roman" w:hAnsi="Times New Roman" w:cs="Times New Roman"/>
          <w:sz w:val="28"/>
          <w:szCs w:val="28"/>
        </w:rPr>
        <w:t>influenţă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pozitivă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asupra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apelor</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suprafaţă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prin</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faptul</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că</w:t>
      </w:r>
      <w:proofErr w:type="spellEnd"/>
      <w:r w:rsidRPr="00A353DB">
        <w:rPr>
          <w:rFonts w:ascii="Times New Roman" w:hAnsi="Times New Roman" w:cs="Times New Roman"/>
          <w:sz w:val="28"/>
          <w:szCs w:val="28"/>
        </w:rPr>
        <w:t xml:space="preserve"> se produce </w:t>
      </w:r>
      <w:proofErr w:type="spellStart"/>
      <w:r w:rsidRPr="00A353DB">
        <w:rPr>
          <w:rFonts w:ascii="Times New Roman" w:hAnsi="Times New Roman" w:cs="Times New Roman"/>
          <w:sz w:val="28"/>
          <w:szCs w:val="28"/>
        </w:rPr>
        <w:t>decolmatarea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albiei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şi</w:t>
      </w:r>
      <w:proofErr w:type="spellEnd"/>
      <w:r w:rsidRPr="00A353DB">
        <w:rPr>
          <w:rFonts w:ascii="Times New Roman" w:hAnsi="Times New Roman" w:cs="Times New Roman"/>
          <w:sz w:val="28"/>
          <w:szCs w:val="28"/>
        </w:rPr>
        <w:t xml:space="preserve"> se reface </w:t>
      </w:r>
      <w:proofErr w:type="spellStart"/>
      <w:r w:rsidRPr="00A353DB">
        <w:rPr>
          <w:rFonts w:ascii="Times New Roman" w:hAnsi="Times New Roman" w:cs="Times New Roman"/>
          <w:sz w:val="28"/>
          <w:szCs w:val="28"/>
        </w:rPr>
        <w:t>secţiunea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albiei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Astfel</w:t>
      </w:r>
      <w:proofErr w:type="spellEnd"/>
      <w:r w:rsidRPr="00A353DB">
        <w:rPr>
          <w:rFonts w:ascii="Times New Roman" w:hAnsi="Times New Roman" w:cs="Times New Roman"/>
          <w:sz w:val="28"/>
          <w:szCs w:val="28"/>
        </w:rPr>
        <w:t xml:space="preserve">, se reduce </w:t>
      </w:r>
      <w:proofErr w:type="spellStart"/>
      <w:r w:rsidRPr="00A353DB">
        <w:rPr>
          <w:rFonts w:ascii="Times New Roman" w:hAnsi="Times New Roman" w:cs="Times New Roman"/>
          <w:sz w:val="28"/>
          <w:szCs w:val="28"/>
        </w:rPr>
        <w:t>presiunea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şi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eroziunea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apei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asupra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malurilor</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râului</w:t>
      </w:r>
      <w:proofErr w:type="spellEnd"/>
      <w:r w:rsidRPr="00A353DB">
        <w:rPr>
          <w:rFonts w:ascii="Times New Roman" w:hAnsi="Times New Roman" w:cs="Times New Roman"/>
          <w:sz w:val="28"/>
          <w:szCs w:val="28"/>
        </w:rPr>
        <w:t>.</w:t>
      </w:r>
    </w:p>
    <w:p w14:paraId="545ABE5C" w14:textId="77777777" w:rsidR="00A353DB" w:rsidRPr="00A353DB" w:rsidRDefault="00A353DB" w:rsidP="00A353DB">
      <w:pPr>
        <w:spacing w:after="0"/>
        <w:ind w:firstLine="720"/>
        <w:jc w:val="both"/>
        <w:rPr>
          <w:rFonts w:ascii="Times New Roman" w:hAnsi="Times New Roman" w:cs="Times New Roman"/>
          <w:sz w:val="28"/>
          <w:szCs w:val="28"/>
        </w:rPr>
      </w:pPr>
      <w:proofErr w:type="spellStart"/>
      <w:r w:rsidRPr="00A353DB">
        <w:rPr>
          <w:rFonts w:ascii="Times New Roman" w:hAnsi="Times New Roman" w:cs="Times New Roman"/>
          <w:sz w:val="28"/>
          <w:szCs w:val="28"/>
        </w:rPr>
        <w:t>Exploatarea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este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avantajată</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lipsa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solului</w:t>
      </w:r>
      <w:proofErr w:type="spellEnd"/>
      <w:r w:rsidRPr="00A353DB">
        <w:rPr>
          <w:rFonts w:ascii="Times New Roman" w:hAnsi="Times New Roman" w:cs="Times New Roman"/>
          <w:sz w:val="28"/>
          <w:szCs w:val="28"/>
        </w:rPr>
        <w:t xml:space="preserve"> vegetal </w:t>
      </w:r>
      <w:proofErr w:type="spellStart"/>
      <w:r w:rsidRPr="00A353DB">
        <w:rPr>
          <w:rFonts w:ascii="Times New Roman" w:hAnsi="Times New Roman" w:cs="Times New Roman"/>
          <w:sz w:val="28"/>
          <w:szCs w:val="28"/>
        </w:rPr>
        <w:t>şi</w:t>
      </w:r>
      <w:proofErr w:type="spellEnd"/>
      <w:r w:rsidRPr="00A353DB">
        <w:rPr>
          <w:rFonts w:ascii="Times New Roman" w:hAnsi="Times New Roman" w:cs="Times New Roman"/>
          <w:sz w:val="28"/>
          <w:szCs w:val="28"/>
        </w:rPr>
        <w:t xml:space="preserve"> a </w:t>
      </w:r>
      <w:proofErr w:type="spellStart"/>
      <w:r w:rsidRPr="00A353DB">
        <w:rPr>
          <w:rFonts w:ascii="Times New Roman" w:hAnsi="Times New Roman" w:cs="Times New Roman"/>
          <w:sz w:val="28"/>
          <w:szCs w:val="28"/>
        </w:rPr>
        <w:t>vegetaţiei</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prezenţa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căilor</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acces</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respectiv</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cantitățile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reduse</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decopertă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și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folosirea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acesteia</w:t>
      </w:r>
      <w:proofErr w:type="spellEnd"/>
      <w:r w:rsidRPr="00A353DB">
        <w:rPr>
          <w:rFonts w:ascii="Times New Roman" w:hAnsi="Times New Roman" w:cs="Times New Roman"/>
          <w:sz w:val="28"/>
          <w:szCs w:val="28"/>
        </w:rPr>
        <w:t xml:space="preserve"> la </w:t>
      </w:r>
      <w:proofErr w:type="spellStart"/>
      <w:r w:rsidRPr="00A353DB">
        <w:rPr>
          <w:rFonts w:ascii="Times New Roman" w:hAnsi="Times New Roman" w:cs="Times New Roman"/>
          <w:sz w:val="28"/>
          <w:szCs w:val="28"/>
        </w:rPr>
        <w:t>rambleerea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balastierei</w:t>
      </w:r>
      <w:proofErr w:type="spellEnd"/>
      <w:r w:rsidRPr="00A353DB">
        <w:rPr>
          <w:rFonts w:ascii="Times New Roman" w:hAnsi="Times New Roman" w:cs="Times New Roman"/>
          <w:sz w:val="28"/>
          <w:szCs w:val="28"/>
        </w:rPr>
        <w:t>.</w:t>
      </w:r>
    </w:p>
    <w:p w14:paraId="66891DD5" w14:textId="77777777" w:rsidR="00A353DB" w:rsidRPr="00A353DB" w:rsidRDefault="00A353DB" w:rsidP="00A353DB">
      <w:pPr>
        <w:spacing w:after="0"/>
        <w:ind w:firstLine="720"/>
        <w:jc w:val="both"/>
        <w:rPr>
          <w:rFonts w:ascii="Times New Roman" w:hAnsi="Times New Roman" w:cs="Times New Roman"/>
          <w:sz w:val="28"/>
          <w:szCs w:val="28"/>
        </w:rPr>
      </w:pPr>
      <w:r w:rsidRPr="00A353DB">
        <w:rPr>
          <w:rFonts w:ascii="Times New Roman" w:hAnsi="Times New Roman" w:cs="Times New Roman"/>
          <w:sz w:val="28"/>
          <w:szCs w:val="28"/>
        </w:rPr>
        <w:t xml:space="preserve">Această </w:t>
      </w:r>
      <w:proofErr w:type="spellStart"/>
      <w:r w:rsidRPr="00A353DB">
        <w:rPr>
          <w:rFonts w:ascii="Times New Roman" w:hAnsi="Times New Roman" w:cs="Times New Roman"/>
          <w:sz w:val="28"/>
          <w:szCs w:val="28"/>
        </w:rPr>
        <w:t>variantă</w:t>
      </w:r>
      <w:proofErr w:type="spellEnd"/>
      <w:r w:rsidRPr="00A353DB">
        <w:rPr>
          <w:rFonts w:ascii="Times New Roman" w:hAnsi="Times New Roman" w:cs="Times New Roman"/>
          <w:sz w:val="28"/>
          <w:szCs w:val="28"/>
        </w:rPr>
        <w:t xml:space="preserve"> nu </w:t>
      </w:r>
      <w:proofErr w:type="spellStart"/>
      <w:r w:rsidRPr="00A353DB">
        <w:rPr>
          <w:rFonts w:ascii="Times New Roman" w:hAnsi="Times New Roman" w:cs="Times New Roman"/>
          <w:sz w:val="28"/>
          <w:szCs w:val="28"/>
        </w:rPr>
        <w:t>este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posibilă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datorită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absenţei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unor</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acumulări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importante</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nisipuri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şi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pietrişuri</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în</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albia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minoră</w:t>
      </w:r>
      <w:proofErr w:type="spellEnd"/>
      <w:r w:rsidRPr="00A353DB">
        <w:rPr>
          <w:rFonts w:ascii="Times New Roman" w:hAnsi="Times New Roman" w:cs="Times New Roman"/>
          <w:sz w:val="28"/>
          <w:szCs w:val="28"/>
        </w:rPr>
        <w:t xml:space="preserve"> a </w:t>
      </w:r>
      <w:proofErr w:type="spellStart"/>
      <w:r w:rsidRPr="00A353DB">
        <w:rPr>
          <w:rFonts w:ascii="Times New Roman" w:hAnsi="Times New Roman" w:cs="Times New Roman"/>
          <w:sz w:val="28"/>
          <w:szCs w:val="28"/>
        </w:rPr>
        <w:t>râului</w:t>
      </w:r>
      <w:proofErr w:type="spellEnd"/>
      <w:r w:rsidRPr="00A353DB">
        <w:rPr>
          <w:rFonts w:ascii="Times New Roman" w:hAnsi="Times New Roman" w:cs="Times New Roman"/>
          <w:sz w:val="28"/>
          <w:szCs w:val="28"/>
        </w:rPr>
        <w:t>.</w:t>
      </w:r>
    </w:p>
    <w:p w14:paraId="354A6BBE" w14:textId="6516429B" w:rsidR="00A353DB" w:rsidRPr="00A353DB" w:rsidRDefault="00A353DB" w:rsidP="00A353DB">
      <w:pPr>
        <w:spacing w:after="0"/>
        <w:ind w:firstLine="720"/>
        <w:jc w:val="both"/>
        <w:rPr>
          <w:rFonts w:ascii="Times New Roman" w:hAnsi="Times New Roman" w:cs="Times New Roman"/>
          <w:sz w:val="28"/>
          <w:szCs w:val="28"/>
        </w:rPr>
      </w:pPr>
      <w:r w:rsidRPr="00A353DB">
        <w:rPr>
          <w:rFonts w:ascii="Times New Roman" w:hAnsi="Times New Roman" w:cs="Times New Roman"/>
          <w:b/>
          <w:sz w:val="28"/>
          <w:szCs w:val="28"/>
        </w:rPr>
        <w:t>Alternativa 2</w:t>
      </w:r>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prevede</w:t>
      </w:r>
      <w:proofErr w:type="spellEnd"/>
      <w:r w:rsidRPr="00A353DB">
        <w:rPr>
          <w:rFonts w:ascii="Times New Roman" w:hAnsi="Times New Roman" w:cs="Times New Roman"/>
          <w:sz w:val="28"/>
          <w:szCs w:val="28"/>
        </w:rPr>
        <w:t xml:space="preserve"> ca </w:t>
      </w:r>
      <w:proofErr w:type="spellStart"/>
      <w:r w:rsidRPr="00A353DB">
        <w:rPr>
          <w:rFonts w:ascii="Times New Roman" w:hAnsi="Times New Roman" w:cs="Times New Roman"/>
          <w:sz w:val="28"/>
          <w:szCs w:val="28"/>
        </w:rPr>
        <w:t>exploatarea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resurselor</w:t>
      </w:r>
      <w:proofErr w:type="spellEnd"/>
      <w:r w:rsidRPr="00A353DB">
        <w:rPr>
          <w:rFonts w:ascii="Times New Roman" w:hAnsi="Times New Roman" w:cs="Times New Roman"/>
          <w:sz w:val="28"/>
          <w:szCs w:val="28"/>
        </w:rPr>
        <w:t xml:space="preserve"> de </w:t>
      </w:r>
      <w:proofErr w:type="spellStart"/>
      <w:r w:rsidRPr="00A353DB">
        <w:rPr>
          <w:rFonts w:ascii="Times New Roman" w:hAnsi="Times New Roman" w:cs="Times New Roman"/>
          <w:sz w:val="28"/>
          <w:szCs w:val="28"/>
        </w:rPr>
        <w:t>agregate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minerale</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să</w:t>
      </w:r>
      <w:proofErr w:type="spellEnd"/>
      <w:r w:rsidRPr="00A353DB">
        <w:rPr>
          <w:rFonts w:ascii="Times New Roman" w:hAnsi="Times New Roman" w:cs="Times New Roman"/>
          <w:sz w:val="28"/>
          <w:szCs w:val="28"/>
        </w:rPr>
        <w:t xml:space="preserve"> se </w:t>
      </w:r>
      <w:proofErr w:type="spellStart"/>
      <w:r w:rsidRPr="00A353DB">
        <w:rPr>
          <w:rFonts w:ascii="Times New Roman" w:hAnsi="Times New Roman" w:cs="Times New Roman"/>
          <w:sz w:val="28"/>
          <w:szCs w:val="28"/>
        </w:rPr>
        <w:t>facă</w:t>
      </w:r>
      <w:proofErr w:type="spellEnd"/>
      <w:r w:rsidRPr="00A353DB">
        <w:rPr>
          <w:rFonts w:ascii="Times New Roman" w:hAnsi="Times New Roman" w:cs="Times New Roman"/>
          <w:sz w:val="28"/>
          <w:szCs w:val="28"/>
        </w:rPr>
        <w:t xml:space="preserve"> din </w:t>
      </w:r>
      <w:proofErr w:type="spellStart"/>
      <w:r w:rsidRPr="00A353DB">
        <w:rPr>
          <w:rFonts w:ascii="Times New Roman" w:hAnsi="Times New Roman" w:cs="Times New Roman"/>
          <w:sz w:val="28"/>
          <w:szCs w:val="28"/>
        </w:rPr>
        <w:t>luncă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sau</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terasa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râului</w:t>
      </w:r>
      <w:proofErr w:type="spellEnd"/>
      <w:r w:rsidRPr="00A353DB">
        <w:rPr>
          <w:rFonts w:ascii="Times New Roman" w:hAnsi="Times New Roman" w:cs="Times New Roman"/>
          <w:sz w:val="28"/>
          <w:szCs w:val="28"/>
        </w:rPr>
        <w:t xml:space="preserve"> Mureș, </w:t>
      </w:r>
      <w:proofErr w:type="spellStart"/>
      <w:r w:rsidRPr="00A353DB">
        <w:rPr>
          <w:rFonts w:ascii="Times New Roman" w:hAnsi="Times New Roman" w:cs="Times New Roman"/>
          <w:sz w:val="28"/>
          <w:szCs w:val="28"/>
        </w:rPr>
        <w:t>dintr</w:t>
      </w:r>
      <w:proofErr w:type="spellEnd"/>
      <w:r w:rsidRPr="00A353DB">
        <w:rPr>
          <w:rFonts w:ascii="Times New Roman" w:hAnsi="Times New Roman" w:cs="Times New Roman"/>
          <w:sz w:val="28"/>
          <w:szCs w:val="28"/>
        </w:rPr>
        <w:t xml:space="preserve">-o </w:t>
      </w:r>
      <w:proofErr w:type="spellStart"/>
      <w:r w:rsidRPr="00A353DB">
        <w:rPr>
          <w:rFonts w:ascii="Times New Roman" w:hAnsi="Times New Roman" w:cs="Times New Roman"/>
          <w:sz w:val="28"/>
          <w:szCs w:val="28"/>
        </w:rPr>
        <w:t>balastieră</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în</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extinderea</w:t>
      </w:r>
      <w:proofErr w:type="spellEnd"/>
      <w:r w:rsidRPr="00A353DB">
        <w:rPr>
          <w:rFonts w:ascii="Times New Roman" w:hAnsi="Times New Roman" w:cs="Times New Roman"/>
          <w:sz w:val="28"/>
          <w:szCs w:val="28"/>
        </w:rPr>
        <w:t xml:space="preserve"> </w:t>
      </w:r>
      <w:proofErr w:type="spellStart"/>
      <w:r w:rsidRPr="00A353DB">
        <w:rPr>
          <w:rFonts w:ascii="Times New Roman" w:hAnsi="Times New Roman" w:cs="Times New Roman"/>
          <w:sz w:val="28"/>
          <w:szCs w:val="28"/>
        </w:rPr>
        <w:t>bazinului</w:t>
      </w:r>
      <w:proofErr w:type="spellEnd"/>
      <w:r w:rsidRPr="00A353DB">
        <w:rPr>
          <w:rFonts w:ascii="Times New Roman" w:hAnsi="Times New Roman" w:cs="Times New Roman"/>
          <w:sz w:val="28"/>
          <w:szCs w:val="28"/>
        </w:rPr>
        <w:t xml:space="preserve"> existent </w:t>
      </w:r>
      <w:r w:rsidRPr="00A353DB">
        <w:rPr>
          <w:rFonts w:ascii="Times New Roman" w:eastAsia="Times New Roman" w:hAnsi="Times New Roman" w:cs="Times New Roman"/>
          <w:b/>
          <w:spacing w:val="7"/>
          <w:sz w:val="28"/>
          <w:szCs w:val="28"/>
          <w:lang w:val="ro-RO" w:eastAsia="ar-SA"/>
        </w:rPr>
        <w:t>"DOBRA EM"</w:t>
      </w:r>
      <w:r w:rsidRPr="00A353DB">
        <w:rPr>
          <w:rFonts w:ascii="Times New Roman" w:hAnsi="Times New Roman" w:cs="Times New Roman"/>
          <w:sz w:val="28"/>
          <w:szCs w:val="28"/>
        </w:rPr>
        <w:t>.</w:t>
      </w:r>
    </w:p>
    <w:p w14:paraId="03141911" w14:textId="2CA85C4D" w:rsidR="00A353DB" w:rsidRPr="003E0720" w:rsidRDefault="00A353DB" w:rsidP="00A353DB">
      <w:pPr>
        <w:spacing w:after="0"/>
        <w:ind w:firstLine="720"/>
        <w:jc w:val="both"/>
        <w:rPr>
          <w:rFonts w:ascii="Times New Roman" w:hAnsi="Times New Roman" w:cs="Times New Roman"/>
          <w:sz w:val="28"/>
          <w:szCs w:val="28"/>
        </w:rPr>
      </w:pPr>
      <w:r w:rsidRPr="003E0720">
        <w:rPr>
          <w:rFonts w:ascii="Times New Roman" w:hAnsi="Times New Roman" w:cs="Times New Roman"/>
          <w:sz w:val="28"/>
          <w:szCs w:val="28"/>
        </w:rPr>
        <w:t xml:space="preserve">Această </w:t>
      </w:r>
      <w:proofErr w:type="spellStart"/>
      <w:r w:rsidRPr="003E0720">
        <w:rPr>
          <w:rFonts w:ascii="Times New Roman" w:hAnsi="Times New Roman" w:cs="Times New Roman"/>
          <w:sz w:val="28"/>
          <w:szCs w:val="28"/>
        </w:rPr>
        <w:t>alternativă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prevede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amenajarea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unei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balastiere</w:t>
      </w:r>
      <w:proofErr w:type="spellEnd"/>
      <w:r w:rsidRPr="003E0720">
        <w:rPr>
          <w:rFonts w:ascii="Times New Roman" w:hAnsi="Times New Roman" w:cs="Times New Roman"/>
          <w:sz w:val="28"/>
          <w:szCs w:val="28"/>
        </w:rPr>
        <w:t xml:space="preserve">, cu o </w:t>
      </w:r>
      <w:proofErr w:type="spellStart"/>
      <w:r w:rsidRPr="003E0720">
        <w:rPr>
          <w:rFonts w:ascii="Times New Roman" w:hAnsi="Times New Roman" w:cs="Times New Roman"/>
          <w:sz w:val="28"/>
          <w:szCs w:val="28"/>
        </w:rPr>
        <w:t>suprafaţă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medie</w:t>
      </w:r>
      <w:proofErr w:type="spellEnd"/>
      <w:r w:rsidRPr="003E0720">
        <w:rPr>
          <w:rFonts w:ascii="Times New Roman" w:hAnsi="Times New Roman" w:cs="Times New Roman"/>
          <w:sz w:val="28"/>
          <w:szCs w:val="28"/>
        </w:rPr>
        <w:t xml:space="preserve"> de 60 186 m</w:t>
      </w:r>
      <w:r w:rsidRPr="003E0720">
        <w:rPr>
          <w:rFonts w:ascii="Times New Roman" w:hAnsi="Times New Roman" w:cs="Times New Roman"/>
          <w:sz w:val="28"/>
          <w:szCs w:val="28"/>
          <w:vertAlign w:val="superscript"/>
        </w:rPr>
        <w:t>2</w:t>
      </w: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amplasată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lunca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râului</w:t>
      </w:r>
      <w:proofErr w:type="spellEnd"/>
      <w:r w:rsidRPr="003E0720">
        <w:rPr>
          <w:rFonts w:ascii="Times New Roman" w:hAnsi="Times New Roman" w:cs="Times New Roman"/>
          <w:sz w:val="28"/>
          <w:szCs w:val="28"/>
        </w:rPr>
        <w:t xml:space="preserve"> Mureș,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extinderea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bazinului</w:t>
      </w:r>
      <w:proofErr w:type="spellEnd"/>
      <w:r w:rsidRPr="003E0720">
        <w:rPr>
          <w:rFonts w:ascii="Times New Roman" w:hAnsi="Times New Roman" w:cs="Times New Roman"/>
          <w:sz w:val="28"/>
          <w:szCs w:val="28"/>
        </w:rPr>
        <w:t xml:space="preserve"> existent. </w:t>
      </w:r>
      <w:proofErr w:type="spellStart"/>
      <w:r w:rsidRPr="003E0720">
        <w:rPr>
          <w:rFonts w:ascii="Times New Roman" w:hAnsi="Times New Roman" w:cs="Times New Roman"/>
          <w:sz w:val="28"/>
          <w:szCs w:val="28"/>
        </w:rPr>
        <w:lastRenderedPageBreak/>
        <w:t>Exploatarea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nisipului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şi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pietrişului</w:t>
      </w:r>
      <w:proofErr w:type="spellEnd"/>
      <w:r w:rsidRPr="003E0720">
        <w:rPr>
          <w:rFonts w:ascii="Times New Roman" w:hAnsi="Times New Roman" w:cs="Times New Roman"/>
          <w:sz w:val="28"/>
          <w:szCs w:val="28"/>
        </w:rPr>
        <w:t xml:space="preserve"> se </w:t>
      </w:r>
      <w:proofErr w:type="spellStart"/>
      <w:r w:rsidRPr="003E0720">
        <w:rPr>
          <w:rFonts w:ascii="Times New Roman" w:hAnsi="Times New Roman" w:cs="Times New Roman"/>
          <w:sz w:val="28"/>
          <w:szCs w:val="28"/>
        </w:rPr>
        <w:t>va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realiza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până</w:t>
      </w:r>
      <w:proofErr w:type="spellEnd"/>
      <w:r w:rsidRPr="003E0720">
        <w:rPr>
          <w:rFonts w:ascii="Times New Roman" w:hAnsi="Times New Roman" w:cs="Times New Roman"/>
          <w:sz w:val="28"/>
          <w:szCs w:val="28"/>
        </w:rPr>
        <w:t xml:space="preserve"> la </w:t>
      </w:r>
      <w:proofErr w:type="spellStart"/>
      <w:r w:rsidRPr="003E0720">
        <w:rPr>
          <w:rFonts w:ascii="Times New Roman" w:hAnsi="Times New Roman" w:cs="Times New Roman"/>
          <w:sz w:val="28"/>
          <w:szCs w:val="28"/>
        </w:rPr>
        <w:t>pilierul</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protecție</w:t>
      </w:r>
      <w:proofErr w:type="spellEnd"/>
      <w:r w:rsidRPr="003E0720">
        <w:rPr>
          <w:rFonts w:ascii="Times New Roman" w:hAnsi="Times New Roman" w:cs="Times New Roman"/>
          <w:sz w:val="28"/>
          <w:szCs w:val="28"/>
        </w:rPr>
        <w:t xml:space="preserve"> al </w:t>
      </w:r>
      <w:proofErr w:type="spellStart"/>
      <w:r w:rsidRPr="003E0720">
        <w:rPr>
          <w:rFonts w:ascii="Times New Roman" w:hAnsi="Times New Roman" w:cs="Times New Roman"/>
          <w:sz w:val="28"/>
          <w:szCs w:val="28"/>
        </w:rPr>
        <w:t>râului</w:t>
      </w:r>
      <w:proofErr w:type="spellEnd"/>
      <w:r w:rsidRPr="003E0720">
        <w:rPr>
          <w:rFonts w:ascii="Times New Roman" w:hAnsi="Times New Roman" w:cs="Times New Roman"/>
          <w:sz w:val="28"/>
          <w:szCs w:val="28"/>
        </w:rPr>
        <w:t xml:space="preserve"> Mureș (50 m), </w:t>
      </w:r>
      <w:proofErr w:type="spellStart"/>
      <w:r w:rsidRPr="003E0720">
        <w:rPr>
          <w:rFonts w:ascii="Times New Roman" w:hAnsi="Times New Roman" w:cs="Times New Roman"/>
          <w:sz w:val="28"/>
          <w:szCs w:val="28"/>
        </w:rPr>
        <w:t>iar</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adâncime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până</w:t>
      </w:r>
      <w:proofErr w:type="spellEnd"/>
      <w:r w:rsidRPr="003E0720">
        <w:rPr>
          <w:rFonts w:ascii="Times New Roman" w:hAnsi="Times New Roman" w:cs="Times New Roman"/>
          <w:sz w:val="28"/>
          <w:szCs w:val="28"/>
        </w:rPr>
        <w:t xml:space="preserve"> la max. 3,5 sub </w:t>
      </w:r>
      <w:proofErr w:type="spellStart"/>
      <w:r w:rsidRPr="003E0720">
        <w:rPr>
          <w:rFonts w:ascii="Times New Roman" w:hAnsi="Times New Roman" w:cs="Times New Roman"/>
          <w:sz w:val="28"/>
          <w:szCs w:val="28"/>
        </w:rPr>
        <w:t>nivelul</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hidrostatic</w:t>
      </w:r>
      <w:proofErr w:type="spellEnd"/>
      <w:r w:rsidRPr="003E0720">
        <w:rPr>
          <w:rFonts w:ascii="Times New Roman" w:hAnsi="Times New Roman" w:cs="Times New Roman"/>
          <w:sz w:val="28"/>
          <w:szCs w:val="28"/>
        </w:rPr>
        <w:t xml:space="preserve">. Această </w:t>
      </w:r>
      <w:proofErr w:type="spellStart"/>
      <w:r w:rsidRPr="003E0720">
        <w:rPr>
          <w:rFonts w:ascii="Times New Roman" w:hAnsi="Times New Roman" w:cs="Times New Roman"/>
          <w:sz w:val="28"/>
          <w:szCs w:val="28"/>
        </w:rPr>
        <w:t>metodă</w:t>
      </w:r>
      <w:proofErr w:type="spellEnd"/>
      <w:r w:rsidRPr="003E0720">
        <w:rPr>
          <w:rFonts w:ascii="Times New Roman" w:hAnsi="Times New Roman" w:cs="Times New Roman"/>
          <w:sz w:val="28"/>
          <w:szCs w:val="28"/>
        </w:rPr>
        <w:t xml:space="preserve"> are un </w:t>
      </w:r>
      <w:proofErr w:type="spellStart"/>
      <w:r w:rsidRPr="003E0720">
        <w:rPr>
          <w:rFonts w:ascii="Times New Roman" w:hAnsi="Times New Roman" w:cs="Times New Roman"/>
          <w:sz w:val="28"/>
          <w:szCs w:val="28"/>
        </w:rPr>
        <w:t>timp</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rezonabil</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execuţie</w:t>
      </w:r>
      <w:proofErr w:type="spellEnd"/>
      <w:r w:rsidRPr="003E0720">
        <w:rPr>
          <w:rFonts w:ascii="Times New Roman" w:hAnsi="Times New Roman" w:cs="Times New Roman"/>
          <w:sz w:val="28"/>
          <w:szCs w:val="28"/>
        </w:rPr>
        <w:t xml:space="preserve">, de maxim </w:t>
      </w:r>
      <w:r w:rsidR="003E0720" w:rsidRPr="003E0720">
        <w:rPr>
          <w:rFonts w:ascii="Times New Roman" w:hAnsi="Times New Roman" w:cs="Times New Roman"/>
          <w:sz w:val="28"/>
          <w:szCs w:val="28"/>
        </w:rPr>
        <w:t>3</w:t>
      </w:r>
      <w:r w:rsidRPr="003E0720">
        <w:rPr>
          <w:rFonts w:ascii="Times New Roman" w:hAnsi="Times New Roman" w:cs="Times New Roman"/>
          <w:sz w:val="28"/>
          <w:szCs w:val="28"/>
        </w:rPr>
        <w:t xml:space="preserve"> ani</w:t>
      </w:r>
      <w:r w:rsidR="003E0720" w:rsidRPr="003E0720">
        <w:rPr>
          <w:rFonts w:ascii="Times New Roman" w:hAnsi="Times New Roman" w:cs="Times New Roman"/>
          <w:sz w:val="28"/>
          <w:szCs w:val="28"/>
        </w:rPr>
        <w:t xml:space="preserve"> </w:t>
      </w:r>
      <w:proofErr w:type="spellStart"/>
      <w:r w:rsidR="003E0720" w:rsidRPr="003E0720">
        <w:rPr>
          <w:rFonts w:ascii="Times New Roman" w:hAnsi="Times New Roman" w:cs="Times New Roman"/>
          <w:sz w:val="28"/>
          <w:szCs w:val="28"/>
        </w:rPr>
        <w:t>și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costuri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reduse</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realizare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această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variantă</w:t>
      </w:r>
      <w:proofErr w:type="spellEnd"/>
      <w:r w:rsidRPr="003E0720">
        <w:rPr>
          <w:rFonts w:ascii="Times New Roman" w:hAnsi="Times New Roman" w:cs="Times New Roman"/>
          <w:sz w:val="28"/>
          <w:szCs w:val="28"/>
        </w:rPr>
        <w:t xml:space="preserve"> se produce un impact </w:t>
      </w:r>
      <w:proofErr w:type="spellStart"/>
      <w:r w:rsidRPr="003E0720">
        <w:rPr>
          <w:rFonts w:ascii="Times New Roman" w:hAnsi="Times New Roman" w:cs="Times New Roman"/>
          <w:sz w:val="28"/>
          <w:szCs w:val="28"/>
        </w:rPr>
        <w:t>peisagistic</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numai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perioada</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extracție</w:t>
      </w:r>
      <w:proofErr w:type="spellEnd"/>
      <w:r w:rsidRPr="003E0720">
        <w:rPr>
          <w:rFonts w:ascii="Times New Roman" w:hAnsi="Times New Roman" w:cs="Times New Roman"/>
          <w:sz w:val="28"/>
          <w:szCs w:val="28"/>
        </w:rPr>
        <w:t xml:space="preserve"> </w:t>
      </w:r>
      <w:proofErr w:type="gramStart"/>
      <w:r w:rsidRPr="003E0720">
        <w:rPr>
          <w:rFonts w:ascii="Times New Roman" w:hAnsi="Times New Roman" w:cs="Times New Roman"/>
          <w:sz w:val="28"/>
          <w:szCs w:val="28"/>
        </w:rPr>
        <w:t>a</w:t>
      </w:r>
      <w:proofErr w:type="gram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agregatelor</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minerale</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râu</w:t>
      </w:r>
      <w:proofErr w:type="spellEnd"/>
      <w:r w:rsidRPr="003E0720">
        <w:rPr>
          <w:rFonts w:ascii="Times New Roman" w:hAnsi="Times New Roman" w:cs="Times New Roman"/>
          <w:sz w:val="28"/>
          <w:szCs w:val="28"/>
        </w:rPr>
        <w:t>.</w:t>
      </w:r>
    </w:p>
    <w:p w14:paraId="351247C4" w14:textId="77777777" w:rsidR="00A353DB" w:rsidRPr="003E0720" w:rsidRDefault="00A353DB" w:rsidP="00A353DB">
      <w:pPr>
        <w:pStyle w:val="Indentcorptext"/>
        <w:spacing w:after="0" w:line="276" w:lineRule="auto"/>
        <w:ind w:left="0" w:firstLine="708"/>
        <w:jc w:val="both"/>
        <w:rPr>
          <w:sz w:val="28"/>
          <w:szCs w:val="28"/>
        </w:rPr>
      </w:pPr>
      <w:r w:rsidRPr="003E0720">
        <w:rPr>
          <w:b/>
          <w:sz w:val="28"/>
          <w:szCs w:val="28"/>
        </w:rPr>
        <w:t>Alternativa 3</w:t>
      </w:r>
      <w:r w:rsidRPr="003E0720">
        <w:rPr>
          <w:sz w:val="28"/>
          <w:szCs w:val="28"/>
        </w:rPr>
        <w:t xml:space="preserve"> nu prevede realizarea unei balastiere în zonă, nici în albia minoră </w:t>
      </w:r>
      <w:proofErr w:type="spellStart"/>
      <w:r w:rsidRPr="003E0720">
        <w:rPr>
          <w:sz w:val="28"/>
          <w:szCs w:val="28"/>
        </w:rPr>
        <w:t>şi</w:t>
      </w:r>
      <w:proofErr w:type="spellEnd"/>
      <w:r w:rsidRPr="003E0720">
        <w:rPr>
          <w:sz w:val="28"/>
          <w:szCs w:val="28"/>
        </w:rPr>
        <w:t xml:space="preserve"> nici în lunca sau terasa râului Mureș. </w:t>
      </w:r>
    </w:p>
    <w:p w14:paraId="1957F297" w14:textId="77777777" w:rsidR="00A353DB" w:rsidRPr="003E0720" w:rsidRDefault="00A353DB" w:rsidP="00A353DB">
      <w:pPr>
        <w:spacing w:after="0"/>
        <w:ind w:firstLine="720"/>
        <w:jc w:val="both"/>
        <w:rPr>
          <w:rFonts w:ascii="Times New Roman" w:hAnsi="Times New Roman" w:cs="Times New Roman"/>
          <w:sz w:val="28"/>
          <w:szCs w:val="28"/>
        </w:rPr>
      </w:pPr>
      <w:r w:rsidRPr="003E0720">
        <w:rPr>
          <w:rFonts w:ascii="Times New Roman" w:hAnsi="Times New Roman" w:cs="Times New Roman"/>
          <w:sz w:val="28"/>
          <w:szCs w:val="28"/>
        </w:rPr>
        <w:t xml:space="preserve">Această </w:t>
      </w:r>
      <w:proofErr w:type="spellStart"/>
      <w:r w:rsidRPr="003E0720">
        <w:rPr>
          <w:rFonts w:ascii="Times New Roman" w:hAnsi="Times New Roman" w:cs="Times New Roman"/>
          <w:sz w:val="28"/>
          <w:szCs w:val="28"/>
        </w:rPr>
        <w:t>alternativă</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este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nefavorabilă</w:t>
      </w:r>
      <w:proofErr w:type="spellEnd"/>
      <w:r w:rsidRPr="003E0720">
        <w:rPr>
          <w:rFonts w:ascii="Times New Roman" w:hAnsi="Times New Roman" w:cs="Times New Roman"/>
          <w:sz w:val="28"/>
          <w:szCs w:val="28"/>
        </w:rPr>
        <w:t xml:space="preserve"> din </w:t>
      </w:r>
      <w:proofErr w:type="spellStart"/>
      <w:r w:rsidRPr="003E0720">
        <w:rPr>
          <w:rFonts w:ascii="Times New Roman" w:hAnsi="Times New Roman" w:cs="Times New Roman"/>
          <w:sz w:val="28"/>
          <w:szCs w:val="28"/>
        </w:rPr>
        <w:t>următoarele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argumente</w:t>
      </w:r>
      <w:proofErr w:type="spellEnd"/>
      <w:r w:rsidRPr="003E0720">
        <w:rPr>
          <w:rFonts w:ascii="Times New Roman" w:hAnsi="Times New Roman" w:cs="Times New Roman"/>
          <w:sz w:val="28"/>
          <w:szCs w:val="28"/>
        </w:rPr>
        <w:t>:</w:t>
      </w:r>
    </w:p>
    <w:p w14:paraId="25ECB97E" w14:textId="1293858C" w:rsidR="003E0720" w:rsidRPr="003E0720" w:rsidRDefault="003E0720" w:rsidP="003E0720">
      <w:pPr>
        <w:spacing w:after="0"/>
        <w:ind w:left="720"/>
        <w:jc w:val="both"/>
        <w:rPr>
          <w:rFonts w:ascii="Times New Roman" w:hAnsi="Times New Roman" w:cs="Times New Roman"/>
          <w:sz w:val="28"/>
          <w:szCs w:val="28"/>
        </w:rPr>
      </w:pP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pierderea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oportunităților</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pentru</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valorificarea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resursei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minerale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existente</w:t>
      </w:r>
      <w:proofErr w:type="spellEnd"/>
      <w:r w:rsidRPr="003E0720">
        <w:rPr>
          <w:rFonts w:ascii="Times New Roman" w:hAnsi="Times New Roman" w:cs="Times New Roman"/>
          <w:sz w:val="28"/>
          <w:szCs w:val="28"/>
        </w:rPr>
        <w:t xml:space="preserve"> pe </w:t>
      </w:r>
      <w:proofErr w:type="spellStart"/>
      <w:proofErr w:type="gramStart"/>
      <w:r w:rsidRPr="003E0720">
        <w:rPr>
          <w:rFonts w:ascii="Times New Roman" w:hAnsi="Times New Roman" w:cs="Times New Roman"/>
          <w:sz w:val="28"/>
          <w:szCs w:val="28"/>
        </w:rPr>
        <w:t>amplasament</w:t>
      </w:r>
      <w:proofErr w:type="spellEnd"/>
      <w:r w:rsidRPr="003E0720">
        <w:rPr>
          <w:rFonts w:ascii="Times New Roman" w:hAnsi="Times New Roman" w:cs="Times New Roman"/>
          <w:sz w:val="28"/>
          <w:szCs w:val="28"/>
        </w:rPr>
        <w:t>;</w:t>
      </w:r>
      <w:proofErr w:type="gramEnd"/>
    </w:p>
    <w:p w14:paraId="0594D50B" w14:textId="6EAC49FB" w:rsidR="003E0720" w:rsidRPr="003E0720" w:rsidRDefault="003E0720" w:rsidP="003E0720">
      <w:pPr>
        <w:spacing w:after="0"/>
        <w:ind w:left="720"/>
        <w:jc w:val="both"/>
        <w:rPr>
          <w:rFonts w:ascii="Times New Roman" w:hAnsi="Times New Roman" w:cs="Times New Roman"/>
          <w:sz w:val="28"/>
          <w:szCs w:val="28"/>
        </w:rPr>
      </w:pP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pierderea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unui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număr</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posibil</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locuri</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muncă</w:t>
      </w:r>
      <w:proofErr w:type="spellEnd"/>
      <w:r w:rsidRPr="003E0720">
        <w:rPr>
          <w:rFonts w:ascii="Times New Roman" w:hAnsi="Times New Roman" w:cs="Times New Roman"/>
          <w:sz w:val="28"/>
          <w:szCs w:val="28"/>
        </w:rPr>
        <w:t xml:space="preserve"> pe plan </w:t>
      </w:r>
      <w:proofErr w:type="gramStart"/>
      <w:r w:rsidRPr="003E0720">
        <w:rPr>
          <w:rFonts w:ascii="Times New Roman" w:hAnsi="Times New Roman" w:cs="Times New Roman"/>
          <w:sz w:val="28"/>
          <w:szCs w:val="28"/>
        </w:rPr>
        <w:t>local;</w:t>
      </w:r>
      <w:proofErr w:type="gramEnd"/>
    </w:p>
    <w:p w14:paraId="39BDB84D" w14:textId="629F2335" w:rsidR="003E0720" w:rsidRPr="003E0720" w:rsidRDefault="003E0720" w:rsidP="003E0720">
      <w:pPr>
        <w:spacing w:after="0"/>
        <w:ind w:left="720"/>
        <w:jc w:val="both"/>
        <w:rPr>
          <w:rFonts w:ascii="Times New Roman" w:hAnsi="Times New Roman" w:cs="Times New Roman"/>
          <w:sz w:val="28"/>
          <w:szCs w:val="28"/>
        </w:rPr>
      </w:pP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pierderea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unor</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investiții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în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sprijinul</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economiei</w:t>
      </w:r>
      <w:proofErr w:type="spellEnd"/>
      <w:r w:rsidRPr="003E0720">
        <w:rPr>
          <w:rFonts w:ascii="Times New Roman" w:hAnsi="Times New Roman" w:cs="Times New Roman"/>
          <w:sz w:val="28"/>
          <w:szCs w:val="28"/>
        </w:rPr>
        <w:t xml:space="preserve"> </w:t>
      </w:r>
      <w:proofErr w:type="gramStart"/>
      <w:r w:rsidRPr="003E0720">
        <w:rPr>
          <w:rFonts w:ascii="Times New Roman" w:hAnsi="Times New Roman" w:cs="Times New Roman"/>
          <w:sz w:val="28"/>
          <w:szCs w:val="28"/>
        </w:rPr>
        <w:t>locale;</w:t>
      </w:r>
      <w:proofErr w:type="gramEnd"/>
    </w:p>
    <w:p w14:paraId="3E542961" w14:textId="0E16A05E" w:rsidR="003E0720" w:rsidRPr="003E0720" w:rsidRDefault="003E0720" w:rsidP="003E0720">
      <w:pPr>
        <w:spacing w:after="0"/>
        <w:ind w:left="720"/>
        <w:jc w:val="both"/>
        <w:rPr>
          <w:rFonts w:ascii="Times New Roman" w:hAnsi="Times New Roman" w:cs="Times New Roman"/>
          <w:sz w:val="28"/>
          <w:szCs w:val="28"/>
        </w:rPr>
      </w:pP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pierderi</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venituri</w:t>
      </w:r>
      <w:proofErr w:type="spellEnd"/>
      <w:r w:rsidRPr="003E0720">
        <w:rPr>
          <w:rFonts w:ascii="Times New Roman" w:hAnsi="Times New Roman" w:cs="Times New Roman"/>
          <w:sz w:val="28"/>
          <w:szCs w:val="28"/>
        </w:rPr>
        <w:t xml:space="preserve"> la </w:t>
      </w:r>
      <w:proofErr w:type="spellStart"/>
      <w:r w:rsidRPr="003E0720">
        <w:rPr>
          <w:rFonts w:ascii="Times New Roman" w:hAnsi="Times New Roman" w:cs="Times New Roman"/>
          <w:sz w:val="28"/>
          <w:szCs w:val="28"/>
        </w:rPr>
        <w:t>bugetul</w:t>
      </w:r>
      <w:proofErr w:type="spellEnd"/>
      <w:r w:rsidRPr="003E0720">
        <w:rPr>
          <w:rFonts w:ascii="Times New Roman" w:hAnsi="Times New Roman" w:cs="Times New Roman"/>
          <w:sz w:val="28"/>
          <w:szCs w:val="28"/>
        </w:rPr>
        <w:t xml:space="preserve"> de stat </w:t>
      </w:r>
      <w:proofErr w:type="spellStart"/>
      <w:r w:rsidRPr="003E0720">
        <w:rPr>
          <w:rFonts w:ascii="Times New Roman" w:hAnsi="Times New Roman" w:cs="Times New Roman"/>
          <w:sz w:val="28"/>
          <w:szCs w:val="28"/>
        </w:rPr>
        <w:t>prin</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necolectarea</w:t>
      </w:r>
      <w:proofErr w:type="spellEnd"/>
      <w:r w:rsidRPr="003E0720">
        <w:rPr>
          <w:rFonts w:ascii="Times New Roman" w:hAnsi="Times New Roman" w:cs="Times New Roman"/>
          <w:sz w:val="28"/>
          <w:szCs w:val="28"/>
        </w:rPr>
        <w:t xml:space="preserve"> de </w:t>
      </w:r>
      <w:proofErr w:type="spellStart"/>
      <w:r w:rsidRPr="003E0720">
        <w:rPr>
          <w:rFonts w:ascii="Times New Roman" w:hAnsi="Times New Roman" w:cs="Times New Roman"/>
          <w:sz w:val="28"/>
          <w:szCs w:val="28"/>
        </w:rPr>
        <w:t>redevențe</w:t>
      </w:r>
      <w:proofErr w:type="spellEnd"/>
      <w:r w:rsidRPr="003E0720">
        <w:rPr>
          <w:rFonts w:ascii="Times New Roman" w:hAnsi="Times New Roman" w:cs="Times New Roman"/>
          <w:sz w:val="28"/>
          <w:szCs w:val="28"/>
        </w:rPr>
        <w:t xml:space="preserve"> </w:t>
      </w:r>
      <w:proofErr w:type="spellStart"/>
      <w:proofErr w:type="gramStart"/>
      <w:r w:rsidRPr="003E0720">
        <w:rPr>
          <w:rFonts w:ascii="Times New Roman" w:hAnsi="Times New Roman" w:cs="Times New Roman"/>
          <w:sz w:val="28"/>
          <w:szCs w:val="28"/>
        </w:rPr>
        <w:t>miniere</w:t>
      </w:r>
      <w:proofErr w:type="spellEnd"/>
      <w:r w:rsidRPr="003E0720">
        <w:rPr>
          <w:rFonts w:ascii="Times New Roman" w:hAnsi="Times New Roman" w:cs="Times New Roman"/>
          <w:sz w:val="28"/>
          <w:szCs w:val="28"/>
        </w:rPr>
        <w:t>;</w:t>
      </w:r>
      <w:proofErr w:type="gramEnd"/>
    </w:p>
    <w:p w14:paraId="3DC44C0D" w14:textId="1512F025" w:rsidR="003E0720" w:rsidRPr="003E0720" w:rsidRDefault="003E0720" w:rsidP="003E0720">
      <w:pPr>
        <w:spacing w:after="0"/>
        <w:ind w:left="720"/>
        <w:jc w:val="both"/>
        <w:rPr>
          <w:rFonts w:ascii="Times New Roman" w:hAnsi="Times New Roman" w:cs="Times New Roman"/>
          <w:sz w:val="28"/>
          <w:szCs w:val="28"/>
        </w:rPr>
      </w:pPr>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valoarea</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terenului</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rămâne</w:t>
      </w:r>
      <w:proofErr w:type="spellEnd"/>
      <w:r w:rsidRPr="003E0720">
        <w:rPr>
          <w:rFonts w:ascii="Times New Roman" w:hAnsi="Times New Roman" w:cs="Times New Roman"/>
          <w:sz w:val="28"/>
          <w:szCs w:val="28"/>
        </w:rPr>
        <w:t xml:space="preserve"> </w:t>
      </w:r>
      <w:proofErr w:type="spellStart"/>
      <w:r w:rsidRPr="003E0720">
        <w:rPr>
          <w:rFonts w:ascii="Times New Roman" w:hAnsi="Times New Roman" w:cs="Times New Roman"/>
          <w:sz w:val="28"/>
          <w:szCs w:val="28"/>
        </w:rPr>
        <w:t>scazută</w:t>
      </w:r>
      <w:proofErr w:type="spellEnd"/>
      <w:r w:rsidRPr="003E0720">
        <w:rPr>
          <w:rFonts w:ascii="Times New Roman" w:hAnsi="Times New Roman" w:cs="Times New Roman"/>
          <w:sz w:val="28"/>
          <w:szCs w:val="28"/>
        </w:rPr>
        <w:t>.</w:t>
      </w:r>
    </w:p>
    <w:p w14:paraId="2F1AE501" w14:textId="77777777" w:rsidR="00A353DB" w:rsidRPr="003E0720" w:rsidRDefault="00A353DB" w:rsidP="00A353DB">
      <w:pPr>
        <w:spacing w:after="0"/>
        <w:ind w:left="720"/>
        <w:jc w:val="both"/>
        <w:rPr>
          <w:rFonts w:ascii="Times New Roman" w:hAnsi="Times New Roman" w:cs="Times New Roman"/>
          <w:b/>
          <w:sz w:val="28"/>
          <w:szCs w:val="28"/>
        </w:rPr>
      </w:pPr>
      <w:proofErr w:type="spellStart"/>
      <w:r w:rsidRPr="003E0720">
        <w:rPr>
          <w:rFonts w:ascii="Times New Roman" w:hAnsi="Times New Roman" w:cs="Times New Roman"/>
          <w:b/>
          <w:sz w:val="28"/>
          <w:szCs w:val="28"/>
        </w:rPr>
        <w:t>Detalii</w:t>
      </w:r>
      <w:proofErr w:type="spellEnd"/>
      <w:r w:rsidRPr="003E0720">
        <w:rPr>
          <w:rFonts w:ascii="Times New Roman" w:hAnsi="Times New Roman" w:cs="Times New Roman"/>
          <w:b/>
          <w:sz w:val="28"/>
          <w:szCs w:val="28"/>
        </w:rPr>
        <w:t xml:space="preserve"> </w:t>
      </w:r>
      <w:proofErr w:type="spellStart"/>
      <w:r w:rsidRPr="003E0720">
        <w:rPr>
          <w:rFonts w:ascii="Times New Roman" w:hAnsi="Times New Roman" w:cs="Times New Roman"/>
          <w:b/>
          <w:sz w:val="28"/>
          <w:szCs w:val="28"/>
        </w:rPr>
        <w:t>privind</w:t>
      </w:r>
      <w:proofErr w:type="spellEnd"/>
      <w:r w:rsidRPr="003E0720">
        <w:rPr>
          <w:rFonts w:ascii="Times New Roman" w:hAnsi="Times New Roman" w:cs="Times New Roman"/>
          <w:b/>
          <w:sz w:val="28"/>
          <w:szCs w:val="28"/>
        </w:rPr>
        <w:t xml:space="preserve"> </w:t>
      </w:r>
      <w:proofErr w:type="spellStart"/>
      <w:r w:rsidRPr="003E0720">
        <w:rPr>
          <w:rFonts w:ascii="Times New Roman" w:hAnsi="Times New Roman" w:cs="Times New Roman"/>
          <w:b/>
          <w:sz w:val="28"/>
          <w:szCs w:val="28"/>
        </w:rPr>
        <w:t>varianta</w:t>
      </w:r>
      <w:proofErr w:type="spellEnd"/>
      <w:r w:rsidRPr="003E0720">
        <w:rPr>
          <w:rFonts w:ascii="Times New Roman" w:hAnsi="Times New Roman" w:cs="Times New Roman"/>
          <w:b/>
          <w:sz w:val="28"/>
          <w:szCs w:val="28"/>
        </w:rPr>
        <w:t xml:space="preserve"> de </w:t>
      </w:r>
      <w:proofErr w:type="spellStart"/>
      <w:r w:rsidRPr="003E0720">
        <w:rPr>
          <w:rFonts w:ascii="Times New Roman" w:hAnsi="Times New Roman" w:cs="Times New Roman"/>
          <w:b/>
          <w:sz w:val="28"/>
          <w:szCs w:val="28"/>
        </w:rPr>
        <w:t>amplasament</w:t>
      </w:r>
      <w:proofErr w:type="spellEnd"/>
      <w:r w:rsidRPr="003E0720">
        <w:rPr>
          <w:rFonts w:ascii="Times New Roman" w:hAnsi="Times New Roman" w:cs="Times New Roman"/>
          <w:b/>
          <w:sz w:val="28"/>
          <w:szCs w:val="28"/>
        </w:rPr>
        <w:t xml:space="preserve"> care a </w:t>
      </w:r>
      <w:proofErr w:type="spellStart"/>
      <w:r w:rsidRPr="003E0720">
        <w:rPr>
          <w:rFonts w:ascii="Times New Roman" w:hAnsi="Times New Roman" w:cs="Times New Roman"/>
          <w:b/>
          <w:sz w:val="28"/>
          <w:szCs w:val="28"/>
        </w:rPr>
        <w:t>fost</w:t>
      </w:r>
      <w:proofErr w:type="spellEnd"/>
      <w:r w:rsidRPr="003E0720">
        <w:rPr>
          <w:rFonts w:ascii="Times New Roman" w:hAnsi="Times New Roman" w:cs="Times New Roman"/>
          <w:b/>
          <w:sz w:val="28"/>
          <w:szCs w:val="28"/>
        </w:rPr>
        <w:t xml:space="preserve"> </w:t>
      </w:r>
      <w:proofErr w:type="spellStart"/>
      <w:r w:rsidRPr="003E0720">
        <w:rPr>
          <w:rFonts w:ascii="Times New Roman" w:hAnsi="Times New Roman" w:cs="Times New Roman"/>
          <w:b/>
          <w:sz w:val="28"/>
          <w:szCs w:val="28"/>
        </w:rPr>
        <w:t>luată</w:t>
      </w:r>
      <w:proofErr w:type="spellEnd"/>
      <w:r w:rsidRPr="003E0720">
        <w:rPr>
          <w:rFonts w:ascii="Times New Roman" w:hAnsi="Times New Roman" w:cs="Times New Roman"/>
          <w:b/>
          <w:sz w:val="28"/>
          <w:szCs w:val="28"/>
        </w:rPr>
        <w:t xml:space="preserve"> </w:t>
      </w:r>
      <w:proofErr w:type="spellStart"/>
      <w:r w:rsidRPr="003E0720">
        <w:rPr>
          <w:rFonts w:ascii="Times New Roman" w:hAnsi="Times New Roman" w:cs="Times New Roman"/>
          <w:b/>
          <w:sz w:val="28"/>
          <w:szCs w:val="28"/>
        </w:rPr>
        <w:t>în</w:t>
      </w:r>
      <w:proofErr w:type="spellEnd"/>
      <w:r w:rsidRPr="003E0720">
        <w:rPr>
          <w:rFonts w:ascii="Times New Roman" w:hAnsi="Times New Roman" w:cs="Times New Roman"/>
          <w:b/>
          <w:sz w:val="28"/>
          <w:szCs w:val="28"/>
        </w:rPr>
        <w:t xml:space="preserve"> </w:t>
      </w:r>
      <w:proofErr w:type="spellStart"/>
      <w:proofErr w:type="gramStart"/>
      <w:r w:rsidRPr="003E0720">
        <w:rPr>
          <w:rFonts w:ascii="Times New Roman" w:hAnsi="Times New Roman" w:cs="Times New Roman"/>
          <w:b/>
          <w:sz w:val="28"/>
          <w:szCs w:val="28"/>
        </w:rPr>
        <w:t>considerare</w:t>
      </w:r>
      <w:proofErr w:type="spellEnd"/>
      <w:proofErr w:type="gramEnd"/>
    </w:p>
    <w:p w14:paraId="42CA86A7" w14:textId="4AAD1B1A" w:rsidR="00A353DB" w:rsidRPr="00617CCE" w:rsidRDefault="00A353DB" w:rsidP="003E0720">
      <w:pPr>
        <w:spacing w:after="0"/>
        <w:ind w:firstLine="720"/>
        <w:jc w:val="both"/>
        <w:rPr>
          <w:rFonts w:ascii="Times New Roman" w:hAnsi="Times New Roman" w:cs="Times New Roman"/>
          <w:sz w:val="28"/>
          <w:szCs w:val="28"/>
        </w:rPr>
      </w:pPr>
      <w:r w:rsidRPr="00617CCE">
        <w:rPr>
          <w:rFonts w:ascii="Times New Roman" w:hAnsi="Times New Roman" w:cs="Times New Roman"/>
          <w:sz w:val="28"/>
          <w:szCs w:val="28"/>
        </w:rPr>
        <w:t xml:space="preserve">A </w:t>
      </w:r>
      <w:proofErr w:type="spellStart"/>
      <w:r w:rsidRPr="00617CCE">
        <w:rPr>
          <w:rFonts w:ascii="Times New Roman" w:hAnsi="Times New Roman" w:cs="Times New Roman"/>
          <w:sz w:val="28"/>
          <w:szCs w:val="28"/>
        </w:rPr>
        <w:t>fost</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luată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considerare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varianta</w:t>
      </w:r>
      <w:proofErr w:type="spellEnd"/>
      <w:r w:rsidRPr="00617CCE">
        <w:rPr>
          <w:rFonts w:ascii="Times New Roman" w:hAnsi="Times New Roman" w:cs="Times New Roman"/>
          <w:sz w:val="28"/>
          <w:szCs w:val="28"/>
        </w:rPr>
        <w:t xml:space="preserve"> care </w:t>
      </w:r>
      <w:proofErr w:type="spellStart"/>
      <w:r w:rsidRPr="00617CCE">
        <w:rPr>
          <w:rFonts w:ascii="Times New Roman" w:hAnsi="Times New Roman" w:cs="Times New Roman"/>
          <w:sz w:val="28"/>
          <w:szCs w:val="28"/>
        </w:rPr>
        <w:t>presupune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exploatarea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agregatelor</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minerale</w:t>
      </w:r>
      <w:proofErr w:type="spellEnd"/>
      <w:r w:rsidRPr="00617CCE">
        <w:rPr>
          <w:rFonts w:ascii="Times New Roman" w:hAnsi="Times New Roman" w:cs="Times New Roman"/>
          <w:sz w:val="28"/>
          <w:szCs w:val="28"/>
        </w:rPr>
        <w:t xml:space="preserve"> </w:t>
      </w:r>
      <w:r w:rsidR="00617CCE" w:rsidRPr="00617CCE">
        <w:rPr>
          <w:rFonts w:ascii="Times New Roman" w:hAnsi="Times New Roman" w:cs="Times New Roman"/>
          <w:sz w:val="28"/>
          <w:szCs w:val="28"/>
        </w:rPr>
        <w:t xml:space="preserve">din </w:t>
      </w:r>
      <w:proofErr w:type="spellStart"/>
      <w:r w:rsidR="00617CCE" w:rsidRPr="00617CCE">
        <w:rPr>
          <w:rFonts w:ascii="Times New Roman" w:hAnsi="Times New Roman" w:cs="Times New Roman"/>
          <w:sz w:val="28"/>
          <w:szCs w:val="28"/>
        </w:rPr>
        <w:t>terasa</w:t>
      </w:r>
      <w:proofErr w:type="spellEnd"/>
      <w:r w:rsidR="00617CCE" w:rsidRPr="00617CCE">
        <w:rPr>
          <w:rFonts w:ascii="Times New Roman" w:hAnsi="Times New Roman" w:cs="Times New Roman"/>
          <w:sz w:val="28"/>
          <w:szCs w:val="28"/>
        </w:rPr>
        <w:t xml:space="preserve"> </w:t>
      </w:r>
      <w:proofErr w:type="spellStart"/>
      <w:r w:rsidR="00617CCE" w:rsidRPr="00617CCE">
        <w:rPr>
          <w:rFonts w:ascii="Times New Roman" w:hAnsi="Times New Roman" w:cs="Times New Roman"/>
          <w:sz w:val="28"/>
          <w:szCs w:val="28"/>
        </w:rPr>
        <w:t>râului</w:t>
      </w:r>
      <w:proofErr w:type="spellEnd"/>
      <w:r w:rsidR="00617CCE" w:rsidRPr="00617CCE">
        <w:rPr>
          <w:rFonts w:ascii="Times New Roman" w:hAnsi="Times New Roman" w:cs="Times New Roman"/>
          <w:sz w:val="28"/>
          <w:szCs w:val="28"/>
        </w:rPr>
        <w:t xml:space="preserve"> Mureș, </w:t>
      </w:r>
      <w:proofErr w:type="spellStart"/>
      <w:r w:rsidR="00617CCE" w:rsidRPr="00617CCE">
        <w:rPr>
          <w:rFonts w:ascii="Times New Roman" w:hAnsi="Times New Roman" w:cs="Times New Roman"/>
          <w:sz w:val="28"/>
          <w:szCs w:val="28"/>
        </w:rPr>
        <w:t>dintr</w:t>
      </w:r>
      <w:proofErr w:type="spellEnd"/>
      <w:r w:rsidR="00617CCE" w:rsidRPr="00617CCE">
        <w:rPr>
          <w:rFonts w:ascii="Times New Roman" w:hAnsi="Times New Roman" w:cs="Times New Roman"/>
          <w:sz w:val="28"/>
          <w:szCs w:val="28"/>
        </w:rPr>
        <w:t xml:space="preserve">-o </w:t>
      </w:r>
      <w:proofErr w:type="spellStart"/>
      <w:r w:rsidR="00617CCE" w:rsidRPr="00617CCE">
        <w:rPr>
          <w:rFonts w:ascii="Times New Roman" w:hAnsi="Times New Roman" w:cs="Times New Roman"/>
          <w:sz w:val="28"/>
          <w:szCs w:val="28"/>
        </w:rPr>
        <w:t>balastieră</w:t>
      </w:r>
      <w:proofErr w:type="spellEnd"/>
      <w:r w:rsidR="00617CCE" w:rsidRPr="00617CCE">
        <w:rPr>
          <w:rFonts w:ascii="Times New Roman" w:hAnsi="Times New Roman" w:cs="Times New Roman"/>
          <w:sz w:val="28"/>
          <w:szCs w:val="28"/>
        </w:rPr>
        <w:t xml:space="preserve">, </w:t>
      </w:r>
      <w:proofErr w:type="spellStart"/>
      <w:r w:rsidR="00617CCE" w:rsidRPr="00617CCE">
        <w:rPr>
          <w:rFonts w:ascii="Times New Roman" w:hAnsi="Times New Roman" w:cs="Times New Roman"/>
          <w:sz w:val="28"/>
          <w:szCs w:val="28"/>
        </w:rPr>
        <w:t>în</w:t>
      </w:r>
      <w:proofErr w:type="spellEnd"/>
      <w:r w:rsidR="00617CCE" w:rsidRPr="00617CCE">
        <w:rPr>
          <w:rFonts w:ascii="Times New Roman" w:hAnsi="Times New Roman" w:cs="Times New Roman"/>
          <w:sz w:val="28"/>
          <w:szCs w:val="28"/>
        </w:rPr>
        <w:t xml:space="preserve"> </w:t>
      </w:r>
      <w:proofErr w:type="spellStart"/>
      <w:r w:rsidR="00617CCE" w:rsidRPr="00617CCE">
        <w:rPr>
          <w:rFonts w:ascii="Times New Roman" w:hAnsi="Times New Roman" w:cs="Times New Roman"/>
          <w:sz w:val="28"/>
          <w:szCs w:val="28"/>
        </w:rPr>
        <w:t>extinderea</w:t>
      </w:r>
      <w:proofErr w:type="spellEnd"/>
      <w:r w:rsidR="00617CCE" w:rsidRPr="00617CCE">
        <w:rPr>
          <w:rFonts w:ascii="Times New Roman" w:hAnsi="Times New Roman" w:cs="Times New Roman"/>
          <w:sz w:val="28"/>
          <w:szCs w:val="28"/>
        </w:rPr>
        <w:t xml:space="preserve"> </w:t>
      </w:r>
      <w:proofErr w:type="spellStart"/>
      <w:r w:rsidR="00617CCE" w:rsidRPr="00617CCE">
        <w:rPr>
          <w:rFonts w:ascii="Times New Roman" w:hAnsi="Times New Roman" w:cs="Times New Roman"/>
          <w:sz w:val="28"/>
          <w:szCs w:val="28"/>
        </w:rPr>
        <w:t>bazinului</w:t>
      </w:r>
      <w:proofErr w:type="spellEnd"/>
      <w:r w:rsidR="00617CCE" w:rsidRPr="00617CCE">
        <w:rPr>
          <w:rFonts w:ascii="Times New Roman" w:hAnsi="Times New Roman" w:cs="Times New Roman"/>
          <w:sz w:val="28"/>
          <w:szCs w:val="28"/>
        </w:rPr>
        <w:t xml:space="preserve"> existent </w:t>
      </w:r>
      <w:r w:rsidR="00617CCE" w:rsidRPr="00617CCE">
        <w:rPr>
          <w:rFonts w:ascii="Times New Roman" w:eastAsia="Times New Roman" w:hAnsi="Times New Roman" w:cs="Times New Roman"/>
          <w:b/>
          <w:spacing w:val="7"/>
          <w:sz w:val="28"/>
          <w:szCs w:val="28"/>
          <w:lang w:val="ro-RO" w:eastAsia="ar-SA"/>
        </w:rPr>
        <w:t>"DOBRA EM"</w:t>
      </w:r>
      <w:r w:rsidRPr="00617CCE">
        <w:rPr>
          <w:rFonts w:ascii="Times New Roman" w:hAnsi="Times New Roman" w:cs="Times New Roman"/>
          <w:sz w:val="28"/>
          <w:szCs w:val="28"/>
        </w:rPr>
        <w:t xml:space="preserve"> (Alternativa 2), cu impact minim </w:t>
      </w:r>
      <w:proofErr w:type="spellStart"/>
      <w:r w:rsidRPr="00617CCE">
        <w:rPr>
          <w:rFonts w:ascii="Times New Roman" w:hAnsi="Times New Roman" w:cs="Times New Roman"/>
          <w:sz w:val="28"/>
          <w:szCs w:val="28"/>
        </w:rPr>
        <w:t>asupra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habitatelor</w:t>
      </w:r>
      <w:proofErr w:type="spellEnd"/>
      <w:r w:rsidRPr="00617CCE">
        <w:rPr>
          <w:rFonts w:ascii="Times New Roman" w:hAnsi="Times New Roman" w:cs="Times New Roman"/>
          <w:sz w:val="28"/>
          <w:szCs w:val="28"/>
        </w:rPr>
        <w:t xml:space="preserve"> din </w:t>
      </w:r>
      <w:proofErr w:type="spellStart"/>
      <w:r w:rsidRPr="00617CCE">
        <w:rPr>
          <w:rFonts w:ascii="Times New Roman" w:hAnsi="Times New Roman" w:cs="Times New Roman"/>
          <w:sz w:val="28"/>
          <w:szCs w:val="28"/>
        </w:rPr>
        <w:t>vecinătatea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proiectului</w:t>
      </w:r>
      <w:proofErr w:type="spellEnd"/>
      <w:r w:rsidRPr="00617CCE">
        <w:rPr>
          <w:rFonts w:ascii="Times New Roman" w:hAnsi="Times New Roman" w:cs="Times New Roman"/>
          <w:sz w:val="28"/>
          <w:szCs w:val="28"/>
        </w:rPr>
        <w:t>.</w:t>
      </w:r>
    </w:p>
    <w:p w14:paraId="03079592" w14:textId="1EEBEAB9" w:rsidR="00617CCE" w:rsidRDefault="00617CCE" w:rsidP="00617CCE">
      <w:pPr>
        <w:autoSpaceDE w:val="0"/>
        <w:autoSpaceDN w:val="0"/>
        <w:adjustRightInd w:val="0"/>
        <w:spacing w:after="0"/>
        <w:ind w:left="144" w:firstLine="720"/>
        <w:jc w:val="both"/>
        <w:rPr>
          <w:rFonts w:ascii="Times New Roman" w:eastAsia="Calibri" w:hAnsi="Times New Roman" w:cs="Times New Roman"/>
          <w:sz w:val="28"/>
          <w:szCs w:val="28"/>
        </w:rPr>
      </w:pPr>
      <w:bookmarkStart w:id="47" w:name="_Toc65336139"/>
      <w:proofErr w:type="spellStart"/>
      <w:r w:rsidRPr="00617CCE">
        <w:rPr>
          <w:rFonts w:ascii="Times New Roman" w:eastAsia="Calibri" w:hAnsi="Times New Roman" w:cs="Times New Roman"/>
          <w:b/>
          <w:sz w:val="28"/>
          <w:szCs w:val="28"/>
        </w:rPr>
        <w:t>Avantajele</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implementării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proiectului</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în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această</w:t>
      </w:r>
      <w:proofErr w:type="spellEnd"/>
      <w:r>
        <w:rPr>
          <w:rFonts w:ascii="Times New Roman" w:eastAsia="Calibri" w:hAnsi="Times New Roman" w:cs="Times New Roman"/>
          <w:sz w:val="28"/>
          <w:szCs w:val="28"/>
        </w:rPr>
        <w:t xml:space="preserve"> variant,</w:t>
      </w:r>
      <w:r w:rsidRPr="00617CCE">
        <w:rPr>
          <w:rFonts w:ascii="Times New Roman" w:eastAsia="Calibri" w:hAnsi="Times New Roman" w:cs="Times New Roman"/>
          <w:sz w:val="28"/>
          <w:szCs w:val="28"/>
        </w:rPr>
        <w:t xml:space="preserve"> sunt:</w:t>
      </w:r>
    </w:p>
    <w:p w14:paraId="5501C65F" w14:textId="77777777" w:rsid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asigurarea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locurilor</w:t>
      </w:r>
      <w:proofErr w:type="spellEnd"/>
      <w:r w:rsidRPr="00617CCE">
        <w:rPr>
          <w:rFonts w:ascii="Times New Roman" w:eastAsia="Calibri" w:hAnsi="Times New Roman" w:cs="Times New Roman"/>
          <w:sz w:val="28"/>
          <w:szCs w:val="28"/>
        </w:rPr>
        <w:t xml:space="preserve"> de </w:t>
      </w:r>
      <w:proofErr w:type="spellStart"/>
      <w:proofErr w:type="gramStart"/>
      <w:r w:rsidRPr="00617CCE">
        <w:rPr>
          <w:rFonts w:ascii="Times New Roman" w:eastAsia="Calibri" w:hAnsi="Times New Roman" w:cs="Times New Roman"/>
          <w:sz w:val="28"/>
          <w:szCs w:val="28"/>
        </w:rPr>
        <w:t>muncă</w:t>
      </w:r>
      <w:proofErr w:type="spellEnd"/>
      <w:r w:rsidRPr="00617CCE">
        <w:rPr>
          <w:rFonts w:ascii="Times New Roman" w:eastAsia="Calibri" w:hAnsi="Times New Roman" w:cs="Times New Roman"/>
          <w:sz w:val="28"/>
          <w:szCs w:val="28"/>
        </w:rPr>
        <w:t>;</w:t>
      </w:r>
      <w:proofErr w:type="gramEnd"/>
    </w:p>
    <w:p w14:paraId="40241D88" w14:textId="77777777" w:rsid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creșterea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probabilității</w:t>
      </w:r>
      <w:proofErr w:type="spellEnd"/>
      <w:r w:rsidRPr="00617CCE">
        <w:rPr>
          <w:rFonts w:ascii="Times New Roman" w:eastAsia="Calibri" w:hAnsi="Times New Roman" w:cs="Times New Roman"/>
          <w:sz w:val="28"/>
          <w:szCs w:val="28"/>
        </w:rPr>
        <w:t xml:space="preserve"> de </w:t>
      </w:r>
      <w:proofErr w:type="gramStart"/>
      <w:r w:rsidRPr="00617CCE">
        <w:rPr>
          <w:rFonts w:ascii="Times New Roman" w:eastAsia="Calibri" w:hAnsi="Times New Roman" w:cs="Times New Roman"/>
          <w:sz w:val="28"/>
          <w:szCs w:val="28"/>
        </w:rPr>
        <w:t>a</w:t>
      </w:r>
      <w:proofErr w:type="gram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atrage</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noi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investiții</w:t>
      </w:r>
      <w:proofErr w:type="spellEnd"/>
      <w:r w:rsidRPr="00617CCE">
        <w:rPr>
          <w:rFonts w:ascii="Times New Roman" w:eastAsia="Calibri" w:hAnsi="Times New Roman" w:cs="Times New Roman"/>
          <w:sz w:val="28"/>
          <w:szCs w:val="28"/>
        </w:rPr>
        <w:t>;</w:t>
      </w:r>
    </w:p>
    <w:p w14:paraId="448DADEB" w14:textId="77777777" w:rsid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utilizarea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eficientă</w:t>
      </w:r>
      <w:proofErr w:type="spellEnd"/>
      <w:r w:rsidRPr="00617CCE">
        <w:rPr>
          <w:rFonts w:ascii="Times New Roman" w:eastAsia="Calibri" w:hAnsi="Times New Roman" w:cs="Times New Roman"/>
          <w:sz w:val="28"/>
          <w:szCs w:val="28"/>
        </w:rPr>
        <w:t xml:space="preserve"> a </w:t>
      </w:r>
      <w:proofErr w:type="spellStart"/>
      <w:proofErr w:type="gramStart"/>
      <w:r w:rsidRPr="00617CCE">
        <w:rPr>
          <w:rFonts w:ascii="Times New Roman" w:eastAsia="Calibri" w:hAnsi="Times New Roman" w:cs="Times New Roman"/>
          <w:sz w:val="28"/>
          <w:szCs w:val="28"/>
        </w:rPr>
        <w:t>terenurilor</w:t>
      </w:r>
      <w:proofErr w:type="spellEnd"/>
      <w:r w:rsidRPr="00617CCE">
        <w:rPr>
          <w:rFonts w:ascii="Times New Roman" w:eastAsia="Calibri" w:hAnsi="Times New Roman" w:cs="Times New Roman"/>
          <w:sz w:val="28"/>
          <w:szCs w:val="28"/>
        </w:rPr>
        <w:t>;</w:t>
      </w:r>
      <w:proofErr w:type="gramEnd"/>
    </w:p>
    <w:p w14:paraId="0A55DD1A" w14:textId="72C4AF42" w:rsid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valorificarea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integrală</w:t>
      </w:r>
      <w:proofErr w:type="spellEnd"/>
      <w:r w:rsidRPr="00617CCE">
        <w:rPr>
          <w:rFonts w:ascii="Times New Roman" w:eastAsia="Calibri" w:hAnsi="Times New Roman" w:cs="Times New Roman"/>
          <w:sz w:val="28"/>
          <w:szCs w:val="28"/>
        </w:rPr>
        <w:t xml:space="preserve"> a </w:t>
      </w:r>
      <w:proofErr w:type="spellStart"/>
      <w:proofErr w:type="gramStart"/>
      <w:r w:rsidRPr="00617CCE">
        <w:rPr>
          <w:rFonts w:ascii="Times New Roman" w:eastAsia="Calibri" w:hAnsi="Times New Roman" w:cs="Times New Roman"/>
          <w:sz w:val="28"/>
          <w:szCs w:val="28"/>
        </w:rPr>
        <w:t>resurselor</w:t>
      </w:r>
      <w:proofErr w:type="spellEnd"/>
      <w:r w:rsidRPr="00617CCE">
        <w:rPr>
          <w:rFonts w:ascii="Times New Roman" w:eastAsia="Calibri" w:hAnsi="Times New Roman" w:cs="Times New Roman"/>
          <w:sz w:val="28"/>
          <w:szCs w:val="28"/>
        </w:rPr>
        <w:t>;</w:t>
      </w:r>
      <w:proofErr w:type="gramEnd"/>
    </w:p>
    <w:p w14:paraId="1B0FE1EC" w14:textId="77777777" w:rsidR="00617CCE" w:rsidRP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asigurarea</w:t>
      </w:r>
      <w:proofErr w:type="spellEnd"/>
      <w:r w:rsidRPr="00617CCE">
        <w:rPr>
          <w:rFonts w:ascii="Times New Roman" w:eastAsia="Calibri" w:hAnsi="Times New Roman" w:cs="Times New Roman"/>
          <w:sz w:val="28"/>
          <w:szCs w:val="28"/>
        </w:rPr>
        <w:t xml:space="preserve"> de </w:t>
      </w:r>
      <w:proofErr w:type="spellStart"/>
      <w:r w:rsidRPr="00617CCE">
        <w:rPr>
          <w:rFonts w:ascii="Times New Roman" w:eastAsia="Calibri" w:hAnsi="Times New Roman" w:cs="Times New Roman"/>
          <w:sz w:val="28"/>
          <w:szCs w:val="28"/>
        </w:rPr>
        <w:t>materii</w:t>
      </w:r>
      <w:proofErr w:type="spellEnd"/>
      <w:r w:rsidRPr="00617CCE">
        <w:rPr>
          <w:rFonts w:ascii="Times New Roman" w:eastAsia="Calibri" w:hAnsi="Times New Roman" w:cs="Times New Roman"/>
          <w:sz w:val="28"/>
          <w:szCs w:val="28"/>
        </w:rPr>
        <w:t xml:space="preserve"> prime </w:t>
      </w:r>
      <w:proofErr w:type="spellStart"/>
      <w:r w:rsidRPr="00617CCE">
        <w:rPr>
          <w:rFonts w:ascii="Times New Roman" w:eastAsia="Calibri" w:hAnsi="Times New Roman" w:cs="Times New Roman"/>
          <w:sz w:val="28"/>
          <w:szCs w:val="28"/>
        </w:rPr>
        <w:t>pentru</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diferite</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industrii</w:t>
      </w:r>
      <w:proofErr w:type="spellEnd"/>
      <w:r w:rsidRPr="00617CCE">
        <w:rPr>
          <w:rFonts w:ascii="Times New Roman" w:eastAsia="Calibri" w:hAnsi="Times New Roman" w:cs="Times New Roman"/>
          <w:sz w:val="28"/>
          <w:szCs w:val="28"/>
        </w:rPr>
        <w:t>.</w:t>
      </w:r>
    </w:p>
    <w:p w14:paraId="4B5AEC68" w14:textId="77777777" w:rsidR="00617CCE" w:rsidRDefault="00617CCE" w:rsidP="00617CCE">
      <w:pPr>
        <w:autoSpaceDE w:val="0"/>
        <w:autoSpaceDN w:val="0"/>
        <w:adjustRightInd w:val="0"/>
        <w:spacing w:after="0"/>
        <w:ind w:left="144" w:firstLine="720"/>
        <w:contextualSpacing/>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b/>
          <w:sz w:val="28"/>
          <w:szCs w:val="28"/>
        </w:rPr>
        <w:t>Dezavantajele</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implementării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proiectului</w:t>
      </w:r>
      <w:proofErr w:type="spellEnd"/>
      <w:r w:rsidRPr="00617CCE">
        <w:rPr>
          <w:rFonts w:ascii="Times New Roman" w:eastAsia="Calibri" w:hAnsi="Times New Roman" w:cs="Times New Roman"/>
          <w:sz w:val="28"/>
          <w:szCs w:val="28"/>
        </w:rPr>
        <w:t xml:space="preserve"> sunt:</w:t>
      </w:r>
    </w:p>
    <w:p w14:paraId="7A2C2B2B" w14:textId="77777777" w:rsid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amplificarea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riscului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apariției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poluărilor</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accidentale</w:t>
      </w:r>
      <w:proofErr w:type="spellEnd"/>
      <w:r w:rsidRPr="00617CCE">
        <w:rPr>
          <w:rFonts w:ascii="Times New Roman" w:eastAsia="Calibri" w:hAnsi="Times New Roman" w:cs="Times New Roman"/>
          <w:sz w:val="28"/>
          <w:szCs w:val="28"/>
        </w:rPr>
        <w:t xml:space="preserve"> cu </w:t>
      </w:r>
      <w:proofErr w:type="spellStart"/>
      <w:r w:rsidRPr="00617CCE">
        <w:rPr>
          <w:rFonts w:ascii="Times New Roman" w:eastAsia="Calibri" w:hAnsi="Times New Roman" w:cs="Times New Roman"/>
          <w:sz w:val="28"/>
          <w:szCs w:val="28"/>
        </w:rPr>
        <w:t>produse</w:t>
      </w:r>
      <w:proofErr w:type="spellEnd"/>
      <w:r w:rsidRPr="00617CCE">
        <w:rPr>
          <w:rFonts w:ascii="Times New Roman" w:eastAsia="Calibri" w:hAnsi="Times New Roman" w:cs="Times New Roman"/>
          <w:sz w:val="28"/>
          <w:szCs w:val="28"/>
        </w:rPr>
        <w:t xml:space="preserve"> </w:t>
      </w:r>
      <w:proofErr w:type="spellStart"/>
      <w:proofErr w:type="gramStart"/>
      <w:r w:rsidRPr="00617CCE">
        <w:rPr>
          <w:rFonts w:ascii="Times New Roman" w:eastAsia="Calibri" w:hAnsi="Times New Roman" w:cs="Times New Roman"/>
          <w:sz w:val="28"/>
          <w:szCs w:val="28"/>
        </w:rPr>
        <w:t>petroliere</w:t>
      </w:r>
      <w:proofErr w:type="spellEnd"/>
      <w:r w:rsidRPr="00617CCE">
        <w:rPr>
          <w:rFonts w:ascii="Times New Roman" w:eastAsia="Calibri" w:hAnsi="Times New Roman" w:cs="Times New Roman"/>
          <w:sz w:val="28"/>
          <w:szCs w:val="28"/>
        </w:rPr>
        <w:t>;</w:t>
      </w:r>
      <w:proofErr w:type="gramEnd"/>
    </w:p>
    <w:p w14:paraId="0B810537" w14:textId="77777777" w:rsidR="00617CCE" w:rsidRPr="00617CCE" w:rsidRDefault="00617CCE" w:rsidP="00617CCE">
      <w:pPr>
        <w:pStyle w:val="Listparagraf"/>
        <w:numPr>
          <w:ilvl w:val="0"/>
          <w:numId w:val="30"/>
        </w:numPr>
        <w:autoSpaceDE w:val="0"/>
        <w:autoSpaceDN w:val="0"/>
        <w:adjustRightInd w:val="0"/>
        <w:spacing w:after="0"/>
        <w:ind w:left="0" w:firstLine="720"/>
        <w:jc w:val="both"/>
        <w:rPr>
          <w:rFonts w:ascii="Times New Roman" w:eastAsia="Calibri" w:hAnsi="Times New Roman" w:cs="Times New Roman"/>
          <w:sz w:val="28"/>
          <w:szCs w:val="28"/>
        </w:rPr>
      </w:pPr>
      <w:proofErr w:type="spellStart"/>
      <w:r w:rsidRPr="00617CCE">
        <w:rPr>
          <w:rFonts w:ascii="Times New Roman" w:eastAsia="Calibri" w:hAnsi="Times New Roman" w:cs="Times New Roman"/>
          <w:sz w:val="28"/>
          <w:szCs w:val="28"/>
        </w:rPr>
        <w:t>afectarea</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temporară</w:t>
      </w:r>
      <w:proofErr w:type="spellEnd"/>
      <w:r w:rsidRPr="00617CCE">
        <w:rPr>
          <w:rFonts w:ascii="Times New Roman" w:eastAsia="Calibri" w:hAnsi="Times New Roman" w:cs="Times New Roman"/>
          <w:sz w:val="28"/>
          <w:szCs w:val="28"/>
        </w:rPr>
        <w:t xml:space="preserve"> a </w:t>
      </w:r>
      <w:proofErr w:type="spellStart"/>
      <w:r w:rsidRPr="00617CCE">
        <w:rPr>
          <w:rFonts w:ascii="Times New Roman" w:eastAsia="Calibri" w:hAnsi="Times New Roman" w:cs="Times New Roman"/>
          <w:sz w:val="28"/>
          <w:szCs w:val="28"/>
        </w:rPr>
        <w:t>solului</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prin</w:t>
      </w:r>
      <w:proofErr w:type="spellEnd"/>
      <w:r w:rsidRPr="00617CCE">
        <w:rPr>
          <w:rFonts w:ascii="Times New Roman" w:eastAsia="Calibri" w:hAnsi="Times New Roman" w:cs="Times New Roman"/>
          <w:sz w:val="28"/>
          <w:szCs w:val="28"/>
        </w:rPr>
        <w:t xml:space="preserve"> </w:t>
      </w:r>
      <w:proofErr w:type="spellStart"/>
      <w:r w:rsidRPr="00617CCE">
        <w:rPr>
          <w:rFonts w:ascii="Times New Roman" w:eastAsia="Calibri" w:hAnsi="Times New Roman" w:cs="Times New Roman"/>
          <w:sz w:val="28"/>
          <w:szCs w:val="28"/>
        </w:rPr>
        <w:t>excavare</w:t>
      </w:r>
      <w:proofErr w:type="spellEnd"/>
      <w:r w:rsidRPr="00617CCE">
        <w:rPr>
          <w:rFonts w:ascii="Times New Roman" w:eastAsia="Calibri" w:hAnsi="Times New Roman" w:cs="Times New Roman"/>
          <w:sz w:val="28"/>
          <w:szCs w:val="28"/>
        </w:rPr>
        <w:t>.</w:t>
      </w:r>
    </w:p>
    <w:p w14:paraId="6FB1B45E" w14:textId="56DFCADC"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xml:space="preserve">Adaptat la </w:t>
      </w:r>
      <w:proofErr w:type="spellStart"/>
      <w:r w:rsidRPr="00617CCE">
        <w:rPr>
          <w:rFonts w:ascii="Times New Roman" w:eastAsia="Calibri" w:hAnsi="Times New Roman" w:cs="Times New Roman"/>
          <w:sz w:val="28"/>
          <w:szCs w:val="28"/>
          <w:lang w:val="ro-RO"/>
        </w:rPr>
        <w:t>condiţiile</w:t>
      </w:r>
      <w:proofErr w:type="spellEnd"/>
      <w:r w:rsidRPr="00617CCE">
        <w:rPr>
          <w:rFonts w:ascii="Times New Roman" w:eastAsia="Calibri" w:hAnsi="Times New Roman" w:cs="Times New Roman"/>
          <w:sz w:val="28"/>
          <w:szCs w:val="28"/>
          <w:lang w:val="ro-RO"/>
        </w:rPr>
        <w:t xml:space="preserve"> de amplasament existente, metoda aplicată corespunde celor mai bune tehnici disponibile din acest domeniu deoarece: </w:t>
      </w:r>
    </w:p>
    <w:p w14:paraId="0F616C7E" w14:textId="77777777"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xml:space="preserve">- din aplicarea acestei tehnologii, nu rezultă </w:t>
      </w:r>
      <w:proofErr w:type="spellStart"/>
      <w:r w:rsidRPr="00617CCE">
        <w:rPr>
          <w:rFonts w:ascii="Times New Roman" w:eastAsia="Calibri" w:hAnsi="Times New Roman" w:cs="Times New Roman"/>
          <w:sz w:val="28"/>
          <w:szCs w:val="28"/>
          <w:lang w:val="ro-RO"/>
        </w:rPr>
        <w:t>deşeuri</w:t>
      </w:r>
      <w:proofErr w:type="spellEnd"/>
      <w:r w:rsidRPr="00617CCE">
        <w:rPr>
          <w:rFonts w:ascii="Times New Roman" w:eastAsia="Calibri" w:hAnsi="Times New Roman" w:cs="Times New Roman"/>
          <w:sz w:val="28"/>
          <w:szCs w:val="28"/>
          <w:lang w:val="ro-RO"/>
        </w:rPr>
        <w:t xml:space="preserve"> industriale poluante;</w:t>
      </w:r>
    </w:p>
    <w:p w14:paraId="278BD872" w14:textId="00091D94"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nisipul și pietrișul</w:t>
      </w:r>
      <w:r w:rsidRPr="00617CCE">
        <w:rPr>
          <w:rFonts w:ascii="Times New Roman" w:eastAsia="Calibri" w:hAnsi="Times New Roman" w:cs="Times New Roman"/>
          <w:sz w:val="28"/>
          <w:szCs w:val="28"/>
          <w:lang w:val="ro-RO"/>
        </w:rPr>
        <w:t xml:space="preserve"> exploatat se valorifică integral;</w:t>
      </w:r>
    </w:p>
    <w:p w14:paraId="3AFB4982" w14:textId="77777777"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xml:space="preserve">- metoda este cunoscută </w:t>
      </w:r>
      <w:proofErr w:type="spellStart"/>
      <w:r w:rsidRPr="00617CCE">
        <w:rPr>
          <w:rFonts w:ascii="Times New Roman" w:eastAsia="Calibri" w:hAnsi="Times New Roman" w:cs="Times New Roman"/>
          <w:sz w:val="28"/>
          <w:szCs w:val="28"/>
          <w:lang w:val="ro-RO"/>
        </w:rPr>
        <w:t>şi</w:t>
      </w:r>
      <w:proofErr w:type="spellEnd"/>
      <w:r w:rsidRPr="00617CCE">
        <w:rPr>
          <w:rFonts w:ascii="Times New Roman" w:eastAsia="Calibri" w:hAnsi="Times New Roman" w:cs="Times New Roman"/>
          <w:sz w:val="28"/>
          <w:szCs w:val="28"/>
          <w:lang w:val="ro-RO"/>
        </w:rPr>
        <w:t xml:space="preserve"> aplicată curent în acest domeniu la scară industrială;</w:t>
      </w:r>
    </w:p>
    <w:p w14:paraId="553FCDA0" w14:textId="77777777"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utilajele folosite sunt corespunzătoare realizării lucrărilor la un nivel calitativ ridicat;</w:t>
      </w:r>
    </w:p>
    <w:p w14:paraId="0BC06552" w14:textId="77777777"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t xml:space="preserve">- nu sunt necesare </w:t>
      </w:r>
      <w:proofErr w:type="spellStart"/>
      <w:r w:rsidRPr="00617CCE">
        <w:rPr>
          <w:rFonts w:ascii="Times New Roman" w:eastAsia="Calibri" w:hAnsi="Times New Roman" w:cs="Times New Roman"/>
          <w:sz w:val="28"/>
          <w:szCs w:val="28"/>
          <w:lang w:val="ro-RO"/>
        </w:rPr>
        <w:t>instalaţii</w:t>
      </w:r>
      <w:proofErr w:type="spellEnd"/>
      <w:r w:rsidRPr="00617CCE">
        <w:rPr>
          <w:rFonts w:ascii="Times New Roman" w:eastAsia="Calibri" w:hAnsi="Times New Roman" w:cs="Times New Roman"/>
          <w:sz w:val="28"/>
          <w:szCs w:val="28"/>
          <w:lang w:val="ro-RO"/>
        </w:rPr>
        <w:t xml:space="preserve"> speciale pentru </w:t>
      </w:r>
      <w:proofErr w:type="spellStart"/>
      <w:r w:rsidRPr="00617CCE">
        <w:rPr>
          <w:rFonts w:ascii="Times New Roman" w:eastAsia="Calibri" w:hAnsi="Times New Roman" w:cs="Times New Roman"/>
          <w:sz w:val="28"/>
          <w:szCs w:val="28"/>
          <w:lang w:val="ro-RO"/>
        </w:rPr>
        <w:t>desfăşurarea</w:t>
      </w:r>
      <w:proofErr w:type="spellEnd"/>
      <w:r w:rsidRPr="00617CCE">
        <w:rPr>
          <w:rFonts w:ascii="Times New Roman" w:eastAsia="Calibri" w:hAnsi="Times New Roman" w:cs="Times New Roman"/>
          <w:sz w:val="28"/>
          <w:szCs w:val="28"/>
          <w:lang w:val="ro-RO"/>
        </w:rPr>
        <w:t xml:space="preserve"> lucrărilor;</w:t>
      </w:r>
    </w:p>
    <w:p w14:paraId="6EFBA75E" w14:textId="78C06E0F" w:rsidR="00617CCE" w:rsidRPr="00617CCE" w:rsidRDefault="00617CCE" w:rsidP="00617CCE">
      <w:pPr>
        <w:spacing w:after="0"/>
        <w:ind w:left="144" w:firstLine="720"/>
        <w:jc w:val="both"/>
        <w:rPr>
          <w:rFonts w:ascii="Times New Roman" w:eastAsia="Calibri" w:hAnsi="Times New Roman" w:cs="Times New Roman"/>
          <w:sz w:val="28"/>
          <w:szCs w:val="28"/>
          <w:lang w:val="ro-RO"/>
        </w:rPr>
      </w:pPr>
      <w:r w:rsidRPr="00617CCE">
        <w:rPr>
          <w:rFonts w:ascii="Times New Roman" w:eastAsia="Calibri" w:hAnsi="Times New Roman" w:cs="Times New Roman"/>
          <w:sz w:val="28"/>
          <w:szCs w:val="28"/>
          <w:lang w:val="ro-RO"/>
        </w:rPr>
        <w:lastRenderedPageBreak/>
        <w:t xml:space="preserve">- tehnologia de exploatare fiind bine cunoscută, se poate aplica imediat după ce lucrările sunt avizate / autorizate; </w:t>
      </w:r>
    </w:p>
    <w:p w14:paraId="4750C446" w14:textId="77777777" w:rsidR="00617CCE" w:rsidRPr="00617CCE" w:rsidRDefault="00617CCE" w:rsidP="00617CCE">
      <w:pPr>
        <w:spacing w:after="0"/>
        <w:ind w:left="144" w:firstLine="720"/>
        <w:jc w:val="both"/>
        <w:rPr>
          <w:rFonts w:ascii="Times New Roman" w:eastAsia="Calibri" w:hAnsi="Times New Roman" w:cs="Times New Roman"/>
          <w:sz w:val="28"/>
          <w:szCs w:val="28"/>
          <w:lang w:val="pt-BR"/>
        </w:rPr>
      </w:pPr>
      <w:r w:rsidRPr="00617CCE">
        <w:rPr>
          <w:rFonts w:ascii="Times New Roman" w:eastAsia="Calibri" w:hAnsi="Times New Roman" w:cs="Times New Roman"/>
          <w:sz w:val="28"/>
          <w:szCs w:val="28"/>
          <w:lang w:val="pt-BR"/>
        </w:rPr>
        <w:t>- posibilitatea apariţiei unor accidente cu consecinţe grave pentru mediu este redusă;</w:t>
      </w:r>
    </w:p>
    <w:p w14:paraId="0086867A" w14:textId="77777777" w:rsidR="00617CCE" w:rsidRPr="00617CCE" w:rsidRDefault="00617CCE" w:rsidP="00617CCE">
      <w:pPr>
        <w:spacing w:after="0"/>
        <w:ind w:left="144" w:firstLine="720"/>
        <w:jc w:val="both"/>
        <w:rPr>
          <w:rFonts w:ascii="Times New Roman" w:eastAsia="Calibri" w:hAnsi="Times New Roman" w:cs="Times New Roman"/>
          <w:sz w:val="28"/>
          <w:szCs w:val="28"/>
          <w:lang w:val="it-IT"/>
        </w:rPr>
      </w:pPr>
      <w:r w:rsidRPr="00617CCE">
        <w:rPr>
          <w:rFonts w:ascii="Times New Roman" w:eastAsia="Calibri" w:hAnsi="Times New Roman" w:cs="Times New Roman"/>
          <w:sz w:val="28"/>
          <w:szCs w:val="28"/>
          <w:lang w:val="it-IT"/>
        </w:rPr>
        <w:t>- din punct de vedere economic, este cea mai puțin costisitoare.</w:t>
      </w:r>
    </w:p>
    <w:p w14:paraId="75C2FE87" w14:textId="546846D0" w:rsidR="00D436E4" w:rsidRPr="008E7264" w:rsidRDefault="00C8051E" w:rsidP="00C8051E">
      <w:pPr>
        <w:spacing w:before="120" w:after="60"/>
        <w:ind w:firstLine="720"/>
        <w:jc w:val="both"/>
        <w:rPr>
          <w:rFonts w:ascii="Times New Roman" w:hAnsi="Times New Roman" w:cs="Times New Roman"/>
          <w:b/>
          <w:bCs/>
          <w:sz w:val="28"/>
          <w:szCs w:val="28"/>
          <w:u w:val="single"/>
        </w:rPr>
      </w:pPr>
      <w:bookmarkStart w:id="48" w:name="_Toc141464152"/>
      <w:r w:rsidRPr="008E7264">
        <w:rPr>
          <w:rFonts w:ascii="Times New Roman" w:hAnsi="Times New Roman" w:cs="Times New Roman"/>
          <w:b/>
          <w:bCs/>
          <w:sz w:val="28"/>
          <w:szCs w:val="28"/>
          <w:u w:val="single"/>
        </w:rPr>
        <w:t xml:space="preserve">3.13. </w:t>
      </w:r>
      <w:proofErr w:type="spellStart"/>
      <w:r w:rsidR="00D436E4" w:rsidRPr="008E7264">
        <w:rPr>
          <w:rFonts w:ascii="Times New Roman" w:hAnsi="Times New Roman" w:cs="Times New Roman"/>
          <w:b/>
          <w:bCs/>
          <w:sz w:val="28"/>
          <w:szCs w:val="28"/>
          <w:u w:val="single"/>
        </w:rPr>
        <w:t>Folosinţele</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actuale</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şi</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planificate</w:t>
      </w:r>
      <w:proofErr w:type="spellEnd"/>
      <w:r w:rsidR="00D436E4" w:rsidRPr="008E7264">
        <w:rPr>
          <w:rFonts w:ascii="Times New Roman" w:hAnsi="Times New Roman" w:cs="Times New Roman"/>
          <w:b/>
          <w:bCs/>
          <w:sz w:val="28"/>
          <w:szCs w:val="28"/>
          <w:u w:val="single"/>
        </w:rPr>
        <w:t xml:space="preserve"> ale </w:t>
      </w:r>
      <w:proofErr w:type="spellStart"/>
      <w:r w:rsidR="00D436E4" w:rsidRPr="008E7264">
        <w:rPr>
          <w:rFonts w:ascii="Times New Roman" w:hAnsi="Times New Roman" w:cs="Times New Roman"/>
          <w:b/>
          <w:bCs/>
          <w:sz w:val="28"/>
          <w:szCs w:val="28"/>
          <w:u w:val="single"/>
        </w:rPr>
        <w:t>terenului</w:t>
      </w:r>
      <w:proofErr w:type="spellEnd"/>
      <w:r w:rsidR="00366DDB" w:rsidRPr="008E7264">
        <w:rPr>
          <w:rFonts w:ascii="Times New Roman" w:hAnsi="Times New Roman" w:cs="Times New Roman"/>
          <w:b/>
          <w:bCs/>
          <w:sz w:val="28"/>
          <w:szCs w:val="28"/>
          <w:u w:val="single"/>
        </w:rPr>
        <w:t>,</w:t>
      </w:r>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atât</w:t>
      </w:r>
      <w:proofErr w:type="spellEnd"/>
      <w:r w:rsidR="00D436E4" w:rsidRPr="008E7264">
        <w:rPr>
          <w:rFonts w:ascii="Times New Roman" w:hAnsi="Times New Roman" w:cs="Times New Roman"/>
          <w:b/>
          <w:bCs/>
          <w:sz w:val="28"/>
          <w:szCs w:val="28"/>
          <w:u w:val="single"/>
        </w:rPr>
        <w:t xml:space="preserve"> pe </w:t>
      </w:r>
      <w:proofErr w:type="spellStart"/>
      <w:r w:rsidR="00D436E4" w:rsidRPr="008E7264">
        <w:rPr>
          <w:rFonts w:ascii="Times New Roman" w:hAnsi="Times New Roman" w:cs="Times New Roman"/>
          <w:b/>
          <w:bCs/>
          <w:sz w:val="28"/>
          <w:szCs w:val="28"/>
          <w:u w:val="single"/>
        </w:rPr>
        <w:t>amplasament</w:t>
      </w:r>
      <w:proofErr w:type="spellEnd"/>
      <w:r w:rsidR="00EA4437" w:rsidRPr="008E7264">
        <w:rPr>
          <w:rFonts w:ascii="Times New Roman" w:hAnsi="Times New Roman" w:cs="Times New Roman"/>
          <w:b/>
          <w:bCs/>
          <w:sz w:val="28"/>
          <w:szCs w:val="28"/>
          <w:u w:val="single"/>
        </w:rPr>
        <w:t>,</w:t>
      </w:r>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cât</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şi</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în</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zonele</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adiacente</w:t>
      </w:r>
      <w:proofErr w:type="spellEnd"/>
      <w:r w:rsidR="00D436E4" w:rsidRPr="008E7264">
        <w:rPr>
          <w:rFonts w:ascii="Times New Roman" w:hAnsi="Times New Roman" w:cs="Times New Roman"/>
          <w:b/>
          <w:bCs/>
          <w:sz w:val="28"/>
          <w:szCs w:val="28"/>
          <w:u w:val="single"/>
        </w:rPr>
        <w:t xml:space="preserve"> </w:t>
      </w:r>
      <w:proofErr w:type="spellStart"/>
      <w:r w:rsidR="00D436E4" w:rsidRPr="008E7264">
        <w:rPr>
          <w:rFonts w:ascii="Times New Roman" w:hAnsi="Times New Roman" w:cs="Times New Roman"/>
          <w:b/>
          <w:bCs/>
          <w:sz w:val="28"/>
          <w:szCs w:val="28"/>
          <w:u w:val="single"/>
        </w:rPr>
        <w:t>acestuia</w:t>
      </w:r>
      <w:bookmarkEnd w:id="47"/>
      <w:bookmarkEnd w:id="48"/>
      <w:proofErr w:type="spellEnd"/>
    </w:p>
    <w:p w14:paraId="3496A1C2" w14:textId="77777777" w:rsidR="00470B59" w:rsidRPr="00470B59" w:rsidRDefault="003157AB" w:rsidP="00366DDB">
      <w:pPr>
        <w:widowControl w:val="0"/>
        <w:autoSpaceDE w:val="0"/>
        <w:autoSpaceDN w:val="0"/>
        <w:adjustRightInd w:val="0"/>
        <w:spacing w:after="0"/>
        <w:ind w:firstLine="720"/>
        <w:jc w:val="both"/>
        <w:rPr>
          <w:rFonts w:ascii="Times New Roman" w:hAnsi="Times New Roman" w:cs="Times New Roman"/>
          <w:sz w:val="28"/>
          <w:szCs w:val="28"/>
        </w:rPr>
      </w:pPr>
      <w:proofErr w:type="spellStart"/>
      <w:r w:rsidRPr="00470B59">
        <w:rPr>
          <w:rFonts w:ascii="Times New Roman" w:hAnsi="Times New Roman" w:cs="Times New Roman"/>
          <w:sz w:val="28"/>
          <w:szCs w:val="28"/>
        </w:rPr>
        <w:t>Folosința</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actual</w:t>
      </w:r>
      <w:r w:rsidR="00366DDB" w:rsidRPr="00470B59">
        <w:rPr>
          <w:rFonts w:ascii="Times New Roman" w:hAnsi="Times New Roman" w:cs="Times New Roman"/>
          <w:sz w:val="28"/>
          <w:szCs w:val="28"/>
        </w:rPr>
        <w:t>ă</w:t>
      </w:r>
      <w:proofErr w:type="spellEnd"/>
      <w:r w:rsidRPr="00470B59">
        <w:rPr>
          <w:rFonts w:ascii="Times New Roman" w:hAnsi="Times New Roman" w:cs="Times New Roman"/>
          <w:sz w:val="28"/>
          <w:szCs w:val="28"/>
        </w:rPr>
        <w:t xml:space="preserve"> a </w:t>
      </w:r>
      <w:proofErr w:type="spellStart"/>
      <w:r w:rsidRPr="00470B59">
        <w:rPr>
          <w:rFonts w:ascii="Times New Roman" w:hAnsi="Times New Roman" w:cs="Times New Roman"/>
          <w:sz w:val="28"/>
          <w:szCs w:val="28"/>
        </w:rPr>
        <w:t>terenului</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este</w:t>
      </w:r>
      <w:proofErr w:type="spellEnd"/>
      <w:r w:rsidR="00EA4437" w:rsidRPr="00470B59">
        <w:rPr>
          <w:rFonts w:ascii="Times New Roman" w:hAnsi="Times New Roman" w:cs="Times New Roman"/>
          <w:sz w:val="28"/>
          <w:szCs w:val="28"/>
        </w:rPr>
        <w:t xml:space="preserve"> </w:t>
      </w:r>
      <w:proofErr w:type="spellStart"/>
      <w:r w:rsidR="00114399" w:rsidRPr="00470B59">
        <w:rPr>
          <w:rFonts w:ascii="Times New Roman" w:hAnsi="Times New Roman" w:cs="Times New Roman"/>
          <w:sz w:val="28"/>
          <w:szCs w:val="28"/>
        </w:rPr>
        <w:t>neproductivă</w:t>
      </w:r>
      <w:proofErr w:type="spellEnd"/>
      <w:r w:rsidRPr="00470B59">
        <w:rPr>
          <w:rFonts w:ascii="Times New Roman" w:hAnsi="Times New Roman" w:cs="Times New Roman"/>
          <w:sz w:val="28"/>
          <w:szCs w:val="28"/>
        </w:rPr>
        <w:t xml:space="preserve">, </w:t>
      </w:r>
      <w:proofErr w:type="spellStart"/>
      <w:r w:rsidR="00EA4437" w:rsidRPr="00470B59">
        <w:rPr>
          <w:rFonts w:ascii="Times New Roman" w:hAnsi="Times New Roman" w:cs="Times New Roman"/>
          <w:sz w:val="28"/>
          <w:szCs w:val="28"/>
        </w:rPr>
        <w:t>acesta</w:t>
      </w:r>
      <w:proofErr w:type="spellEnd"/>
      <w:r w:rsidR="00EA4437" w:rsidRPr="00470B59">
        <w:rPr>
          <w:rFonts w:ascii="Times New Roman" w:hAnsi="Times New Roman" w:cs="Times New Roman"/>
          <w:sz w:val="28"/>
          <w:szCs w:val="28"/>
        </w:rPr>
        <w:t xml:space="preserve"> </w:t>
      </w:r>
      <w:proofErr w:type="spellStart"/>
      <w:r w:rsidR="00EA4437" w:rsidRPr="00470B59">
        <w:rPr>
          <w:rFonts w:ascii="Times New Roman" w:hAnsi="Times New Roman" w:cs="Times New Roman"/>
          <w:sz w:val="28"/>
          <w:szCs w:val="28"/>
        </w:rPr>
        <w:t>fiind</w:t>
      </w:r>
      <w:proofErr w:type="spellEnd"/>
      <w:r w:rsidR="00EA4437"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situat</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în</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extravilan</w:t>
      </w:r>
      <w:proofErr w:type="spellEnd"/>
      <w:r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Terenurile</w:t>
      </w:r>
      <w:proofErr w:type="spellEnd"/>
      <w:r w:rsidR="00F64AFE" w:rsidRPr="00470B59">
        <w:rPr>
          <w:rFonts w:ascii="Times New Roman" w:hAnsi="Times New Roman" w:cs="Times New Roman"/>
          <w:sz w:val="28"/>
          <w:szCs w:val="28"/>
        </w:rPr>
        <w:t xml:space="preserve"> din </w:t>
      </w:r>
      <w:proofErr w:type="spellStart"/>
      <w:r w:rsidR="00F64AFE" w:rsidRPr="00470B59">
        <w:rPr>
          <w:rFonts w:ascii="Times New Roman" w:hAnsi="Times New Roman" w:cs="Times New Roman"/>
          <w:sz w:val="28"/>
          <w:szCs w:val="28"/>
        </w:rPr>
        <w:t>jurul</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amplasamentului</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rămân</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și</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după</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realizarea</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investiției</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în</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categoria</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terenurilor</w:t>
      </w:r>
      <w:proofErr w:type="spellEnd"/>
      <w:r w:rsidR="00F64AFE" w:rsidRPr="00470B59">
        <w:rPr>
          <w:rFonts w:ascii="Times New Roman" w:hAnsi="Times New Roman" w:cs="Times New Roman"/>
          <w:sz w:val="28"/>
          <w:szCs w:val="28"/>
        </w:rPr>
        <w:t xml:space="preserve"> </w:t>
      </w:r>
      <w:proofErr w:type="spellStart"/>
      <w:r w:rsidR="00F64AFE" w:rsidRPr="00470B59">
        <w:rPr>
          <w:rFonts w:ascii="Times New Roman" w:hAnsi="Times New Roman" w:cs="Times New Roman"/>
          <w:sz w:val="28"/>
          <w:szCs w:val="28"/>
        </w:rPr>
        <w:t>agricole</w:t>
      </w:r>
      <w:proofErr w:type="spellEnd"/>
      <w:r w:rsidR="00F64AFE" w:rsidRPr="00470B59">
        <w:rPr>
          <w:rFonts w:ascii="Times New Roman" w:hAnsi="Times New Roman" w:cs="Times New Roman"/>
          <w:sz w:val="28"/>
          <w:szCs w:val="28"/>
        </w:rPr>
        <w:t>.</w:t>
      </w:r>
    </w:p>
    <w:p w14:paraId="5330D822" w14:textId="22630AE1" w:rsidR="00D42E95" w:rsidRPr="00470B59" w:rsidRDefault="00470B59" w:rsidP="00470B59">
      <w:pPr>
        <w:widowControl w:val="0"/>
        <w:autoSpaceDE w:val="0"/>
        <w:autoSpaceDN w:val="0"/>
        <w:adjustRightInd w:val="0"/>
        <w:spacing w:after="0"/>
        <w:ind w:firstLine="720"/>
        <w:jc w:val="both"/>
        <w:rPr>
          <w:rFonts w:ascii="Times New Roman" w:hAnsi="Times New Roman" w:cs="Times New Roman"/>
          <w:sz w:val="28"/>
          <w:szCs w:val="28"/>
        </w:rPr>
      </w:pPr>
      <w:proofErr w:type="spellStart"/>
      <w:r w:rsidRPr="00470B59">
        <w:rPr>
          <w:rFonts w:ascii="Times New Roman" w:hAnsi="Times New Roman" w:cs="Times New Roman"/>
          <w:sz w:val="28"/>
          <w:szCs w:val="28"/>
        </w:rPr>
        <w:t>Terenul</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va</w:t>
      </w:r>
      <w:proofErr w:type="spellEnd"/>
      <w:r w:rsidRPr="00470B59">
        <w:rPr>
          <w:rFonts w:ascii="Times New Roman" w:hAnsi="Times New Roman" w:cs="Times New Roman"/>
          <w:sz w:val="28"/>
          <w:szCs w:val="28"/>
        </w:rPr>
        <w:t xml:space="preserve"> fi </w:t>
      </w:r>
      <w:proofErr w:type="spellStart"/>
      <w:r w:rsidRPr="00470B59">
        <w:rPr>
          <w:rFonts w:ascii="Times New Roman" w:hAnsi="Times New Roman" w:cs="Times New Roman"/>
          <w:sz w:val="28"/>
          <w:szCs w:val="28"/>
        </w:rPr>
        <w:t>amenajat</w:t>
      </w:r>
      <w:proofErr w:type="spellEnd"/>
      <w:r w:rsidRPr="00470B59">
        <w:rPr>
          <w:rFonts w:ascii="Times New Roman" w:hAnsi="Times New Roman" w:cs="Times New Roman"/>
          <w:sz w:val="28"/>
          <w:szCs w:val="28"/>
        </w:rPr>
        <w:t xml:space="preserve"> post - </w:t>
      </w:r>
      <w:proofErr w:type="spellStart"/>
      <w:r w:rsidRPr="00470B59">
        <w:rPr>
          <w:rFonts w:ascii="Times New Roman" w:hAnsi="Times New Roman" w:cs="Times New Roman"/>
          <w:sz w:val="28"/>
          <w:szCs w:val="28"/>
        </w:rPr>
        <w:t>închidere</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pentru</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pescuit</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sportiv</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și</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agrement</w:t>
      </w:r>
      <w:proofErr w:type="spellEnd"/>
      <w:r w:rsidRPr="00470B59">
        <w:rPr>
          <w:rFonts w:ascii="Times New Roman" w:hAnsi="Times New Roman" w:cs="Times New Roman"/>
          <w:sz w:val="28"/>
          <w:szCs w:val="28"/>
        </w:rPr>
        <w:t>.</w:t>
      </w:r>
    </w:p>
    <w:p w14:paraId="13E067DF" w14:textId="7D9051A8" w:rsidR="00345098" w:rsidRPr="008E7264" w:rsidRDefault="0015323C" w:rsidP="0015323C">
      <w:pPr>
        <w:spacing w:before="120" w:after="60"/>
        <w:ind w:firstLine="720"/>
        <w:rPr>
          <w:rFonts w:ascii="Times New Roman" w:hAnsi="Times New Roman" w:cs="Times New Roman"/>
          <w:b/>
          <w:bCs/>
          <w:sz w:val="28"/>
          <w:szCs w:val="28"/>
          <w:u w:val="single"/>
        </w:rPr>
      </w:pPr>
      <w:bookmarkStart w:id="49" w:name="_Toc65336140"/>
      <w:bookmarkStart w:id="50" w:name="_Toc141464153"/>
      <w:r w:rsidRPr="008E7264">
        <w:rPr>
          <w:rFonts w:ascii="Times New Roman" w:hAnsi="Times New Roman" w:cs="Times New Roman"/>
          <w:b/>
          <w:bCs/>
          <w:sz w:val="28"/>
          <w:szCs w:val="28"/>
          <w:u w:val="single"/>
        </w:rPr>
        <w:t xml:space="preserve">3.14. </w:t>
      </w:r>
      <w:r w:rsidR="00345098" w:rsidRPr="008E7264">
        <w:rPr>
          <w:rFonts w:ascii="Times New Roman" w:hAnsi="Times New Roman" w:cs="Times New Roman"/>
          <w:b/>
          <w:bCs/>
          <w:sz w:val="28"/>
          <w:szCs w:val="28"/>
          <w:u w:val="single"/>
        </w:rPr>
        <w:t xml:space="preserve">Alte </w:t>
      </w:r>
      <w:proofErr w:type="spellStart"/>
      <w:r w:rsidR="00345098" w:rsidRPr="008E7264">
        <w:rPr>
          <w:rFonts w:ascii="Times New Roman" w:hAnsi="Times New Roman" w:cs="Times New Roman"/>
          <w:b/>
          <w:bCs/>
          <w:sz w:val="28"/>
          <w:szCs w:val="28"/>
          <w:u w:val="single"/>
        </w:rPr>
        <w:t>au</w:t>
      </w:r>
      <w:r w:rsidR="00B35EE7" w:rsidRPr="008E7264">
        <w:rPr>
          <w:rFonts w:ascii="Times New Roman" w:hAnsi="Times New Roman" w:cs="Times New Roman"/>
          <w:b/>
          <w:bCs/>
          <w:sz w:val="28"/>
          <w:szCs w:val="28"/>
          <w:u w:val="single"/>
        </w:rPr>
        <w:t>torizații</w:t>
      </w:r>
      <w:proofErr w:type="spellEnd"/>
      <w:r w:rsidR="00B35EE7" w:rsidRPr="008E7264">
        <w:rPr>
          <w:rFonts w:ascii="Times New Roman" w:hAnsi="Times New Roman" w:cs="Times New Roman"/>
          <w:b/>
          <w:bCs/>
          <w:sz w:val="28"/>
          <w:szCs w:val="28"/>
          <w:u w:val="single"/>
        </w:rPr>
        <w:t xml:space="preserve"> </w:t>
      </w:r>
      <w:proofErr w:type="spellStart"/>
      <w:r w:rsidR="00B35EE7" w:rsidRPr="008E7264">
        <w:rPr>
          <w:rFonts w:ascii="Times New Roman" w:hAnsi="Times New Roman" w:cs="Times New Roman"/>
          <w:b/>
          <w:bCs/>
          <w:sz w:val="28"/>
          <w:szCs w:val="28"/>
          <w:u w:val="single"/>
        </w:rPr>
        <w:t>cerute</w:t>
      </w:r>
      <w:proofErr w:type="spellEnd"/>
      <w:r w:rsidR="00B35EE7" w:rsidRPr="008E7264">
        <w:rPr>
          <w:rFonts w:ascii="Times New Roman" w:hAnsi="Times New Roman" w:cs="Times New Roman"/>
          <w:b/>
          <w:bCs/>
          <w:sz w:val="28"/>
          <w:szCs w:val="28"/>
          <w:u w:val="single"/>
        </w:rPr>
        <w:t xml:space="preserve"> </w:t>
      </w:r>
      <w:proofErr w:type="spellStart"/>
      <w:r w:rsidR="00B35EE7" w:rsidRPr="008E7264">
        <w:rPr>
          <w:rFonts w:ascii="Times New Roman" w:hAnsi="Times New Roman" w:cs="Times New Roman"/>
          <w:b/>
          <w:bCs/>
          <w:sz w:val="28"/>
          <w:szCs w:val="28"/>
          <w:u w:val="single"/>
        </w:rPr>
        <w:t>pentru</w:t>
      </w:r>
      <w:proofErr w:type="spellEnd"/>
      <w:r w:rsidR="00B35EE7" w:rsidRPr="008E7264">
        <w:rPr>
          <w:rFonts w:ascii="Times New Roman" w:hAnsi="Times New Roman" w:cs="Times New Roman"/>
          <w:b/>
          <w:bCs/>
          <w:sz w:val="28"/>
          <w:szCs w:val="28"/>
          <w:u w:val="single"/>
        </w:rPr>
        <w:t xml:space="preserve"> </w:t>
      </w:r>
      <w:proofErr w:type="spellStart"/>
      <w:r w:rsidR="00B35EE7" w:rsidRPr="008E7264">
        <w:rPr>
          <w:rFonts w:ascii="Times New Roman" w:hAnsi="Times New Roman" w:cs="Times New Roman"/>
          <w:b/>
          <w:bCs/>
          <w:sz w:val="28"/>
          <w:szCs w:val="28"/>
          <w:u w:val="single"/>
        </w:rPr>
        <w:t>proiect</w:t>
      </w:r>
      <w:bookmarkEnd w:id="49"/>
      <w:bookmarkEnd w:id="50"/>
      <w:proofErr w:type="spellEnd"/>
    </w:p>
    <w:p w14:paraId="22FD8F7C" w14:textId="77777777" w:rsidR="00532D7E" w:rsidRPr="00470B59" w:rsidRDefault="00532D7E" w:rsidP="00FF3872">
      <w:pPr>
        <w:spacing w:after="0"/>
        <w:ind w:firstLine="720"/>
        <w:jc w:val="both"/>
        <w:rPr>
          <w:rFonts w:ascii="Times New Roman" w:hAnsi="Times New Roman" w:cs="Times New Roman"/>
          <w:sz w:val="28"/>
          <w:szCs w:val="28"/>
        </w:rPr>
      </w:pPr>
      <w:proofErr w:type="spellStart"/>
      <w:r w:rsidRPr="00470B59">
        <w:rPr>
          <w:rFonts w:ascii="Times New Roman" w:hAnsi="Times New Roman" w:cs="Times New Roman"/>
          <w:sz w:val="28"/>
          <w:szCs w:val="28"/>
        </w:rPr>
        <w:t>Pentru</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realizarea</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obiectivului</w:t>
      </w:r>
      <w:proofErr w:type="spellEnd"/>
      <w:r w:rsidRPr="00470B59">
        <w:rPr>
          <w:rFonts w:ascii="Times New Roman" w:hAnsi="Times New Roman" w:cs="Times New Roman"/>
          <w:sz w:val="28"/>
          <w:szCs w:val="28"/>
        </w:rPr>
        <w:t xml:space="preserve">, au </w:t>
      </w:r>
      <w:proofErr w:type="spellStart"/>
      <w:r w:rsidRPr="00470B59">
        <w:rPr>
          <w:rFonts w:ascii="Times New Roman" w:hAnsi="Times New Roman" w:cs="Times New Roman"/>
          <w:sz w:val="28"/>
          <w:szCs w:val="28"/>
        </w:rPr>
        <w:t>fost</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emise</w:t>
      </w:r>
      <w:proofErr w:type="spellEnd"/>
      <w:r w:rsidRPr="00470B59">
        <w:rPr>
          <w:rFonts w:ascii="Times New Roman" w:hAnsi="Times New Roman" w:cs="Times New Roman"/>
          <w:sz w:val="28"/>
          <w:szCs w:val="28"/>
        </w:rPr>
        <w:t xml:space="preserve"> anterior </w:t>
      </w:r>
      <w:proofErr w:type="spellStart"/>
      <w:r w:rsidRPr="00470B59">
        <w:rPr>
          <w:rFonts w:ascii="Times New Roman" w:hAnsi="Times New Roman" w:cs="Times New Roman"/>
          <w:sz w:val="28"/>
          <w:szCs w:val="28"/>
        </w:rPr>
        <w:t>următoarele</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documente</w:t>
      </w:r>
      <w:proofErr w:type="spellEnd"/>
      <w:r w:rsidRPr="00470B59">
        <w:rPr>
          <w:rFonts w:ascii="Times New Roman" w:hAnsi="Times New Roman" w:cs="Times New Roman"/>
          <w:sz w:val="28"/>
          <w:szCs w:val="28"/>
        </w:rPr>
        <w:t>:</w:t>
      </w:r>
    </w:p>
    <w:p w14:paraId="747647BC" w14:textId="358F375F" w:rsidR="00532D7E" w:rsidRPr="00470B59" w:rsidRDefault="00532D7E" w:rsidP="00B14D28">
      <w:pPr>
        <w:pStyle w:val="Listparagraf"/>
        <w:numPr>
          <w:ilvl w:val="0"/>
          <w:numId w:val="32"/>
        </w:numPr>
        <w:spacing w:after="0"/>
        <w:ind w:left="990" w:hanging="270"/>
        <w:jc w:val="both"/>
        <w:rPr>
          <w:rFonts w:ascii="Times New Roman" w:hAnsi="Times New Roman" w:cs="Times New Roman"/>
          <w:sz w:val="28"/>
          <w:szCs w:val="28"/>
        </w:rPr>
      </w:pPr>
      <w:proofErr w:type="spellStart"/>
      <w:r w:rsidRPr="00470B59">
        <w:rPr>
          <w:rFonts w:ascii="Times New Roman" w:hAnsi="Times New Roman" w:cs="Times New Roman"/>
          <w:sz w:val="28"/>
          <w:szCs w:val="28"/>
        </w:rPr>
        <w:t>Certificat</w:t>
      </w:r>
      <w:proofErr w:type="spellEnd"/>
      <w:r w:rsidRPr="00470B59">
        <w:rPr>
          <w:rFonts w:ascii="Times New Roman" w:hAnsi="Times New Roman" w:cs="Times New Roman"/>
          <w:sz w:val="28"/>
          <w:szCs w:val="28"/>
        </w:rPr>
        <w:t xml:space="preserve"> de Urbanism nr.</w:t>
      </w:r>
      <w:r w:rsidR="00EA4437" w:rsidRPr="00470B59">
        <w:rPr>
          <w:rFonts w:ascii="Times New Roman" w:hAnsi="Times New Roman" w:cs="Times New Roman"/>
          <w:sz w:val="28"/>
          <w:szCs w:val="28"/>
        </w:rPr>
        <w:t xml:space="preserve"> </w:t>
      </w:r>
      <w:r w:rsidR="00470B59" w:rsidRPr="00470B59">
        <w:rPr>
          <w:rFonts w:ascii="Times New Roman" w:hAnsi="Times New Roman" w:cs="Times New Roman"/>
          <w:bCs/>
          <w:sz w:val="28"/>
          <w:szCs w:val="28"/>
          <w:lang w:val="ro-RO"/>
        </w:rPr>
        <w:t>10 / 15.05.2023</w:t>
      </w:r>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emis</w:t>
      </w:r>
      <w:proofErr w:type="spellEnd"/>
      <w:r w:rsidRPr="00470B59">
        <w:rPr>
          <w:rFonts w:ascii="Times New Roman" w:hAnsi="Times New Roman" w:cs="Times New Roman"/>
          <w:sz w:val="28"/>
          <w:szCs w:val="28"/>
        </w:rPr>
        <w:t xml:space="preserve"> de </w:t>
      </w:r>
      <w:proofErr w:type="spellStart"/>
      <w:r w:rsidRPr="00470B59">
        <w:rPr>
          <w:rFonts w:ascii="Times New Roman" w:hAnsi="Times New Roman" w:cs="Times New Roman"/>
          <w:sz w:val="28"/>
          <w:szCs w:val="28"/>
        </w:rPr>
        <w:t>Consiliul</w:t>
      </w:r>
      <w:proofErr w:type="spellEnd"/>
      <w:r w:rsidRPr="00470B59">
        <w:rPr>
          <w:rFonts w:ascii="Times New Roman" w:hAnsi="Times New Roman" w:cs="Times New Roman"/>
          <w:sz w:val="28"/>
          <w:szCs w:val="28"/>
        </w:rPr>
        <w:t xml:space="preserve"> Local al </w:t>
      </w:r>
      <w:proofErr w:type="spellStart"/>
      <w:r w:rsidRPr="00470B59">
        <w:rPr>
          <w:rFonts w:ascii="Times New Roman" w:hAnsi="Times New Roman" w:cs="Times New Roman"/>
          <w:sz w:val="28"/>
          <w:szCs w:val="28"/>
        </w:rPr>
        <w:t>comunei</w:t>
      </w:r>
      <w:proofErr w:type="spellEnd"/>
      <w:r w:rsidRPr="00470B59">
        <w:rPr>
          <w:rFonts w:ascii="Times New Roman" w:hAnsi="Times New Roman" w:cs="Times New Roman"/>
          <w:sz w:val="28"/>
          <w:szCs w:val="28"/>
        </w:rPr>
        <w:t xml:space="preserve"> Dobra, </w:t>
      </w:r>
      <w:proofErr w:type="spellStart"/>
      <w:r w:rsidRPr="00470B59">
        <w:rPr>
          <w:rFonts w:ascii="Times New Roman" w:hAnsi="Times New Roman" w:cs="Times New Roman"/>
          <w:sz w:val="28"/>
          <w:szCs w:val="28"/>
        </w:rPr>
        <w:t>pentru</w:t>
      </w:r>
      <w:proofErr w:type="spellEnd"/>
      <w:r w:rsidRPr="00470B59">
        <w:rPr>
          <w:rFonts w:ascii="Times New Roman" w:hAnsi="Times New Roman" w:cs="Times New Roman"/>
          <w:sz w:val="28"/>
          <w:szCs w:val="28"/>
        </w:rPr>
        <w:t xml:space="preserve"> </w:t>
      </w:r>
      <w:proofErr w:type="spellStart"/>
      <w:r w:rsidR="00470B59" w:rsidRPr="00470B59">
        <w:rPr>
          <w:rFonts w:ascii="Times New Roman" w:hAnsi="Times New Roman" w:cs="Times New Roman"/>
          <w:sz w:val="28"/>
          <w:szCs w:val="28"/>
        </w:rPr>
        <w:t>extindere</w:t>
      </w:r>
      <w:proofErr w:type="spellEnd"/>
      <w:r w:rsidR="00470B59" w:rsidRPr="00470B59">
        <w:rPr>
          <w:rFonts w:ascii="Times New Roman" w:hAnsi="Times New Roman" w:cs="Times New Roman"/>
          <w:sz w:val="28"/>
          <w:szCs w:val="28"/>
        </w:rPr>
        <w:t xml:space="preserve"> "</w:t>
      </w:r>
      <w:r w:rsidR="00470B59" w:rsidRPr="00470B59">
        <w:rPr>
          <w:rFonts w:ascii="Times New Roman" w:hAnsi="Times New Roman" w:cs="Times New Roman"/>
          <w:b/>
          <w:bCs/>
          <w:sz w:val="28"/>
          <w:szCs w:val="28"/>
        </w:rPr>
        <w:t>BAZIN DOBRA EM"</w:t>
      </w:r>
      <w:r w:rsidR="00470B59" w:rsidRPr="00470B59">
        <w:rPr>
          <w:rFonts w:ascii="Times New Roman" w:hAnsi="Times New Roman" w:cs="Times New Roman"/>
          <w:sz w:val="28"/>
          <w:szCs w:val="28"/>
        </w:rPr>
        <w:t xml:space="preserve"> </w:t>
      </w:r>
      <w:proofErr w:type="spellStart"/>
      <w:r w:rsidR="00470B59" w:rsidRPr="00470B59">
        <w:rPr>
          <w:rFonts w:ascii="Times New Roman" w:hAnsi="Times New Roman" w:cs="Times New Roman"/>
          <w:sz w:val="28"/>
          <w:szCs w:val="28"/>
        </w:rPr>
        <w:t>prin</w:t>
      </w:r>
      <w:proofErr w:type="spellEnd"/>
      <w:r w:rsidR="00470B59" w:rsidRPr="00470B59">
        <w:rPr>
          <w:rFonts w:ascii="Times New Roman" w:hAnsi="Times New Roman" w:cs="Times New Roman"/>
          <w:sz w:val="28"/>
          <w:szCs w:val="28"/>
        </w:rPr>
        <w:t xml:space="preserve"> </w:t>
      </w:r>
      <w:proofErr w:type="spellStart"/>
      <w:r w:rsidR="00470B59" w:rsidRPr="00470B59">
        <w:rPr>
          <w:rFonts w:ascii="Times New Roman" w:hAnsi="Times New Roman" w:cs="Times New Roman"/>
          <w:sz w:val="28"/>
          <w:szCs w:val="28"/>
        </w:rPr>
        <w:t>excavare</w:t>
      </w:r>
      <w:proofErr w:type="spellEnd"/>
      <w:r w:rsidR="00470B59" w:rsidRPr="00470B59">
        <w:rPr>
          <w:rFonts w:ascii="Times New Roman" w:hAnsi="Times New Roman" w:cs="Times New Roman"/>
          <w:sz w:val="28"/>
          <w:szCs w:val="28"/>
        </w:rPr>
        <w:t xml:space="preserve"> </w:t>
      </w:r>
      <w:proofErr w:type="spellStart"/>
      <w:r w:rsidR="00470B59" w:rsidRPr="00470B59">
        <w:rPr>
          <w:rFonts w:ascii="Times New Roman" w:hAnsi="Times New Roman" w:cs="Times New Roman"/>
          <w:sz w:val="28"/>
          <w:szCs w:val="28"/>
        </w:rPr>
        <w:t>agregate</w:t>
      </w:r>
      <w:proofErr w:type="spellEnd"/>
      <w:r w:rsidR="00470B59" w:rsidRPr="00470B59">
        <w:rPr>
          <w:rFonts w:ascii="Times New Roman" w:hAnsi="Times New Roman" w:cs="Times New Roman"/>
          <w:sz w:val="28"/>
          <w:szCs w:val="28"/>
        </w:rPr>
        <w:t xml:space="preserve"> </w:t>
      </w:r>
      <w:proofErr w:type="spellStart"/>
      <w:r w:rsidR="00470B59" w:rsidRPr="00470B59">
        <w:rPr>
          <w:rFonts w:ascii="Times New Roman" w:hAnsi="Times New Roman" w:cs="Times New Roman"/>
          <w:sz w:val="28"/>
          <w:szCs w:val="28"/>
        </w:rPr>
        <w:t>minerale</w:t>
      </w:r>
      <w:proofErr w:type="spellEnd"/>
      <w:r w:rsidRPr="00470B59">
        <w:rPr>
          <w:rFonts w:ascii="Times New Roman" w:hAnsi="Times New Roman" w:cs="Times New Roman"/>
          <w:sz w:val="28"/>
          <w:szCs w:val="28"/>
        </w:rPr>
        <w:t>;</w:t>
      </w:r>
    </w:p>
    <w:p w14:paraId="78AAE045" w14:textId="77777777" w:rsidR="00532D7E" w:rsidRPr="00470B59" w:rsidRDefault="00366DDB" w:rsidP="00B14D28">
      <w:pPr>
        <w:pStyle w:val="Listparagraf"/>
        <w:numPr>
          <w:ilvl w:val="0"/>
          <w:numId w:val="32"/>
        </w:numPr>
        <w:spacing w:after="0"/>
        <w:ind w:left="990" w:hanging="270"/>
        <w:jc w:val="both"/>
        <w:rPr>
          <w:rFonts w:ascii="Times New Roman" w:hAnsi="Times New Roman" w:cs="Times New Roman"/>
          <w:sz w:val="28"/>
          <w:szCs w:val="28"/>
        </w:rPr>
      </w:pPr>
      <w:r w:rsidRPr="00470B59">
        <w:rPr>
          <w:rFonts w:ascii="Times New Roman" w:hAnsi="Times New Roman" w:cs="Times New Roman"/>
          <w:sz w:val="28"/>
          <w:szCs w:val="28"/>
        </w:rPr>
        <w:t>C</w:t>
      </w:r>
      <w:r w:rsidR="00532D7E" w:rsidRPr="00470B59">
        <w:rPr>
          <w:rFonts w:ascii="Times New Roman" w:hAnsi="Times New Roman" w:cs="Times New Roman"/>
          <w:sz w:val="28"/>
          <w:szCs w:val="28"/>
        </w:rPr>
        <w:t xml:space="preserve">ontract de </w:t>
      </w:r>
      <w:proofErr w:type="spellStart"/>
      <w:r w:rsidR="00532D7E" w:rsidRPr="00470B59">
        <w:rPr>
          <w:rFonts w:ascii="Times New Roman" w:hAnsi="Times New Roman" w:cs="Times New Roman"/>
          <w:sz w:val="28"/>
          <w:szCs w:val="28"/>
        </w:rPr>
        <w:t>închiriere</w:t>
      </w:r>
      <w:proofErr w:type="spellEnd"/>
      <w:r w:rsidR="00532D7E" w:rsidRPr="00470B59">
        <w:rPr>
          <w:rFonts w:ascii="Times New Roman" w:hAnsi="Times New Roman" w:cs="Times New Roman"/>
          <w:sz w:val="28"/>
          <w:szCs w:val="28"/>
        </w:rPr>
        <w:t xml:space="preserve"> nr. 2480</w:t>
      </w:r>
      <w:r w:rsidR="00EA4437" w:rsidRPr="00470B59">
        <w:rPr>
          <w:rFonts w:ascii="Times New Roman" w:hAnsi="Times New Roman" w:cs="Times New Roman"/>
          <w:sz w:val="28"/>
          <w:szCs w:val="28"/>
        </w:rPr>
        <w:t xml:space="preserve"> </w:t>
      </w:r>
      <w:r w:rsidR="00532D7E" w:rsidRPr="00470B59">
        <w:rPr>
          <w:rFonts w:ascii="Times New Roman" w:hAnsi="Times New Roman" w:cs="Times New Roman"/>
          <w:sz w:val="28"/>
          <w:szCs w:val="28"/>
        </w:rPr>
        <w:t>/</w:t>
      </w:r>
      <w:r w:rsidR="00EA4437" w:rsidRPr="00470B59">
        <w:rPr>
          <w:rFonts w:ascii="Times New Roman" w:hAnsi="Times New Roman" w:cs="Times New Roman"/>
          <w:sz w:val="28"/>
          <w:szCs w:val="28"/>
        </w:rPr>
        <w:t xml:space="preserve"> </w:t>
      </w:r>
      <w:r w:rsidR="00532D7E" w:rsidRPr="00470B59">
        <w:rPr>
          <w:rFonts w:ascii="Times New Roman" w:hAnsi="Times New Roman" w:cs="Times New Roman"/>
          <w:sz w:val="28"/>
          <w:szCs w:val="28"/>
        </w:rPr>
        <w:t xml:space="preserve">09.09.2014 </w:t>
      </w:r>
      <w:proofErr w:type="spellStart"/>
      <w:r w:rsidR="00532D7E" w:rsidRPr="00470B59">
        <w:rPr>
          <w:rFonts w:ascii="Times New Roman" w:hAnsi="Times New Roman" w:cs="Times New Roman"/>
          <w:sz w:val="28"/>
          <w:szCs w:val="28"/>
        </w:rPr>
        <w:t>pentru</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folosința</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terenurilor</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cuprinse</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în</w:t>
      </w:r>
      <w:proofErr w:type="spellEnd"/>
      <w:r w:rsidR="00532D7E" w:rsidRPr="00470B59">
        <w:rPr>
          <w:rFonts w:ascii="Times New Roman" w:hAnsi="Times New Roman" w:cs="Times New Roman"/>
          <w:sz w:val="28"/>
          <w:szCs w:val="28"/>
        </w:rPr>
        <w:t xml:space="preserve"> CF nr. 61469 Dobra </w:t>
      </w:r>
      <w:proofErr w:type="spellStart"/>
      <w:r w:rsidR="00532D7E" w:rsidRPr="00470B59">
        <w:rPr>
          <w:rFonts w:ascii="Times New Roman" w:hAnsi="Times New Roman" w:cs="Times New Roman"/>
          <w:sz w:val="28"/>
          <w:szCs w:val="28"/>
        </w:rPr>
        <w:t>și</w:t>
      </w:r>
      <w:proofErr w:type="spellEnd"/>
      <w:r w:rsidR="00532D7E" w:rsidRPr="00470B59">
        <w:rPr>
          <w:rFonts w:ascii="Times New Roman" w:hAnsi="Times New Roman" w:cs="Times New Roman"/>
          <w:sz w:val="28"/>
          <w:szCs w:val="28"/>
        </w:rPr>
        <w:t xml:space="preserve"> CF nr. 61470 Dobra, </w:t>
      </w:r>
      <w:proofErr w:type="spellStart"/>
      <w:r w:rsidR="00532D7E" w:rsidRPr="00470B59">
        <w:rPr>
          <w:rFonts w:ascii="Times New Roman" w:hAnsi="Times New Roman" w:cs="Times New Roman"/>
          <w:sz w:val="28"/>
          <w:szCs w:val="28"/>
        </w:rPr>
        <w:t>în</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suprafață</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totală</w:t>
      </w:r>
      <w:proofErr w:type="spellEnd"/>
      <w:r w:rsidR="00532D7E" w:rsidRPr="00470B59">
        <w:rPr>
          <w:rFonts w:ascii="Times New Roman" w:hAnsi="Times New Roman" w:cs="Times New Roman"/>
          <w:sz w:val="28"/>
          <w:szCs w:val="28"/>
        </w:rPr>
        <w:t xml:space="preserve"> de 161 443 </w:t>
      </w:r>
      <w:proofErr w:type="spellStart"/>
      <w:r w:rsidR="00532D7E" w:rsidRPr="00470B59">
        <w:rPr>
          <w:rFonts w:ascii="Times New Roman" w:hAnsi="Times New Roman" w:cs="Times New Roman"/>
          <w:sz w:val="28"/>
          <w:szCs w:val="28"/>
        </w:rPr>
        <w:t>mp</w:t>
      </w:r>
      <w:proofErr w:type="spellEnd"/>
      <w:r w:rsidR="00532D7E" w:rsidRPr="00470B59">
        <w:rPr>
          <w:rFonts w:ascii="Times New Roman" w:hAnsi="Times New Roman" w:cs="Times New Roman"/>
          <w:sz w:val="28"/>
          <w:szCs w:val="28"/>
        </w:rPr>
        <w:t xml:space="preserve">, </w:t>
      </w:r>
      <w:proofErr w:type="spellStart"/>
      <w:r w:rsidR="00532D7E" w:rsidRPr="00470B59">
        <w:rPr>
          <w:rFonts w:ascii="Times New Roman" w:hAnsi="Times New Roman" w:cs="Times New Roman"/>
          <w:sz w:val="28"/>
          <w:szCs w:val="28"/>
        </w:rPr>
        <w:t>încheiat</w:t>
      </w:r>
      <w:proofErr w:type="spellEnd"/>
      <w:r w:rsidR="00532D7E" w:rsidRPr="00470B59">
        <w:rPr>
          <w:rFonts w:ascii="Times New Roman" w:hAnsi="Times New Roman" w:cs="Times New Roman"/>
          <w:sz w:val="28"/>
          <w:szCs w:val="28"/>
        </w:rPr>
        <w:t xml:space="preserve"> cu </w:t>
      </w:r>
      <w:proofErr w:type="spellStart"/>
      <w:r w:rsidR="00532D7E" w:rsidRPr="00470B59">
        <w:rPr>
          <w:rFonts w:ascii="Times New Roman" w:hAnsi="Times New Roman" w:cs="Times New Roman"/>
          <w:sz w:val="28"/>
          <w:szCs w:val="28"/>
        </w:rPr>
        <w:t>C</w:t>
      </w:r>
      <w:r w:rsidR="00EA4437" w:rsidRPr="00470B59">
        <w:rPr>
          <w:rFonts w:ascii="Times New Roman" w:hAnsi="Times New Roman" w:cs="Times New Roman"/>
          <w:sz w:val="28"/>
          <w:szCs w:val="28"/>
        </w:rPr>
        <w:t>onsiliul</w:t>
      </w:r>
      <w:proofErr w:type="spellEnd"/>
      <w:r w:rsidR="00EA4437" w:rsidRPr="00470B59">
        <w:rPr>
          <w:rFonts w:ascii="Times New Roman" w:hAnsi="Times New Roman" w:cs="Times New Roman"/>
          <w:sz w:val="28"/>
          <w:szCs w:val="28"/>
        </w:rPr>
        <w:t xml:space="preserve"> Local al </w:t>
      </w:r>
      <w:proofErr w:type="spellStart"/>
      <w:r w:rsidR="00EA4437" w:rsidRPr="00470B59">
        <w:rPr>
          <w:rFonts w:ascii="Times New Roman" w:hAnsi="Times New Roman" w:cs="Times New Roman"/>
          <w:sz w:val="28"/>
          <w:szCs w:val="28"/>
        </w:rPr>
        <w:t>comunei</w:t>
      </w:r>
      <w:proofErr w:type="spellEnd"/>
      <w:r w:rsidR="00EA4437" w:rsidRPr="00470B59">
        <w:rPr>
          <w:rFonts w:ascii="Times New Roman" w:hAnsi="Times New Roman" w:cs="Times New Roman"/>
          <w:sz w:val="28"/>
          <w:szCs w:val="28"/>
        </w:rPr>
        <w:t xml:space="preserve"> </w:t>
      </w:r>
      <w:proofErr w:type="gramStart"/>
      <w:r w:rsidR="00EA4437" w:rsidRPr="00470B59">
        <w:rPr>
          <w:rFonts w:ascii="Times New Roman" w:hAnsi="Times New Roman" w:cs="Times New Roman"/>
          <w:sz w:val="28"/>
          <w:szCs w:val="28"/>
        </w:rPr>
        <w:t>Dobra;</w:t>
      </w:r>
      <w:proofErr w:type="gramEnd"/>
    </w:p>
    <w:p w14:paraId="4E6AA356" w14:textId="2F223B93" w:rsidR="00EA4437" w:rsidRPr="00470B59" w:rsidRDefault="00470B59" w:rsidP="00B14D28">
      <w:pPr>
        <w:pStyle w:val="Listparagraf"/>
        <w:numPr>
          <w:ilvl w:val="0"/>
          <w:numId w:val="32"/>
        </w:numPr>
        <w:spacing w:after="0"/>
        <w:ind w:left="990" w:hanging="270"/>
        <w:jc w:val="both"/>
        <w:rPr>
          <w:rFonts w:ascii="Times New Roman" w:hAnsi="Times New Roman" w:cs="Times New Roman"/>
          <w:sz w:val="28"/>
          <w:szCs w:val="28"/>
        </w:rPr>
      </w:pPr>
      <w:proofErr w:type="spellStart"/>
      <w:r w:rsidRPr="00470B59">
        <w:rPr>
          <w:rFonts w:ascii="Times New Roman" w:hAnsi="Times New Roman" w:cs="Times New Roman"/>
          <w:sz w:val="28"/>
          <w:szCs w:val="28"/>
        </w:rPr>
        <w:t>Decizia</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etapei</w:t>
      </w:r>
      <w:proofErr w:type="spellEnd"/>
      <w:r w:rsidRPr="00470B59">
        <w:rPr>
          <w:rFonts w:ascii="Times New Roman" w:hAnsi="Times New Roman" w:cs="Times New Roman"/>
          <w:sz w:val="28"/>
          <w:szCs w:val="28"/>
        </w:rPr>
        <w:t xml:space="preserve"> de </w:t>
      </w:r>
      <w:proofErr w:type="spellStart"/>
      <w:r w:rsidRPr="00470B59">
        <w:rPr>
          <w:rFonts w:ascii="Times New Roman" w:hAnsi="Times New Roman" w:cs="Times New Roman"/>
          <w:sz w:val="28"/>
          <w:szCs w:val="28"/>
        </w:rPr>
        <w:t>evaluare</w:t>
      </w:r>
      <w:proofErr w:type="spellEnd"/>
      <w:r w:rsidRPr="00470B59">
        <w:rPr>
          <w:rFonts w:ascii="Times New Roman" w:hAnsi="Times New Roman" w:cs="Times New Roman"/>
          <w:sz w:val="28"/>
          <w:szCs w:val="28"/>
        </w:rPr>
        <w:t xml:space="preserve"> </w:t>
      </w:r>
      <w:proofErr w:type="spellStart"/>
      <w:r w:rsidRPr="00470B59">
        <w:rPr>
          <w:rFonts w:ascii="Times New Roman" w:hAnsi="Times New Roman" w:cs="Times New Roman"/>
          <w:sz w:val="28"/>
          <w:szCs w:val="28"/>
        </w:rPr>
        <w:t>inițială</w:t>
      </w:r>
      <w:proofErr w:type="spellEnd"/>
      <w:r w:rsidR="00EA4437" w:rsidRPr="00470B59">
        <w:rPr>
          <w:rFonts w:ascii="Times New Roman" w:hAnsi="Times New Roman" w:cs="Times New Roman"/>
          <w:sz w:val="28"/>
          <w:szCs w:val="28"/>
        </w:rPr>
        <w:t xml:space="preserve"> nr. </w:t>
      </w:r>
      <w:r w:rsidRPr="00470B59">
        <w:rPr>
          <w:rFonts w:ascii="Times New Roman" w:hAnsi="Times New Roman" w:cs="Times New Roman"/>
          <w:sz w:val="28"/>
          <w:szCs w:val="28"/>
        </w:rPr>
        <w:t>4573</w:t>
      </w:r>
      <w:r w:rsidR="00EA4437" w:rsidRPr="00470B59">
        <w:rPr>
          <w:rFonts w:ascii="Times New Roman" w:hAnsi="Times New Roman" w:cs="Times New Roman"/>
          <w:sz w:val="28"/>
          <w:szCs w:val="28"/>
        </w:rPr>
        <w:t xml:space="preserve"> / </w:t>
      </w:r>
      <w:r w:rsidRPr="00470B59">
        <w:rPr>
          <w:rFonts w:ascii="Times New Roman" w:hAnsi="Times New Roman" w:cs="Times New Roman"/>
          <w:sz w:val="28"/>
          <w:szCs w:val="28"/>
        </w:rPr>
        <w:t>06</w:t>
      </w:r>
      <w:r w:rsidR="00EA4437" w:rsidRPr="00470B59">
        <w:rPr>
          <w:rFonts w:ascii="Times New Roman" w:hAnsi="Times New Roman" w:cs="Times New Roman"/>
          <w:sz w:val="28"/>
          <w:szCs w:val="28"/>
        </w:rPr>
        <w:t>.0</w:t>
      </w:r>
      <w:r w:rsidRPr="00470B59">
        <w:rPr>
          <w:rFonts w:ascii="Times New Roman" w:hAnsi="Times New Roman" w:cs="Times New Roman"/>
          <w:sz w:val="28"/>
          <w:szCs w:val="28"/>
        </w:rPr>
        <w:t>6</w:t>
      </w:r>
      <w:r w:rsidR="00EA4437" w:rsidRPr="00470B59">
        <w:rPr>
          <w:rFonts w:ascii="Times New Roman" w:hAnsi="Times New Roman" w:cs="Times New Roman"/>
          <w:sz w:val="28"/>
          <w:szCs w:val="28"/>
        </w:rPr>
        <w:t>.202</w:t>
      </w:r>
      <w:r w:rsidRPr="00470B59">
        <w:rPr>
          <w:rFonts w:ascii="Times New Roman" w:hAnsi="Times New Roman" w:cs="Times New Roman"/>
          <w:sz w:val="28"/>
          <w:szCs w:val="28"/>
        </w:rPr>
        <w:t>3</w:t>
      </w:r>
      <w:r w:rsidR="00EA4437" w:rsidRPr="00470B59">
        <w:rPr>
          <w:rFonts w:ascii="Times New Roman" w:hAnsi="Times New Roman" w:cs="Times New Roman"/>
          <w:sz w:val="28"/>
          <w:szCs w:val="28"/>
        </w:rPr>
        <w:t xml:space="preserve">, </w:t>
      </w:r>
      <w:proofErr w:type="spellStart"/>
      <w:r w:rsidR="00EA4437" w:rsidRPr="00470B59">
        <w:rPr>
          <w:rFonts w:ascii="Times New Roman" w:hAnsi="Times New Roman" w:cs="Times New Roman"/>
          <w:sz w:val="28"/>
          <w:szCs w:val="28"/>
        </w:rPr>
        <w:t>emis</w:t>
      </w:r>
      <w:proofErr w:type="spellEnd"/>
      <w:r w:rsidR="00EA4437" w:rsidRPr="00470B59">
        <w:rPr>
          <w:rFonts w:ascii="Times New Roman" w:hAnsi="Times New Roman" w:cs="Times New Roman"/>
          <w:sz w:val="28"/>
          <w:szCs w:val="28"/>
        </w:rPr>
        <w:t xml:space="preserve"> de A</w:t>
      </w:r>
      <w:r w:rsidRPr="00470B59">
        <w:rPr>
          <w:rFonts w:ascii="Times New Roman" w:hAnsi="Times New Roman" w:cs="Times New Roman"/>
          <w:sz w:val="28"/>
          <w:szCs w:val="28"/>
        </w:rPr>
        <w:t>PM</w:t>
      </w:r>
      <w:r w:rsidR="00EA4437" w:rsidRPr="00470B59">
        <w:rPr>
          <w:rFonts w:ascii="Times New Roman" w:hAnsi="Times New Roman" w:cs="Times New Roman"/>
          <w:sz w:val="28"/>
          <w:szCs w:val="28"/>
        </w:rPr>
        <w:t xml:space="preserve"> </w:t>
      </w:r>
      <w:r w:rsidRPr="00470B59">
        <w:rPr>
          <w:rFonts w:ascii="Times New Roman" w:hAnsi="Times New Roman" w:cs="Times New Roman"/>
          <w:sz w:val="28"/>
          <w:szCs w:val="28"/>
        </w:rPr>
        <w:t>Hunedoara</w:t>
      </w:r>
      <w:r w:rsidR="00EA4437" w:rsidRPr="00470B59">
        <w:rPr>
          <w:rFonts w:ascii="Times New Roman" w:hAnsi="Times New Roman" w:cs="Times New Roman"/>
          <w:sz w:val="28"/>
          <w:szCs w:val="28"/>
        </w:rPr>
        <w:t>.</w:t>
      </w:r>
    </w:p>
    <w:p w14:paraId="084ACBE8" w14:textId="7378DED0" w:rsidR="00B35EE7" w:rsidRPr="0015323C" w:rsidRDefault="0015323C" w:rsidP="0015323C">
      <w:pPr>
        <w:pStyle w:val="Titlu1"/>
      </w:pPr>
      <w:bookmarkStart w:id="51" w:name="_Toc65336141"/>
      <w:bookmarkStart w:id="52" w:name="_Toc141464154"/>
      <w:r w:rsidRPr="0015323C">
        <w:t xml:space="preserve">4. </w:t>
      </w:r>
      <w:r w:rsidR="00963524" w:rsidRPr="0015323C">
        <w:t>DESCRIEREA LUCRĂRILOR DE DEMOLARE NECESARE</w:t>
      </w:r>
      <w:bookmarkEnd w:id="51"/>
      <w:bookmarkEnd w:id="52"/>
    </w:p>
    <w:p w14:paraId="387D3915" w14:textId="6E491A42" w:rsidR="00154349" w:rsidRPr="008E7264" w:rsidRDefault="001E1C27" w:rsidP="008E7264">
      <w:pPr>
        <w:spacing w:before="120" w:after="60"/>
        <w:ind w:firstLine="720"/>
        <w:jc w:val="both"/>
        <w:rPr>
          <w:rFonts w:ascii="Times New Roman" w:hAnsi="Times New Roman" w:cs="Times New Roman"/>
          <w:b/>
          <w:bCs/>
          <w:sz w:val="28"/>
          <w:szCs w:val="28"/>
          <w:u w:val="single"/>
        </w:rPr>
      </w:pPr>
      <w:bookmarkStart w:id="53" w:name="_Toc65336142"/>
      <w:bookmarkStart w:id="54" w:name="_Toc141464155"/>
      <w:r w:rsidRPr="008E7264">
        <w:rPr>
          <w:rFonts w:ascii="Times New Roman" w:hAnsi="Times New Roman" w:cs="Times New Roman"/>
          <w:b/>
          <w:bCs/>
          <w:sz w:val="28"/>
          <w:szCs w:val="28"/>
          <w:u w:val="single"/>
        </w:rPr>
        <w:t xml:space="preserve">4.1. </w:t>
      </w:r>
      <w:proofErr w:type="spellStart"/>
      <w:r w:rsidR="00154349" w:rsidRPr="008E7264">
        <w:rPr>
          <w:rFonts w:ascii="Times New Roman" w:hAnsi="Times New Roman" w:cs="Times New Roman"/>
          <w:b/>
          <w:bCs/>
          <w:sz w:val="28"/>
          <w:szCs w:val="28"/>
          <w:u w:val="single"/>
        </w:rPr>
        <w:t>Planul</w:t>
      </w:r>
      <w:proofErr w:type="spellEnd"/>
      <w:r w:rsidR="00154349" w:rsidRPr="008E7264">
        <w:rPr>
          <w:rFonts w:ascii="Times New Roman" w:hAnsi="Times New Roman" w:cs="Times New Roman"/>
          <w:b/>
          <w:bCs/>
          <w:sz w:val="28"/>
          <w:szCs w:val="28"/>
          <w:u w:val="single"/>
        </w:rPr>
        <w:t xml:space="preserve"> de </w:t>
      </w:r>
      <w:proofErr w:type="spellStart"/>
      <w:r w:rsidR="00154349" w:rsidRPr="008E7264">
        <w:rPr>
          <w:rFonts w:ascii="Times New Roman" w:hAnsi="Times New Roman" w:cs="Times New Roman"/>
          <w:b/>
          <w:bCs/>
          <w:sz w:val="28"/>
          <w:szCs w:val="28"/>
          <w:u w:val="single"/>
        </w:rPr>
        <w:t>execuție</w:t>
      </w:r>
      <w:proofErr w:type="spellEnd"/>
      <w:r w:rsidR="00154349" w:rsidRPr="008E7264">
        <w:rPr>
          <w:rFonts w:ascii="Times New Roman" w:hAnsi="Times New Roman" w:cs="Times New Roman"/>
          <w:b/>
          <w:bCs/>
          <w:sz w:val="28"/>
          <w:szCs w:val="28"/>
          <w:u w:val="single"/>
        </w:rPr>
        <w:t xml:space="preserve"> a </w:t>
      </w:r>
      <w:proofErr w:type="spellStart"/>
      <w:r w:rsidR="00154349" w:rsidRPr="008E7264">
        <w:rPr>
          <w:rFonts w:ascii="Times New Roman" w:hAnsi="Times New Roman" w:cs="Times New Roman"/>
          <w:b/>
          <w:bCs/>
          <w:sz w:val="28"/>
          <w:szCs w:val="28"/>
          <w:u w:val="single"/>
        </w:rPr>
        <w:t>lucrărilor</w:t>
      </w:r>
      <w:proofErr w:type="spellEnd"/>
      <w:r w:rsidR="00154349" w:rsidRPr="008E7264">
        <w:rPr>
          <w:rFonts w:ascii="Times New Roman" w:hAnsi="Times New Roman" w:cs="Times New Roman"/>
          <w:b/>
          <w:bCs/>
          <w:sz w:val="28"/>
          <w:szCs w:val="28"/>
          <w:u w:val="single"/>
        </w:rPr>
        <w:t xml:space="preserve"> de </w:t>
      </w:r>
      <w:proofErr w:type="spellStart"/>
      <w:r w:rsidR="00154349" w:rsidRPr="008E7264">
        <w:rPr>
          <w:rFonts w:ascii="Times New Roman" w:hAnsi="Times New Roman" w:cs="Times New Roman"/>
          <w:b/>
          <w:bCs/>
          <w:sz w:val="28"/>
          <w:szCs w:val="28"/>
          <w:u w:val="single"/>
        </w:rPr>
        <w:t>demolare</w:t>
      </w:r>
      <w:proofErr w:type="spellEnd"/>
      <w:r w:rsidR="00154349" w:rsidRPr="008E7264">
        <w:rPr>
          <w:rFonts w:ascii="Times New Roman" w:hAnsi="Times New Roman" w:cs="Times New Roman"/>
          <w:b/>
          <w:bCs/>
          <w:sz w:val="28"/>
          <w:szCs w:val="28"/>
          <w:u w:val="single"/>
        </w:rPr>
        <w:t xml:space="preserve">, de </w:t>
      </w:r>
      <w:proofErr w:type="spellStart"/>
      <w:r w:rsidR="00154349" w:rsidRPr="008E7264">
        <w:rPr>
          <w:rFonts w:ascii="Times New Roman" w:hAnsi="Times New Roman" w:cs="Times New Roman"/>
          <w:b/>
          <w:bCs/>
          <w:sz w:val="28"/>
          <w:szCs w:val="28"/>
          <w:u w:val="single"/>
        </w:rPr>
        <w:t>refacere</w:t>
      </w:r>
      <w:proofErr w:type="spellEnd"/>
      <w:r w:rsidR="00154349" w:rsidRPr="008E7264">
        <w:rPr>
          <w:rFonts w:ascii="Times New Roman" w:hAnsi="Times New Roman" w:cs="Times New Roman"/>
          <w:b/>
          <w:bCs/>
          <w:sz w:val="28"/>
          <w:szCs w:val="28"/>
          <w:u w:val="single"/>
        </w:rPr>
        <w:t xml:space="preserve"> </w:t>
      </w:r>
      <w:proofErr w:type="spellStart"/>
      <w:r w:rsidR="00154349" w:rsidRPr="008E7264">
        <w:rPr>
          <w:rFonts w:ascii="Times New Roman" w:hAnsi="Times New Roman" w:cs="Times New Roman"/>
          <w:b/>
          <w:bCs/>
          <w:sz w:val="28"/>
          <w:szCs w:val="28"/>
          <w:u w:val="single"/>
        </w:rPr>
        <w:t>și</w:t>
      </w:r>
      <w:proofErr w:type="spellEnd"/>
      <w:r w:rsidR="00154349" w:rsidRPr="008E7264">
        <w:rPr>
          <w:rFonts w:ascii="Times New Roman" w:hAnsi="Times New Roman" w:cs="Times New Roman"/>
          <w:b/>
          <w:bCs/>
          <w:sz w:val="28"/>
          <w:szCs w:val="28"/>
          <w:u w:val="single"/>
        </w:rPr>
        <w:t xml:space="preserve"> </w:t>
      </w:r>
      <w:proofErr w:type="spellStart"/>
      <w:r w:rsidR="00154349" w:rsidRPr="008E7264">
        <w:rPr>
          <w:rFonts w:ascii="Times New Roman" w:hAnsi="Times New Roman" w:cs="Times New Roman"/>
          <w:b/>
          <w:bCs/>
          <w:sz w:val="28"/>
          <w:szCs w:val="28"/>
          <w:u w:val="single"/>
        </w:rPr>
        <w:t>folosire</w:t>
      </w:r>
      <w:proofErr w:type="spellEnd"/>
      <w:r w:rsidR="00154349" w:rsidRPr="008E7264">
        <w:rPr>
          <w:rFonts w:ascii="Times New Roman" w:hAnsi="Times New Roman" w:cs="Times New Roman"/>
          <w:b/>
          <w:bCs/>
          <w:sz w:val="28"/>
          <w:szCs w:val="28"/>
          <w:u w:val="single"/>
        </w:rPr>
        <w:t xml:space="preserve"> </w:t>
      </w:r>
      <w:proofErr w:type="spellStart"/>
      <w:r w:rsidR="00154349" w:rsidRPr="008E7264">
        <w:rPr>
          <w:rFonts w:ascii="Times New Roman" w:hAnsi="Times New Roman" w:cs="Times New Roman"/>
          <w:b/>
          <w:bCs/>
          <w:sz w:val="28"/>
          <w:szCs w:val="28"/>
          <w:u w:val="single"/>
        </w:rPr>
        <w:t>ulterioară</w:t>
      </w:r>
      <w:proofErr w:type="spellEnd"/>
      <w:r w:rsidR="00154349" w:rsidRPr="008E7264">
        <w:rPr>
          <w:rFonts w:ascii="Times New Roman" w:hAnsi="Times New Roman" w:cs="Times New Roman"/>
          <w:b/>
          <w:bCs/>
          <w:sz w:val="28"/>
          <w:szCs w:val="28"/>
          <w:u w:val="single"/>
        </w:rPr>
        <w:t xml:space="preserve"> a </w:t>
      </w:r>
      <w:proofErr w:type="spellStart"/>
      <w:r w:rsidR="00154349" w:rsidRPr="008E7264">
        <w:rPr>
          <w:rFonts w:ascii="Times New Roman" w:hAnsi="Times New Roman" w:cs="Times New Roman"/>
          <w:b/>
          <w:bCs/>
          <w:sz w:val="28"/>
          <w:szCs w:val="28"/>
          <w:u w:val="single"/>
        </w:rPr>
        <w:t>terenului</w:t>
      </w:r>
      <w:bookmarkEnd w:id="53"/>
      <w:bookmarkEnd w:id="54"/>
      <w:proofErr w:type="spellEnd"/>
    </w:p>
    <w:p w14:paraId="2F624E66" w14:textId="7D9D208E" w:rsidR="00EC2A63" w:rsidRPr="00EC2A63" w:rsidRDefault="00EC2A63" w:rsidP="00EC2A63">
      <w:pPr>
        <w:pStyle w:val="Standard"/>
        <w:spacing w:line="276" w:lineRule="auto"/>
        <w:ind w:firstLine="720"/>
        <w:jc w:val="both"/>
        <w:rPr>
          <w:rFonts w:cs="Times New Roman"/>
          <w:sz w:val="28"/>
          <w:szCs w:val="28"/>
        </w:rPr>
      </w:pPr>
      <w:bookmarkStart w:id="55" w:name="_Toc65336143"/>
      <w:r w:rsidRPr="00EC2A63">
        <w:rPr>
          <w:rFonts w:cs="Times New Roman"/>
          <w:sz w:val="28"/>
          <w:szCs w:val="28"/>
        </w:rPr>
        <w:t>Nu sunt necesare lucrari de demolare deoarece terenul este liber de constructii.</w:t>
      </w:r>
    </w:p>
    <w:p w14:paraId="20D697CF" w14:textId="0E2E59D5" w:rsidR="006E0E22" w:rsidRPr="008E7264" w:rsidRDefault="001E1C27" w:rsidP="008E7264">
      <w:pPr>
        <w:spacing w:before="120" w:after="60"/>
        <w:ind w:firstLine="720"/>
        <w:rPr>
          <w:rFonts w:ascii="Times New Roman" w:hAnsi="Times New Roman" w:cs="Times New Roman"/>
          <w:b/>
          <w:bCs/>
          <w:sz w:val="28"/>
          <w:szCs w:val="28"/>
          <w:u w:val="single"/>
        </w:rPr>
      </w:pPr>
      <w:bookmarkStart w:id="56" w:name="_Toc141464156"/>
      <w:r w:rsidRPr="008E7264">
        <w:rPr>
          <w:rFonts w:ascii="Times New Roman" w:hAnsi="Times New Roman" w:cs="Times New Roman"/>
          <w:b/>
          <w:bCs/>
          <w:sz w:val="28"/>
          <w:szCs w:val="28"/>
          <w:u w:val="single"/>
        </w:rPr>
        <w:t xml:space="preserve">4.2. </w:t>
      </w:r>
      <w:proofErr w:type="spellStart"/>
      <w:r w:rsidR="006E0E22" w:rsidRPr="008E7264">
        <w:rPr>
          <w:rFonts w:ascii="Times New Roman" w:hAnsi="Times New Roman" w:cs="Times New Roman"/>
          <w:b/>
          <w:bCs/>
          <w:sz w:val="28"/>
          <w:szCs w:val="28"/>
          <w:u w:val="single"/>
        </w:rPr>
        <w:t>Descrierea</w:t>
      </w:r>
      <w:proofErr w:type="spellEnd"/>
      <w:r w:rsidR="006E0E22" w:rsidRPr="008E7264">
        <w:rPr>
          <w:rFonts w:ascii="Times New Roman" w:hAnsi="Times New Roman" w:cs="Times New Roman"/>
          <w:b/>
          <w:bCs/>
          <w:sz w:val="28"/>
          <w:szCs w:val="28"/>
          <w:u w:val="single"/>
        </w:rPr>
        <w:t xml:space="preserve"> </w:t>
      </w:r>
      <w:proofErr w:type="spellStart"/>
      <w:r w:rsidR="006E0E22" w:rsidRPr="008E7264">
        <w:rPr>
          <w:rFonts w:ascii="Times New Roman" w:hAnsi="Times New Roman" w:cs="Times New Roman"/>
          <w:b/>
          <w:bCs/>
          <w:sz w:val="28"/>
          <w:szCs w:val="28"/>
          <w:u w:val="single"/>
        </w:rPr>
        <w:t>lucrărilor</w:t>
      </w:r>
      <w:proofErr w:type="spellEnd"/>
      <w:r w:rsidR="006E0E22" w:rsidRPr="008E7264">
        <w:rPr>
          <w:rFonts w:ascii="Times New Roman" w:hAnsi="Times New Roman" w:cs="Times New Roman"/>
          <w:b/>
          <w:bCs/>
          <w:sz w:val="28"/>
          <w:szCs w:val="28"/>
          <w:u w:val="single"/>
        </w:rPr>
        <w:t xml:space="preserve"> de </w:t>
      </w:r>
      <w:proofErr w:type="spellStart"/>
      <w:r w:rsidR="006E0E22" w:rsidRPr="008E7264">
        <w:rPr>
          <w:rFonts w:ascii="Times New Roman" w:hAnsi="Times New Roman" w:cs="Times New Roman"/>
          <w:b/>
          <w:bCs/>
          <w:sz w:val="28"/>
          <w:szCs w:val="28"/>
          <w:u w:val="single"/>
        </w:rPr>
        <w:t>refacere</w:t>
      </w:r>
      <w:proofErr w:type="spellEnd"/>
      <w:r w:rsidR="006E0E22" w:rsidRPr="008E7264">
        <w:rPr>
          <w:rFonts w:ascii="Times New Roman" w:hAnsi="Times New Roman" w:cs="Times New Roman"/>
          <w:b/>
          <w:bCs/>
          <w:sz w:val="28"/>
          <w:szCs w:val="28"/>
          <w:u w:val="single"/>
        </w:rPr>
        <w:t xml:space="preserve"> </w:t>
      </w:r>
      <w:proofErr w:type="gramStart"/>
      <w:r w:rsidR="006E0E22" w:rsidRPr="008E7264">
        <w:rPr>
          <w:rFonts w:ascii="Times New Roman" w:hAnsi="Times New Roman" w:cs="Times New Roman"/>
          <w:b/>
          <w:bCs/>
          <w:sz w:val="28"/>
          <w:szCs w:val="28"/>
          <w:u w:val="single"/>
        </w:rPr>
        <w:t>a</w:t>
      </w:r>
      <w:proofErr w:type="gramEnd"/>
      <w:r w:rsidR="006E0E22" w:rsidRPr="008E7264">
        <w:rPr>
          <w:rFonts w:ascii="Times New Roman" w:hAnsi="Times New Roman" w:cs="Times New Roman"/>
          <w:b/>
          <w:bCs/>
          <w:sz w:val="28"/>
          <w:szCs w:val="28"/>
          <w:u w:val="single"/>
        </w:rPr>
        <w:t xml:space="preserve"> </w:t>
      </w:r>
      <w:proofErr w:type="spellStart"/>
      <w:r w:rsidR="006E0E22" w:rsidRPr="008E7264">
        <w:rPr>
          <w:rFonts w:ascii="Times New Roman" w:hAnsi="Times New Roman" w:cs="Times New Roman"/>
          <w:b/>
          <w:bCs/>
          <w:sz w:val="28"/>
          <w:szCs w:val="28"/>
          <w:u w:val="single"/>
        </w:rPr>
        <w:t>amplasamentului</w:t>
      </w:r>
      <w:bookmarkEnd w:id="55"/>
      <w:bookmarkEnd w:id="56"/>
      <w:proofErr w:type="spellEnd"/>
    </w:p>
    <w:p w14:paraId="044F513A" w14:textId="79205BBA" w:rsidR="00EC2A63" w:rsidRPr="00EC2A63" w:rsidRDefault="00EC2A63" w:rsidP="00EC2A63">
      <w:pPr>
        <w:pStyle w:val="Standard"/>
        <w:spacing w:line="276" w:lineRule="auto"/>
        <w:ind w:firstLine="720"/>
        <w:jc w:val="both"/>
        <w:rPr>
          <w:rFonts w:cs="Times New Roman"/>
          <w:sz w:val="28"/>
          <w:szCs w:val="28"/>
        </w:rPr>
      </w:pPr>
      <w:r w:rsidRPr="00EC2A63">
        <w:rPr>
          <w:rFonts w:cs="Times New Roman"/>
          <w:sz w:val="28"/>
          <w:szCs w:val="28"/>
          <w:lang w:val="ro-RO"/>
        </w:rPr>
        <w:t xml:space="preserve">După terminarea lucrărilor de exploatare sau în cazul sistării </w:t>
      </w:r>
      <w:proofErr w:type="spellStart"/>
      <w:r w:rsidRPr="00EC2A63">
        <w:rPr>
          <w:rFonts w:cs="Times New Roman"/>
          <w:sz w:val="28"/>
          <w:szCs w:val="28"/>
          <w:lang w:val="ro-RO"/>
        </w:rPr>
        <w:t>activităţii</w:t>
      </w:r>
      <w:proofErr w:type="spellEnd"/>
      <w:r w:rsidRPr="00EC2A63">
        <w:rPr>
          <w:rFonts w:cs="Times New Roman"/>
          <w:sz w:val="28"/>
          <w:szCs w:val="28"/>
          <w:lang w:val="ro-RO"/>
        </w:rPr>
        <w:t xml:space="preserve"> din orice motive, se vor adopta măsurile tehnice corespunzătoare pentru refacerea mediului.</w:t>
      </w:r>
    </w:p>
    <w:p w14:paraId="2FA7A5A8" w14:textId="77777777" w:rsidR="00EC2A63" w:rsidRPr="004748A3" w:rsidRDefault="00EC2A63" w:rsidP="00EC2A6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Lucrările de refacere a mediului se vor realiza în </w:t>
      </w:r>
      <w:proofErr w:type="spellStart"/>
      <w:r w:rsidRPr="004748A3">
        <w:rPr>
          <w:rFonts w:ascii="Times New Roman" w:hAnsi="Times New Roman"/>
          <w:sz w:val="28"/>
          <w:szCs w:val="28"/>
          <w:lang w:val="ro-RO" w:eastAsia="ro-RO"/>
        </w:rPr>
        <w:t>funcţie</w:t>
      </w:r>
      <w:proofErr w:type="spellEnd"/>
      <w:r w:rsidRPr="004748A3">
        <w:rPr>
          <w:rFonts w:ascii="Times New Roman" w:hAnsi="Times New Roman"/>
          <w:sz w:val="28"/>
          <w:szCs w:val="28"/>
          <w:lang w:val="ro-RO" w:eastAsia="ro-RO"/>
        </w:rPr>
        <w:t xml:space="preserve"> de degrevarea de sarcini tehnologice a </w:t>
      </w:r>
      <w:proofErr w:type="spellStart"/>
      <w:r w:rsidRPr="004748A3">
        <w:rPr>
          <w:rFonts w:ascii="Times New Roman" w:hAnsi="Times New Roman"/>
          <w:sz w:val="28"/>
          <w:szCs w:val="28"/>
          <w:lang w:val="ro-RO" w:eastAsia="ro-RO"/>
        </w:rPr>
        <w:t>suprafeţelor</w:t>
      </w:r>
      <w:proofErr w:type="spellEnd"/>
      <w:r w:rsidRPr="004748A3">
        <w:rPr>
          <w:rFonts w:ascii="Times New Roman" w:hAnsi="Times New Roman"/>
          <w:sz w:val="28"/>
          <w:szCs w:val="28"/>
          <w:lang w:val="ro-RO" w:eastAsia="ro-RO"/>
        </w:rPr>
        <w:t xml:space="preserve"> din cadrul perimetrul de exploatare. În </w:t>
      </w:r>
      <w:proofErr w:type="spellStart"/>
      <w:r w:rsidRPr="004748A3">
        <w:rPr>
          <w:rFonts w:ascii="Times New Roman" w:hAnsi="Times New Roman"/>
          <w:sz w:val="28"/>
          <w:szCs w:val="28"/>
          <w:lang w:val="ro-RO" w:eastAsia="ro-RO"/>
        </w:rPr>
        <w:t>eşalonarea</w:t>
      </w:r>
      <w:proofErr w:type="spellEnd"/>
      <w:r w:rsidRPr="004748A3">
        <w:rPr>
          <w:rFonts w:ascii="Times New Roman" w:hAnsi="Times New Roman"/>
          <w:sz w:val="28"/>
          <w:szCs w:val="28"/>
          <w:lang w:val="ro-RO" w:eastAsia="ro-RO"/>
        </w:rPr>
        <w:t xml:space="preserve"> lucrărilor de refacere a mediului s</w:t>
      </w:r>
      <w:r>
        <w:rPr>
          <w:rFonts w:ascii="Times New Roman" w:hAnsi="Times New Roman"/>
          <w:sz w:val="28"/>
          <w:szCs w:val="28"/>
          <w:lang w:val="ro-RO" w:eastAsia="ro-RO"/>
        </w:rPr>
        <w:t>e</w:t>
      </w:r>
      <w:r w:rsidRPr="004748A3">
        <w:rPr>
          <w:rFonts w:ascii="Times New Roman" w:hAnsi="Times New Roman"/>
          <w:sz w:val="28"/>
          <w:szCs w:val="28"/>
          <w:lang w:val="ro-RO" w:eastAsia="ro-RO"/>
        </w:rPr>
        <w:t xml:space="preserve"> </w:t>
      </w:r>
      <w:r>
        <w:rPr>
          <w:rFonts w:ascii="Times New Roman" w:hAnsi="Times New Roman"/>
          <w:sz w:val="28"/>
          <w:szCs w:val="28"/>
          <w:lang w:val="ro-RO" w:eastAsia="ro-RO"/>
        </w:rPr>
        <w:t xml:space="preserve">va </w:t>
      </w:r>
      <w:r w:rsidRPr="004748A3">
        <w:rPr>
          <w:rFonts w:ascii="Times New Roman" w:hAnsi="Times New Roman"/>
          <w:sz w:val="28"/>
          <w:szCs w:val="28"/>
          <w:lang w:val="ro-RO" w:eastAsia="ro-RO"/>
        </w:rPr>
        <w:t>av</w:t>
      </w:r>
      <w:r>
        <w:rPr>
          <w:rFonts w:ascii="Times New Roman" w:hAnsi="Times New Roman"/>
          <w:sz w:val="28"/>
          <w:szCs w:val="28"/>
          <w:lang w:val="ro-RO" w:eastAsia="ro-RO"/>
        </w:rPr>
        <w:t>ea</w:t>
      </w:r>
      <w:r w:rsidRPr="004748A3">
        <w:rPr>
          <w:rFonts w:ascii="Times New Roman" w:hAnsi="Times New Roman"/>
          <w:sz w:val="28"/>
          <w:szCs w:val="28"/>
          <w:lang w:val="ro-RO" w:eastAsia="ro-RO"/>
        </w:rPr>
        <w:t xml:space="preserve"> în vedere ca prin implementarea măsurilor de refacere a mediului să nu fie limitat accesul la </w:t>
      </w:r>
      <w:proofErr w:type="spellStart"/>
      <w:r w:rsidRPr="004748A3">
        <w:rPr>
          <w:rFonts w:ascii="Times New Roman" w:hAnsi="Times New Roman"/>
          <w:sz w:val="28"/>
          <w:szCs w:val="28"/>
          <w:lang w:val="ro-RO" w:eastAsia="ro-RO"/>
        </w:rPr>
        <w:t>suprafeţele</w:t>
      </w:r>
      <w:proofErr w:type="spellEnd"/>
      <w:r w:rsidRPr="004748A3">
        <w:rPr>
          <w:rFonts w:ascii="Times New Roman" w:hAnsi="Times New Roman"/>
          <w:sz w:val="28"/>
          <w:szCs w:val="28"/>
          <w:lang w:val="ro-RO" w:eastAsia="ro-RO"/>
        </w:rPr>
        <w:t xml:space="preserve"> la nivelul cărora se vor derula în continuare lucrările de exploatare. Pe perioada </w:t>
      </w:r>
      <w:proofErr w:type="spellStart"/>
      <w:r w:rsidRPr="004748A3">
        <w:rPr>
          <w:rFonts w:ascii="Times New Roman" w:hAnsi="Times New Roman"/>
          <w:sz w:val="28"/>
          <w:szCs w:val="28"/>
          <w:lang w:val="ro-RO" w:eastAsia="ro-RO"/>
        </w:rPr>
        <w:t>execuţiei</w:t>
      </w:r>
      <w:proofErr w:type="spellEnd"/>
      <w:r w:rsidRPr="004748A3">
        <w:rPr>
          <w:rFonts w:ascii="Times New Roman" w:hAnsi="Times New Roman"/>
          <w:sz w:val="28"/>
          <w:szCs w:val="28"/>
          <w:lang w:val="ro-RO" w:eastAsia="ro-RO"/>
        </w:rPr>
        <w:t xml:space="preserve"> cuvei viitorului bazin piscicol se vor realiza stabilizări în zona treptei emerse.</w:t>
      </w:r>
    </w:p>
    <w:p w14:paraId="4D8AF3F9" w14:textId="77777777" w:rsidR="00EC2A63" w:rsidRPr="004748A3" w:rsidRDefault="00EC2A63" w:rsidP="00EC2A63">
      <w:pPr>
        <w:autoSpaceDE w:val="0"/>
        <w:autoSpaceDN w:val="0"/>
        <w:adjustRightInd w:val="0"/>
        <w:spacing w:after="0"/>
        <w:ind w:firstLine="708"/>
        <w:jc w:val="both"/>
        <w:rPr>
          <w:rFonts w:ascii="Times New Roman" w:hAnsi="Times New Roman"/>
          <w:sz w:val="28"/>
          <w:szCs w:val="28"/>
          <w:lang w:val="ro-RO" w:eastAsia="ro-RO"/>
        </w:rPr>
      </w:pPr>
      <w:r w:rsidRPr="004748A3">
        <w:rPr>
          <w:rFonts w:ascii="Times New Roman" w:hAnsi="Times New Roman"/>
          <w:sz w:val="28"/>
          <w:szCs w:val="28"/>
          <w:lang w:val="ro-RO" w:eastAsia="ro-RO"/>
        </w:rPr>
        <w:lastRenderedPageBreak/>
        <w:t>Lucrările pentru refacerea amplasamentului în zona afectată de execuția proiectului se încadrează în:</w:t>
      </w:r>
    </w:p>
    <w:p w14:paraId="66BE7E68"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 lucrări de consolidare (rectificare, geometrizare și compactare) a taluzurilor: se vor realiza pe toate </w:t>
      </w:r>
      <w:proofErr w:type="spellStart"/>
      <w:r w:rsidRPr="004748A3">
        <w:rPr>
          <w:rFonts w:ascii="Times New Roman" w:hAnsi="Times New Roman"/>
          <w:sz w:val="28"/>
          <w:szCs w:val="28"/>
          <w:lang w:val="ro-RO" w:eastAsia="ro-RO"/>
        </w:rPr>
        <w:t>suprafeţele</w:t>
      </w:r>
      <w:proofErr w:type="spellEnd"/>
      <w:r w:rsidRPr="004748A3">
        <w:rPr>
          <w:rFonts w:ascii="Times New Roman" w:hAnsi="Times New Roman"/>
          <w:sz w:val="28"/>
          <w:szCs w:val="28"/>
          <w:lang w:val="ro-RO" w:eastAsia="ro-RO"/>
        </w:rPr>
        <w:t xml:space="preserve"> taluzurilor ce pot fi afectate de fenomene de instabilitate și vor consta în remodelarea acestora în sensul diminuării unghiului de înclinare la valoarea stabilită pentru taluzuri de lungă durată (45⁰); </w:t>
      </w:r>
    </w:p>
    <w:p w14:paraId="35044BA6"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consolidare (rectificare, geometrizare și compactare) a digului perimetral de protecție, construit cu material provenit din lucrările de pregătire, datorită faptului că perimetrul de exploatare este situat într-o zonă inundabilă;</w:t>
      </w:r>
    </w:p>
    <w:p w14:paraId="00D7006A"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solificare și înierbare a taluzurilor emerse;</w:t>
      </w:r>
    </w:p>
    <w:p w14:paraId="5337A591"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lucrări de înierbare a digului perimetral de protecție;</w:t>
      </w:r>
    </w:p>
    <w:p w14:paraId="18D79B53"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întreținere a lucrărilor descrise anterior și monitorizare a extinderii covorului vegetal;</w:t>
      </w:r>
    </w:p>
    <w:p w14:paraId="226E7075" w14:textId="77777777" w:rsidR="00EC2A63" w:rsidRPr="004748A3" w:rsidRDefault="00EC2A63" w:rsidP="00EC2A63">
      <w:pPr>
        <w:autoSpaceDE w:val="0"/>
        <w:autoSpaceDN w:val="0"/>
        <w:adjustRightInd w:val="0"/>
        <w:spacing w:after="0"/>
        <w:ind w:left="900" w:hanging="180"/>
        <w:jc w:val="both"/>
        <w:rPr>
          <w:rFonts w:ascii="Times New Roman" w:hAnsi="Times New Roman"/>
          <w:sz w:val="28"/>
          <w:szCs w:val="28"/>
          <w:lang w:val="ro-RO" w:eastAsia="ro-RO"/>
        </w:rPr>
      </w:pPr>
      <w:r w:rsidRPr="004748A3">
        <w:rPr>
          <w:rFonts w:ascii="Times New Roman" w:hAnsi="Times New Roman"/>
          <w:sz w:val="28"/>
          <w:szCs w:val="28"/>
          <w:lang w:val="ro-RO" w:eastAsia="ro-RO"/>
        </w:rPr>
        <w:t>- alte lucrări: retragere echipamente, anexe, utilaje.</w:t>
      </w:r>
    </w:p>
    <w:p w14:paraId="01DCFFEA" w14:textId="77777777" w:rsidR="00EC2A63" w:rsidRPr="004748A3" w:rsidRDefault="00EC2A63" w:rsidP="00EC2A6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Taluzurile viitorului bazin piscicol vor conferi stabilitate amenajării. Pe taluzul treptei emerse vor fi plantate specii ierboase și </w:t>
      </w:r>
      <w:proofErr w:type="spellStart"/>
      <w:r w:rsidRPr="004748A3">
        <w:rPr>
          <w:rFonts w:ascii="Times New Roman" w:hAnsi="Times New Roman"/>
          <w:sz w:val="28"/>
          <w:szCs w:val="28"/>
          <w:lang w:val="ro-RO" w:eastAsia="ro-RO"/>
        </w:rPr>
        <w:t>Phragmites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australis</w:t>
      </w:r>
      <w:proofErr w:type="spellEnd"/>
      <w:r w:rsidRPr="004748A3">
        <w:rPr>
          <w:rFonts w:ascii="Times New Roman" w:hAnsi="Times New Roman"/>
          <w:sz w:val="28"/>
          <w:szCs w:val="28"/>
          <w:lang w:val="ro-RO" w:eastAsia="ro-RO"/>
        </w:rPr>
        <w:t xml:space="preserve"> (trestie), cu rol de refacere a peisajului natural, cât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cu rol de </w:t>
      </w:r>
      <w:proofErr w:type="spellStart"/>
      <w:r w:rsidRPr="004748A3">
        <w:rPr>
          <w:rFonts w:ascii="Times New Roman" w:hAnsi="Times New Roman"/>
          <w:sz w:val="28"/>
          <w:szCs w:val="28"/>
          <w:lang w:val="ro-RO" w:eastAsia="ro-RO"/>
        </w:rPr>
        <w:t>protecţie</w:t>
      </w:r>
      <w:proofErr w:type="spellEnd"/>
      <w:r w:rsidRPr="004748A3">
        <w:rPr>
          <w:rFonts w:ascii="Times New Roman" w:hAnsi="Times New Roman"/>
          <w:sz w:val="28"/>
          <w:szCs w:val="28"/>
          <w:lang w:val="ro-RO" w:eastAsia="ro-RO"/>
        </w:rPr>
        <w:t xml:space="preserve"> împotriva eroziunii valurilor.</w:t>
      </w:r>
    </w:p>
    <w:p w14:paraId="16526B75" w14:textId="77777777" w:rsidR="00EC2A63" w:rsidRPr="004748A3" w:rsidRDefault="00EC2A63" w:rsidP="00EC2A63">
      <w:pPr>
        <w:autoSpaceDE w:val="0"/>
        <w:autoSpaceDN w:val="0"/>
        <w:adjustRightInd w:val="0"/>
        <w:spacing w:after="0"/>
        <w:ind w:firstLine="720"/>
        <w:jc w:val="both"/>
        <w:rPr>
          <w:rFonts w:ascii="Times New Roman" w:hAnsi="Times New Roman"/>
          <w:sz w:val="28"/>
          <w:szCs w:val="28"/>
          <w:lang w:val="ro-RO" w:eastAsia="ro-RO"/>
        </w:rPr>
      </w:pPr>
      <w:r w:rsidRPr="004748A3">
        <w:rPr>
          <w:rFonts w:ascii="Times New Roman" w:hAnsi="Times New Roman"/>
          <w:sz w:val="28"/>
          <w:szCs w:val="28"/>
          <w:lang w:val="ro-RO" w:eastAsia="ro-RO"/>
        </w:rPr>
        <w:t xml:space="preserve">Popularea cu ihtiofaună, plantarea speciilor vegetale, se va realiza la finele </w:t>
      </w:r>
      <w:proofErr w:type="spellStart"/>
      <w:r w:rsidRPr="004748A3">
        <w:rPr>
          <w:rFonts w:ascii="Times New Roman" w:hAnsi="Times New Roman"/>
          <w:sz w:val="28"/>
          <w:szCs w:val="28"/>
          <w:lang w:val="ro-RO" w:eastAsia="ro-RO"/>
        </w:rPr>
        <w:t>activităţii</w:t>
      </w:r>
      <w:proofErr w:type="spellEnd"/>
      <w:r w:rsidRPr="004748A3">
        <w:rPr>
          <w:rFonts w:ascii="Times New Roman" w:hAnsi="Times New Roman"/>
          <w:sz w:val="28"/>
          <w:szCs w:val="28"/>
          <w:lang w:val="ro-RO" w:eastAsia="ro-RO"/>
        </w:rPr>
        <w:t xml:space="preserve"> de exploatare / construire a cuvei bazinului piscicol. Popularea lacurilor rezultate se va realiza cu </w:t>
      </w:r>
      <w:proofErr w:type="spellStart"/>
      <w:r w:rsidRPr="004748A3">
        <w:rPr>
          <w:rFonts w:ascii="Times New Roman" w:hAnsi="Times New Roman"/>
          <w:sz w:val="28"/>
          <w:szCs w:val="28"/>
          <w:lang w:val="ro-RO" w:eastAsia="ro-RO"/>
        </w:rPr>
        <w:t>Silurus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glanis</w:t>
      </w:r>
      <w:proofErr w:type="spellEnd"/>
      <w:r w:rsidRPr="004748A3">
        <w:rPr>
          <w:rFonts w:ascii="Times New Roman" w:hAnsi="Times New Roman"/>
          <w:sz w:val="28"/>
          <w:szCs w:val="28"/>
          <w:lang w:val="ro-RO" w:eastAsia="ro-RO"/>
        </w:rPr>
        <w:t xml:space="preserve"> (somnul), </w:t>
      </w:r>
      <w:proofErr w:type="spellStart"/>
      <w:r w:rsidRPr="004748A3">
        <w:rPr>
          <w:rFonts w:ascii="Times New Roman" w:hAnsi="Times New Roman"/>
          <w:sz w:val="28"/>
          <w:szCs w:val="28"/>
          <w:lang w:val="ro-RO" w:eastAsia="ro-RO"/>
        </w:rPr>
        <w:t>Cyprinus</w:t>
      </w:r>
      <w:proofErr w:type="spellEnd"/>
      <w:r w:rsidRPr="004748A3">
        <w:rPr>
          <w:rFonts w:ascii="Times New Roman" w:hAnsi="Times New Roman"/>
          <w:sz w:val="28"/>
          <w:szCs w:val="28"/>
          <w:lang w:val="ro-RO" w:eastAsia="ro-RO"/>
        </w:rPr>
        <w:t xml:space="preserve"> </w:t>
      </w:r>
      <w:proofErr w:type="spellStart"/>
      <w:r w:rsidRPr="004748A3">
        <w:rPr>
          <w:rFonts w:ascii="Times New Roman" w:hAnsi="Times New Roman"/>
          <w:sz w:val="28"/>
          <w:szCs w:val="28"/>
          <w:lang w:val="ro-RO" w:eastAsia="ro-RO"/>
        </w:rPr>
        <w:t>carpio</w:t>
      </w:r>
      <w:proofErr w:type="spellEnd"/>
      <w:r w:rsidRPr="004748A3">
        <w:rPr>
          <w:rFonts w:ascii="Times New Roman" w:hAnsi="Times New Roman"/>
          <w:sz w:val="28"/>
          <w:szCs w:val="28"/>
          <w:lang w:val="ro-RO" w:eastAsia="ro-RO"/>
        </w:rPr>
        <w:t xml:space="preserve"> (crapul) </w:t>
      </w:r>
      <w:proofErr w:type="spellStart"/>
      <w:r w:rsidRPr="004748A3">
        <w:rPr>
          <w:rFonts w:ascii="Times New Roman" w:hAnsi="Times New Roman"/>
          <w:sz w:val="28"/>
          <w:szCs w:val="28"/>
          <w:lang w:val="ro-RO" w:eastAsia="ro-RO"/>
        </w:rPr>
        <w:t>şi</w:t>
      </w:r>
      <w:proofErr w:type="spellEnd"/>
      <w:r w:rsidRPr="004748A3">
        <w:rPr>
          <w:rFonts w:ascii="Times New Roman" w:hAnsi="Times New Roman"/>
          <w:sz w:val="28"/>
          <w:szCs w:val="28"/>
          <w:lang w:val="ro-RO" w:eastAsia="ro-RO"/>
        </w:rPr>
        <w:t xml:space="preserve"> Perca </w:t>
      </w:r>
      <w:proofErr w:type="spellStart"/>
      <w:r w:rsidRPr="004748A3">
        <w:rPr>
          <w:rFonts w:ascii="Times New Roman" w:hAnsi="Times New Roman"/>
          <w:sz w:val="28"/>
          <w:szCs w:val="28"/>
          <w:lang w:val="ro-RO" w:eastAsia="ro-RO"/>
        </w:rPr>
        <w:t>sp</w:t>
      </w:r>
      <w:proofErr w:type="spellEnd"/>
      <w:r w:rsidRPr="004748A3">
        <w:rPr>
          <w:rFonts w:ascii="Times New Roman" w:hAnsi="Times New Roman"/>
          <w:sz w:val="28"/>
          <w:szCs w:val="28"/>
          <w:lang w:val="ro-RO" w:eastAsia="ro-RO"/>
        </w:rPr>
        <w:t xml:space="preserve"> (bibanul).</w:t>
      </w:r>
    </w:p>
    <w:p w14:paraId="5BBC38B4" w14:textId="29065C71" w:rsidR="00E11A82" w:rsidRPr="00EC2A63" w:rsidRDefault="00EC2A63" w:rsidP="00EC2A63">
      <w:pPr>
        <w:pStyle w:val="Corptext3"/>
        <w:spacing w:after="0" w:line="276" w:lineRule="auto"/>
        <w:ind w:firstLine="720"/>
        <w:jc w:val="both"/>
        <w:rPr>
          <w:sz w:val="28"/>
          <w:szCs w:val="28"/>
          <w:lang w:val="pt-BR"/>
        </w:rPr>
      </w:pPr>
      <w:r w:rsidRPr="00EC2A63">
        <w:rPr>
          <w:sz w:val="28"/>
          <w:szCs w:val="28"/>
          <w:lang w:val="pt-BR"/>
        </w:rPr>
        <w:t>Aceste măsuri au un caracter general, ele fiind detaliate în Planul şi Proiectul tehnic de refacere a mediului, anexe la documentaţia de obţinere a Perrmisului de exploatare.</w:t>
      </w:r>
    </w:p>
    <w:p w14:paraId="5ED845FA" w14:textId="2E3BDA07" w:rsidR="00861150" w:rsidRPr="008E7264" w:rsidRDefault="001E1C27" w:rsidP="008E7264">
      <w:pPr>
        <w:spacing w:before="120" w:after="60"/>
        <w:ind w:firstLine="720"/>
        <w:rPr>
          <w:rFonts w:ascii="Times New Roman" w:hAnsi="Times New Roman" w:cs="Times New Roman"/>
          <w:b/>
          <w:bCs/>
          <w:sz w:val="28"/>
          <w:szCs w:val="28"/>
          <w:u w:val="single"/>
        </w:rPr>
      </w:pPr>
      <w:bookmarkStart w:id="57" w:name="_Toc65336144"/>
      <w:bookmarkStart w:id="58" w:name="_Toc141464157"/>
      <w:r w:rsidRPr="008E7264">
        <w:rPr>
          <w:rFonts w:ascii="Times New Roman" w:hAnsi="Times New Roman" w:cs="Times New Roman"/>
          <w:b/>
          <w:bCs/>
          <w:sz w:val="28"/>
          <w:szCs w:val="28"/>
          <w:u w:val="single"/>
        </w:rPr>
        <w:t xml:space="preserve">4.3. </w:t>
      </w:r>
      <w:proofErr w:type="spellStart"/>
      <w:r w:rsidR="006E0E22" w:rsidRPr="008E7264">
        <w:rPr>
          <w:rFonts w:ascii="Times New Roman" w:hAnsi="Times New Roman" w:cs="Times New Roman"/>
          <w:b/>
          <w:bCs/>
          <w:sz w:val="28"/>
          <w:szCs w:val="28"/>
          <w:u w:val="single"/>
        </w:rPr>
        <w:t>Căi</w:t>
      </w:r>
      <w:proofErr w:type="spellEnd"/>
      <w:r w:rsidR="006E0E22" w:rsidRPr="008E7264">
        <w:rPr>
          <w:rFonts w:ascii="Times New Roman" w:hAnsi="Times New Roman" w:cs="Times New Roman"/>
          <w:b/>
          <w:bCs/>
          <w:sz w:val="28"/>
          <w:szCs w:val="28"/>
          <w:u w:val="single"/>
        </w:rPr>
        <w:t xml:space="preserve"> </w:t>
      </w:r>
      <w:proofErr w:type="spellStart"/>
      <w:r w:rsidR="006E0E22" w:rsidRPr="008E7264">
        <w:rPr>
          <w:rFonts w:ascii="Times New Roman" w:hAnsi="Times New Roman" w:cs="Times New Roman"/>
          <w:b/>
          <w:bCs/>
          <w:sz w:val="28"/>
          <w:szCs w:val="28"/>
          <w:u w:val="single"/>
        </w:rPr>
        <w:t>noi</w:t>
      </w:r>
      <w:proofErr w:type="spellEnd"/>
      <w:r w:rsidR="006E0E22" w:rsidRPr="008E7264">
        <w:rPr>
          <w:rFonts w:ascii="Times New Roman" w:hAnsi="Times New Roman" w:cs="Times New Roman"/>
          <w:b/>
          <w:bCs/>
          <w:sz w:val="28"/>
          <w:szCs w:val="28"/>
          <w:u w:val="single"/>
        </w:rPr>
        <w:t xml:space="preserve"> de </w:t>
      </w:r>
      <w:proofErr w:type="spellStart"/>
      <w:r w:rsidR="006E0E22" w:rsidRPr="008E7264">
        <w:rPr>
          <w:rFonts w:ascii="Times New Roman" w:hAnsi="Times New Roman" w:cs="Times New Roman"/>
          <w:b/>
          <w:bCs/>
          <w:sz w:val="28"/>
          <w:szCs w:val="28"/>
          <w:u w:val="single"/>
        </w:rPr>
        <w:t>acces</w:t>
      </w:r>
      <w:proofErr w:type="spellEnd"/>
      <w:r w:rsidR="006E0E22" w:rsidRPr="008E7264">
        <w:rPr>
          <w:rFonts w:ascii="Times New Roman" w:hAnsi="Times New Roman" w:cs="Times New Roman"/>
          <w:b/>
          <w:bCs/>
          <w:sz w:val="28"/>
          <w:szCs w:val="28"/>
          <w:u w:val="single"/>
        </w:rPr>
        <w:t xml:space="preserve"> </w:t>
      </w:r>
      <w:proofErr w:type="spellStart"/>
      <w:r w:rsidR="006E0E22" w:rsidRPr="008E7264">
        <w:rPr>
          <w:rFonts w:ascii="Times New Roman" w:hAnsi="Times New Roman" w:cs="Times New Roman"/>
          <w:b/>
          <w:bCs/>
          <w:sz w:val="28"/>
          <w:szCs w:val="28"/>
          <w:u w:val="single"/>
        </w:rPr>
        <w:t>sau</w:t>
      </w:r>
      <w:proofErr w:type="spellEnd"/>
      <w:r w:rsidR="006E0E22" w:rsidRPr="008E7264">
        <w:rPr>
          <w:rFonts w:ascii="Times New Roman" w:hAnsi="Times New Roman" w:cs="Times New Roman"/>
          <w:b/>
          <w:bCs/>
          <w:sz w:val="28"/>
          <w:szCs w:val="28"/>
          <w:u w:val="single"/>
        </w:rPr>
        <w:t xml:space="preserve"> </w:t>
      </w:r>
      <w:proofErr w:type="spellStart"/>
      <w:r w:rsidR="006E0E22" w:rsidRPr="008E7264">
        <w:rPr>
          <w:rFonts w:ascii="Times New Roman" w:hAnsi="Times New Roman" w:cs="Times New Roman"/>
          <w:b/>
          <w:bCs/>
          <w:sz w:val="28"/>
          <w:szCs w:val="28"/>
          <w:u w:val="single"/>
        </w:rPr>
        <w:t>schimbăr</w:t>
      </w:r>
      <w:r w:rsidR="001A7D08" w:rsidRPr="008E7264">
        <w:rPr>
          <w:rFonts w:ascii="Times New Roman" w:hAnsi="Times New Roman" w:cs="Times New Roman"/>
          <w:b/>
          <w:bCs/>
          <w:sz w:val="28"/>
          <w:szCs w:val="28"/>
          <w:u w:val="single"/>
        </w:rPr>
        <w:t>i</w:t>
      </w:r>
      <w:proofErr w:type="spellEnd"/>
      <w:r w:rsidR="001A7D08" w:rsidRPr="008E7264">
        <w:rPr>
          <w:rFonts w:ascii="Times New Roman" w:hAnsi="Times New Roman" w:cs="Times New Roman"/>
          <w:b/>
          <w:bCs/>
          <w:sz w:val="28"/>
          <w:szCs w:val="28"/>
          <w:u w:val="single"/>
        </w:rPr>
        <w:t xml:space="preserve"> ale </w:t>
      </w:r>
      <w:proofErr w:type="spellStart"/>
      <w:r w:rsidR="001A7D08" w:rsidRPr="008E7264">
        <w:rPr>
          <w:rFonts w:ascii="Times New Roman" w:hAnsi="Times New Roman" w:cs="Times New Roman"/>
          <w:b/>
          <w:bCs/>
          <w:sz w:val="28"/>
          <w:szCs w:val="28"/>
          <w:u w:val="single"/>
        </w:rPr>
        <w:t>celor</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existente</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după</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caz</w:t>
      </w:r>
      <w:bookmarkEnd w:id="57"/>
      <w:bookmarkEnd w:id="58"/>
      <w:proofErr w:type="spellEnd"/>
    </w:p>
    <w:p w14:paraId="2A0179F0" w14:textId="77777777" w:rsidR="00861150" w:rsidRPr="00EC2A63" w:rsidRDefault="002A545D" w:rsidP="007A7B40">
      <w:pPr>
        <w:spacing w:after="0"/>
        <w:ind w:firstLine="720"/>
        <w:jc w:val="both"/>
        <w:rPr>
          <w:rFonts w:ascii="Times New Roman" w:hAnsi="Times New Roman" w:cs="Times New Roman"/>
          <w:sz w:val="28"/>
          <w:szCs w:val="28"/>
          <w:lang w:val="ro-RO"/>
        </w:rPr>
      </w:pPr>
      <w:r w:rsidRPr="00EC2A63">
        <w:rPr>
          <w:rFonts w:ascii="Times New Roman" w:hAnsi="Times New Roman" w:cs="Times New Roman"/>
          <w:sz w:val="28"/>
          <w:szCs w:val="28"/>
          <w:lang w:val="ro-RO"/>
        </w:rPr>
        <w:t>Nu vor fi construite căi noi de acces.</w:t>
      </w:r>
      <w:r w:rsidR="00845ECE" w:rsidRPr="00EC2A63">
        <w:rPr>
          <w:rFonts w:ascii="Times New Roman" w:hAnsi="Times New Roman" w:cs="Times New Roman"/>
          <w:sz w:val="28"/>
          <w:szCs w:val="28"/>
          <w:lang w:val="ro-RO"/>
        </w:rPr>
        <w:t xml:space="preserve"> Vor fi folosite </w:t>
      </w:r>
      <w:r w:rsidR="00C53F0C" w:rsidRPr="00EC2A63">
        <w:rPr>
          <w:rFonts w:ascii="Times New Roman" w:hAnsi="Times New Roman" w:cs="Times New Roman"/>
          <w:sz w:val="28"/>
          <w:szCs w:val="28"/>
          <w:lang w:val="ro-RO"/>
        </w:rPr>
        <w:t xml:space="preserve">drumurile de exploatare existente, care vor fi întreținute de titularul lucrărilor miniere de exploatare agregate minerale. </w:t>
      </w:r>
    </w:p>
    <w:p w14:paraId="15AFB82B" w14:textId="670C0D35" w:rsidR="00953D6D" w:rsidRPr="008E7264" w:rsidRDefault="001E1C27" w:rsidP="008E7264">
      <w:pPr>
        <w:spacing w:before="120" w:after="60"/>
        <w:ind w:firstLine="720"/>
        <w:rPr>
          <w:rFonts w:ascii="Times New Roman" w:hAnsi="Times New Roman" w:cs="Times New Roman"/>
          <w:b/>
          <w:bCs/>
          <w:sz w:val="28"/>
          <w:szCs w:val="28"/>
          <w:u w:val="single"/>
        </w:rPr>
      </w:pPr>
      <w:bookmarkStart w:id="59" w:name="_Toc65336145"/>
      <w:bookmarkStart w:id="60" w:name="_Toc141464158"/>
      <w:r w:rsidRPr="008E7264">
        <w:rPr>
          <w:rFonts w:ascii="Times New Roman" w:hAnsi="Times New Roman" w:cs="Times New Roman"/>
          <w:b/>
          <w:bCs/>
          <w:sz w:val="28"/>
          <w:szCs w:val="28"/>
          <w:u w:val="single"/>
        </w:rPr>
        <w:t xml:space="preserve">4.4. </w:t>
      </w:r>
      <w:r w:rsidR="001A7D08" w:rsidRPr="008E7264">
        <w:rPr>
          <w:rFonts w:ascii="Times New Roman" w:hAnsi="Times New Roman" w:cs="Times New Roman"/>
          <w:b/>
          <w:bCs/>
          <w:sz w:val="28"/>
          <w:szCs w:val="28"/>
          <w:u w:val="single"/>
        </w:rPr>
        <w:t xml:space="preserve">Metode </w:t>
      </w:r>
      <w:proofErr w:type="spellStart"/>
      <w:r w:rsidR="001A7D08" w:rsidRPr="008E7264">
        <w:rPr>
          <w:rFonts w:ascii="Times New Roman" w:hAnsi="Times New Roman" w:cs="Times New Roman"/>
          <w:b/>
          <w:bCs/>
          <w:sz w:val="28"/>
          <w:szCs w:val="28"/>
          <w:u w:val="single"/>
        </w:rPr>
        <w:t>folosite</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în</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demolare</w:t>
      </w:r>
      <w:bookmarkEnd w:id="59"/>
      <w:bookmarkEnd w:id="60"/>
      <w:proofErr w:type="spellEnd"/>
    </w:p>
    <w:p w14:paraId="11390425" w14:textId="77777777" w:rsidR="002A545D" w:rsidRPr="00EC2A63" w:rsidRDefault="00861150" w:rsidP="007A7B40">
      <w:pPr>
        <w:spacing w:after="0"/>
        <w:ind w:firstLine="720"/>
        <w:jc w:val="both"/>
        <w:rPr>
          <w:rFonts w:ascii="Times New Roman" w:hAnsi="Times New Roman" w:cs="Times New Roman"/>
          <w:sz w:val="28"/>
          <w:szCs w:val="28"/>
          <w:lang w:val="ro-RO"/>
        </w:rPr>
      </w:pPr>
      <w:r w:rsidRPr="00EC2A63">
        <w:rPr>
          <w:rFonts w:ascii="Times New Roman" w:hAnsi="Times New Roman" w:cs="Times New Roman"/>
          <w:sz w:val="28"/>
          <w:szCs w:val="28"/>
          <w:lang w:val="ro-RO"/>
        </w:rPr>
        <w:t>În cadrul lucrărilor de închidere nu sun</w:t>
      </w:r>
      <w:r w:rsidR="007A7B40" w:rsidRPr="00EC2A63">
        <w:rPr>
          <w:rFonts w:ascii="Times New Roman" w:hAnsi="Times New Roman" w:cs="Times New Roman"/>
          <w:sz w:val="28"/>
          <w:szCs w:val="28"/>
          <w:lang w:val="ro-RO"/>
        </w:rPr>
        <w:t>t necesare lucrări de demolare.</w:t>
      </w:r>
    </w:p>
    <w:p w14:paraId="5360AD99" w14:textId="103E6795" w:rsidR="00953D6D" w:rsidRPr="008E7264" w:rsidRDefault="001E1C27" w:rsidP="008E7264">
      <w:pPr>
        <w:spacing w:before="120" w:after="60"/>
        <w:ind w:firstLine="720"/>
        <w:rPr>
          <w:rFonts w:ascii="Times New Roman" w:hAnsi="Times New Roman" w:cs="Times New Roman"/>
          <w:b/>
          <w:bCs/>
          <w:sz w:val="28"/>
          <w:szCs w:val="28"/>
          <w:u w:val="single"/>
        </w:rPr>
      </w:pPr>
      <w:r w:rsidRPr="008E7264">
        <w:rPr>
          <w:rFonts w:ascii="Times New Roman" w:hAnsi="Times New Roman" w:cs="Times New Roman"/>
          <w:b/>
          <w:bCs/>
          <w:sz w:val="28"/>
          <w:szCs w:val="28"/>
          <w:u w:val="single"/>
        </w:rPr>
        <w:t xml:space="preserve">4.5. </w:t>
      </w:r>
      <w:bookmarkStart w:id="61" w:name="_Toc65336146"/>
      <w:bookmarkStart w:id="62" w:name="_Toc141464159"/>
      <w:proofErr w:type="spellStart"/>
      <w:r w:rsidR="00953D6D" w:rsidRPr="008E7264">
        <w:rPr>
          <w:rFonts w:ascii="Times New Roman" w:hAnsi="Times New Roman" w:cs="Times New Roman"/>
          <w:b/>
          <w:bCs/>
          <w:sz w:val="28"/>
          <w:szCs w:val="28"/>
          <w:u w:val="single"/>
        </w:rPr>
        <w:t>Detalii</w:t>
      </w:r>
      <w:proofErr w:type="spellEnd"/>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privind</w:t>
      </w:r>
      <w:proofErr w:type="spellEnd"/>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alternativele</w:t>
      </w:r>
      <w:proofErr w:type="spellEnd"/>
      <w:r w:rsidR="00953D6D" w:rsidRPr="008E7264">
        <w:rPr>
          <w:rFonts w:ascii="Times New Roman" w:hAnsi="Times New Roman" w:cs="Times New Roman"/>
          <w:b/>
          <w:bCs/>
          <w:sz w:val="28"/>
          <w:szCs w:val="28"/>
          <w:u w:val="single"/>
        </w:rPr>
        <w:t xml:space="preserve"> care au </w:t>
      </w:r>
      <w:proofErr w:type="spellStart"/>
      <w:r w:rsidR="00953D6D" w:rsidRPr="008E7264">
        <w:rPr>
          <w:rFonts w:ascii="Times New Roman" w:hAnsi="Times New Roman" w:cs="Times New Roman"/>
          <w:b/>
          <w:bCs/>
          <w:sz w:val="28"/>
          <w:szCs w:val="28"/>
          <w:u w:val="single"/>
        </w:rPr>
        <w:t>fost</w:t>
      </w:r>
      <w:proofErr w:type="spellEnd"/>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luate</w:t>
      </w:r>
      <w:proofErr w:type="spellEnd"/>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în</w:t>
      </w:r>
      <w:proofErr w:type="spellEnd"/>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considerare</w:t>
      </w:r>
      <w:bookmarkEnd w:id="61"/>
      <w:bookmarkEnd w:id="62"/>
      <w:proofErr w:type="spellEnd"/>
    </w:p>
    <w:p w14:paraId="03072CF3" w14:textId="77777777" w:rsidR="00EC2A63" w:rsidRDefault="00EC2A63" w:rsidP="00EC2A63">
      <w:pPr>
        <w:spacing w:after="0"/>
        <w:ind w:firstLine="720"/>
        <w:jc w:val="both"/>
        <w:rPr>
          <w:rFonts w:ascii="Times New Roman" w:hAnsi="Times New Roman" w:cs="Times New Roman"/>
          <w:sz w:val="28"/>
          <w:szCs w:val="28"/>
        </w:rPr>
      </w:pPr>
      <w:bookmarkStart w:id="63" w:name="_Toc65336147"/>
      <w:r w:rsidRPr="00617CCE">
        <w:rPr>
          <w:rFonts w:ascii="Times New Roman" w:hAnsi="Times New Roman" w:cs="Times New Roman"/>
          <w:sz w:val="28"/>
          <w:szCs w:val="28"/>
        </w:rPr>
        <w:t xml:space="preserve">A </w:t>
      </w:r>
      <w:proofErr w:type="spellStart"/>
      <w:r w:rsidRPr="00617CCE">
        <w:rPr>
          <w:rFonts w:ascii="Times New Roman" w:hAnsi="Times New Roman" w:cs="Times New Roman"/>
          <w:sz w:val="28"/>
          <w:szCs w:val="28"/>
        </w:rPr>
        <w:t>fost</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luată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considerare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varianta</w:t>
      </w:r>
      <w:proofErr w:type="spellEnd"/>
      <w:r w:rsidRPr="00617CCE">
        <w:rPr>
          <w:rFonts w:ascii="Times New Roman" w:hAnsi="Times New Roman" w:cs="Times New Roman"/>
          <w:sz w:val="28"/>
          <w:szCs w:val="28"/>
        </w:rPr>
        <w:t xml:space="preserve"> care </w:t>
      </w:r>
      <w:proofErr w:type="spellStart"/>
      <w:r w:rsidRPr="00617CCE">
        <w:rPr>
          <w:rFonts w:ascii="Times New Roman" w:hAnsi="Times New Roman" w:cs="Times New Roman"/>
          <w:sz w:val="28"/>
          <w:szCs w:val="28"/>
        </w:rPr>
        <w:t>presupune</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exploatarea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agregatelor</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minerale</w:t>
      </w:r>
      <w:proofErr w:type="spellEnd"/>
      <w:r w:rsidRPr="00617CCE">
        <w:rPr>
          <w:rFonts w:ascii="Times New Roman" w:hAnsi="Times New Roman" w:cs="Times New Roman"/>
          <w:sz w:val="28"/>
          <w:szCs w:val="28"/>
        </w:rPr>
        <w:t xml:space="preserve"> din </w:t>
      </w:r>
      <w:proofErr w:type="spellStart"/>
      <w:r w:rsidRPr="00617CCE">
        <w:rPr>
          <w:rFonts w:ascii="Times New Roman" w:hAnsi="Times New Roman" w:cs="Times New Roman"/>
          <w:sz w:val="28"/>
          <w:szCs w:val="28"/>
        </w:rPr>
        <w:t>terasa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râului</w:t>
      </w:r>
      <w:proofErr w:type="spellEnd"/>
      <w:r w:rsidRPr="00617CCE">
        <w:rPr>
          <w:rFonts w:ascii="Times New Roman" w:hAnsi="Times New Roman" w:cs="Times New Roman"/>
          <w:sz w:val="28"/>
          <w:szCs w:val="28"/>
        </w:rPr>
        <w:t xml:space="preserve"> Mureș, </w:t>
      </w:r>
      <w:proofErr w:type="spellStart"/>
      <w:r w:rsidRPr="00617CCE">
        <w:rPr>
          <w:rFonts w:ascii="Times New Roman" w:hAnsi="Times New Roman" w:cs="Times New Roman"/>
          <w:sz w:val="28"/>
          <w:szCs w:val="28"/>
        </w:rPr>
        <w:t>dintr</w:t>
      </w:r>
      <w:proofErr w:type="spellEnd"/>
      <w:r w:rsidRPr="00617CCE">
        <w:rPr>
          <w:rFonts w:ascii="Times New Roman" w:hAnsi="Times New Roman" w:cs="Times New Roman"/>
          <w:sz w:val="28"/>
          <w:szCs w:val="28"/>
        </w:rPr>
        <w:t xml:space="preserve">-o </w:t>
      </w:r>
      <w:proofErr w:type="spellStart"/>
      <w:r w:rsidRPr="00617CCE">
        <w:rPr>
          <w:rFonts w:ascii="Times New Roman" w:hAnsi="Times New Roman" w:cs="Times New Roman"/>
          <w:sz w:val="28"/>
          <w:szCs w:val="28"/>
        </w:rPr>
        <w:t>balastieră</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în</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extinderea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bazinului</w:t>
      </w:r>
      <w:proofErr w:type="spellEnd"/>
      <w:r w:rsidRPr="00617CCE">
        <w:rPr>
          <w:rFonts w:ascii="Times New Roman" w:hAnsi="Times New Roman" w:cs="Times New Roman"/>
          <w:sz w:val="28"/>
          <w:szCs w:val="28"/>
        </w:rPr>
        <w:t xml:space="preserve"> existent </w:t>
      </w:r>
      <w:r w:rsidRPr="00617CCE">
        <w:rPr>
          <w:rFonts w:ascii="Times New Roman" w:eastAsia="Times New Roman" w:hAnsi="Times New Roman" w:cs="Times New Roman"/>
          <w:b/>
          <w:spacing w:val="7"/>
          <w:sz w:val="28"/>
          <w:szCs w:val="28"/>
          <w:lang w:val="ro-RO" w:eastAsia="ar-SA"/>
        </w:rPr>
        <w:t>"DOBRA EM"</w:t>
      </w:r>
      <w:r w:rsidRPr="00617CCE">
        <w:rPr>
          <w:rFonts w:ascii="Times New Roman" w:hAnsi="Times New Roman" w:cs="Times New Roman"/>
          <w:sz w:val="28"/>
          <w:szCs w:val="28"/>
        </w:rPr>
        <w:t xml:space="preserve"> (Alternativa 2), cu impact minim </w:t>
      </w:r>
      <w:proofErr w:type="spellStart"/>
      <w:r w:rsidRPr="00617CCE">
        <w:rPr>
          <w:rFonts w:ascii="Times New Roman" w:hAnsi="Times New Roman" w:cs="Times New Roman"/>
          <w:sz w:val="28"/>
          <w:szCs w:val="28"/>
        </w:rPr>
        <w:t>asupra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habitatelor</w:t>
      </w:r>
      <w:proofErr w:type="spellEnd"/>
      <w:r w:rsidRPr="00617CCE">
        <w:rPr>
          <w:rFonts w:ascii="Times New Roman" w:hAnsi="Times New Roman" w:cs="Times New Roman"/>
          <w:sz w:val="28"/>
          <w:szCs w:val="28"/>
        </w:rPr>
        <w:t xml:space="preserve"> din </w:t>
      </w:r>
      <w:proofErr w:type="spellStart"/>
      <w:r w:rsidRPr="00617CCE">
        <w:rPr>
          <w:rFonts w:ascii="Times New Roman" w:hAnsi="Times New Roman" w:cs="Times New Roman"/>
          <w:sz w:val="28"/>
          <w:szCs w:val="28"/>
        </w:rPr>
        <w:t>vecinătatea</w:t>
      </w:r>
      <w:proofErr w:type="spellEnd"/>
      <w:r w:rsidRPr="00617CCE">
        <w:rPr>
          <w:rFonts w:ascii="Times New Roman" w:hAnsi="Times New Roman" w:cs="Times New Roman"/>
          <w:sz w:val="28"/>
          <w:szCs w:val="28"/>
        </w:rPr>
        <w:t xml:space="preserve"> </w:t>
      </w:r>
      <w:proofErr w:type="spellStart"/>
      <w:r w:rsidRPr="00617CCE">
        <w:rPr>
          <w:rFonts w:ascii="Times New Roman" w:hAnsi="Times New Roman" w:cs="Times New Roman"/>
          <w:sz w:val="28"/>
          <w:szCs w:val="28"/>
        </w:rPr>
        <w:t>proiectului</w:t>
      </w:r>
      <w:proofErr w:type="spellEnd"/>
      <w:r w:rsidRPr="00617CCE">
        <w:rPr>
          <w:rFonts w:ascii="Times New Roman" w:hAnsi="Times New Roman" w:cs="Times New Roman"/>
          <w:sz w:val="28"/>
          <w:szCs w:val="28"/>
        </w:rPr>
        <w:t>.</w:t>
      </w:r>
    </w:p>
    <w:p w14:paraId="4A8F1CF7" w14:textId="555B5582" w:rsidR="00EC2A63" w:rsidRPr="006A3F51" w:rsidRDefault="00EC2A63" w:rsidP="00EC2A63">
      <w:pPr>
        <w:spacing w:after="0"/>
        <w:ind w:firstLine="720"/>
        <w:jc w:val="both"/>
        <w:rPr>
          <w:rFonts w:ascii="Times New Roman" w:hAnsi="Times New Roman" w:cs="Times New Roman"/>
          <w:sz w:val="28"/>
          <w:szCs w:val="28"/>
          <w:lang w:val="de-DE"/>
        </w:rPr>
      </w:pPr>
      <w:r w:rsidRPr="00EC2A63">
        <w:rPr>
          <w:rFonts w:ascii="Times New Roman" w:hAnsi="Times New Roman" w:cs="Times New Roman"/>
          <w:sz w:val="28"/>
          <w:szCs w:val="28"/>
          <w:lang w:val="de-DE"/>
        </w:rPr>
        <w:lastRenderedPageBreak/>
        <w:t>Nu exista altă alernativă de luat în considerare pentru faza post</w:t>
      </w:r>
      <w:r w:rsidRPr="006A3F51">
        <w:rPr>
          <w:rFonts w:ascii="Times New Roman" w:hAnsi="Times New Roman" w:cs="Times New Roman"/>
          <w:sz w:val="28"/>
          <w:szCs w:val="28"/>
          <w:lang w:val="de-DE"/>
        </w:rPr>
        <w:t xml:space="preserve"> - î</w:t>
      </w:r>
      <w:r w:rsidRPr="00EC2A63">
        <w:rPr>
          <w:rFonts w:ascii="Times New Roman" w:hAnsi="Times New Roman" w:cs="Times New Roman"/>
          <w:sz w:val="28"/>
          <w:szCs w:val="28"/>
          <w:lang w:val="de-DE"/>
        </w:rPr>
        <w:t xml:space="preserve">nchidere. </w:t>
      </w:r>
      <w:r w:rsidRPr="00EC2A63">
        <w:rPr>
          <w:rFonts w:ascii="Times New Roman" w:hAnsi="Times New Roman" w:cs="Times New Roman"/>
          <w:sz w:val="28"/>
          <w:szCs w:val="28"/>
          <w:lang w:val="ro-RO"/>
        </w:rPr>
        <w:t xml:space="preserve">După terminarea lucrărilor de exploatare sau în cazul sistării </w:t>
      </w:r>
      <w:proofErr w:type="spellStart"/>
      <w:r w:rsidRPr="00EC2A63">
        <w:rPr>
          <w:rFonts w:ascii="Times New Roman" w:hAnsi="Times New Roman" w:cs="Times New Roman"/>
          <w:sz w:val="28"/>
          <w:szCs w:val="28"/>
          <w:lang w:val="ro-RO"/>
        </w:rPr>
        <w:t>activităţii</w:t>
      </w:r>
      <w:proofErr w:type="spellEnd"/>
      <w:r w:rsidRPr="00EC2A63">
        <w:rPr>
          <w:rFonts w:ascii="Times New Roman" w:hAnsi="Times New Roman" w:cs="Times New Roman"/>
          <w:sz w:val="28"/>
          <w:szCs w:val="28"/>
          <w:lang w:val="ro-RO"/>
        </w:rPr>
        <w:t xml:space="preserve"> din orice motive, se vor adopta măsurile tehnice corespunzătoare pentru refacerea mediului</w:t>
      </w:r>
      <w:bookmarkStart w:id="64" w:name="__RefHeading___Toc10532728"/>
      <w:r w:rsidRPr="00EC2A63">
        <w:rPr>
          <w:rFonts w:ascii="Times New Roman" w:hAnsi="Times New Roman" w:cs="Times New Roman"/>
          <w:sz w:val="28"/>
          <w:szCs w:val="28"/>
          <w:lang w:val="ro-RO"/>
        </w:rPr>
        <w:t>.</w:t>
      </w:r>
      <w:bookmarkEnd w:id="64"/>
    </w:p>
    <w:p w14:paraId="684601CA" w14:textId="74A10710" w:rsidR="00953D6D" w:rsidRPr="008E7264" w:rsidRDefault="001E1C27" w:rsidP="008E7264">
      <w:pPr>
        <w:spacing w:before="120" w:after="60"/>
        <w:ind w:firstLine="720"/>
        <w:jc w:val="both"/>
        <w:rPr>
          <w:rFonts w:ascii="Times New Roman" w:hAnsi="Times New Roman" w:cs="Times New Roman"/>
          <w:b/>
          <w:bCs/>
          <w:sz w:val="28"/>
          <w:szCs w:val="28"/>
          <w:u w:val="single"/>
        </w:rPr>
      </w:pPr>
      <w:bookmarkStart w:id="65" w:name="_Toc141464160"/>
      <w:r w:rsidRPr="008E7264">
        <w:rPr>
          <w:rFonts w:ascii="Times New Roman" w:hAnsi="Times New Roman" w:cs="Times New Roman"/>
          <w:b/>
          <w:bCs/>
          <w:sz w:val="28"/>
          <w:szCs w:val="28"/>
          <w:u w:val="single"/>
        </w:rPr>
        <w:t xml:space="preserve">4.6. </w:t>
      </w:r>
      <w:r w:rsidR="00953D6D" w:rsidRPr="008E7264">
        <w:rPr>
          <w:rFonts w:ascii="Times New Roman" w:hAnsi="Times New Roman" w:cs="Times New Roman"/>
          <w:b/>
          <w:bCs/>
          <w:sz w:val="28"/>
          <w:szCs w:val="28"/>
          <w:u w:val="single"/>
        </w:rPr>
        <w:t xml:space="preserve">Alte </w:t>
      </w:r>
      <w:proofErr w:type="spellStart"/>
      <w:r w:rsidR="00953D6D" w:rsidRPr="008E7264">
        <w:rPr>
          <w:rFonts w:ascii="Times New Roman" w:hAnsi="Times New Roman" w:cs="Times New Roman"/>
          <w:b/>
          <w:bCs/>
          <w:sz w:val="28"/>
          <w:szCs w:val="28"/>
          <w:u w:val="single"/>
        </w:rPr>
        <w:t>activități</w:t>
      </w:r>
      <w:proofErr w:type="spellEnd"/>
      <w:r w:rsidR="00953D6D" w:rsidRPr="008E7264">
        <w:rPr>
          <w:rFonts w:ascii="Times New Roman" w:hAnsi="Times New Roman" w:cs="Times New Roman"/>
          <w:b/>
          <w:bCs/>
          <w:sz w:val="28"/>
          <w:szCs w:val="28"/>
          <w:u w:val="single"/>
        </w:rPr>
        <w:t xml:space="preserve"> care pot </w:t>
      </w:r>
      <w:proofErr w:type="spellStart"/>
      <w:r w:rsidR="00953D6D" w:rsidRPr="008E7264">
        <w:rPr>
          <w:rFonts w:ascii="Times New Roman" w:hAnsi="Times New Roman" w:cs="Times New Roman"/>
          <w:b/>
          <w:bCs/>
          <w:sz w:val="28"/>
          <w:szCs w:val="28"/>
          <w:u w:val="single"/>
        </w:rPr>
        <w:t>apărea</w:t>
      </w:r>
      <w:proofErr w:type="spellEnd"/>
      <w:r w:rsidR="00953D6D" w:rsidRPr="008E7264">
        <w:rPr>
          <w:rFonts w:ascii="Times New Roman" w:hAnsi="Times New Roman" w:cs="Times New Roman"/>
          <w:b/>
          <w:bCs/>
          <w:sz w:val="28"/>
          <w:szCs w:val="28"/>
          <w:u w:val="single"/>
        </w:rPr>
        <w:t xml:space="preserve"> ca </w:t>
      </w:r>
      <w:proofErr w:type="spellStart"/>
      <w:r w:rsidR="00953D6D" w:rsidRPr="008E7264">
        <w:rPr>
          <w:rFonts w:ascii="Times New Roman" w:hAnsi="Times New Roman" w:cs="Times New Roman"/>
          <w:b/>
          <w:bCs/>
          <w:sz w:val="28"/>
          <w:szCs w:val="28"/>
          <w:u w:val="single"/>
        </w:rPr>
        <w:t>urmare</w:t>
      </w:r>
      <w:proofErr w:type="spellEnd"/>
      <w:r w:rsidR="00953D6D" w:rsidRPr="008E7264">
        <w:rPr>
          <w:rFonts w:ascii="Times New Roman" w:hAnsi="Times New Roman" w:cs="Times New Roman"/>
          <w:b/>
          <w:bCs/>
          <w:sz w:val="28"/>
          <w:szCs w:val="28"/>
          <w:u w:val="single"/>
        </w:rPr>
        <w:t xml:space="preserve"> a </w:t>
      </w:r>
      <w:proofErr w:type="spellStart"/>
      <w:r w:rsidR="00953D6D" w:rsidRPr="008E7264">
        <w:rPr>
          <w:rFonts w:ascii="Times New Roman" w:hAnsi="Times New Roman" w:cs="Times New Roman"/>
          <w:b/>
          <w:bCs/>
          <w:sz w:val="28"/>
          <w:szCs w:val="28"/>
          <w:u w:val="single"/>
        </w:rPr>
        <w:t>demolării</w:t>
      </w:r>
      <w:proofErr w:type="spellEnd"/>
      <w:r w:rsidR="00953D6D" w:rsidRPr="008E7264">
        <w:rPr>
          <w:rFonts w:ascii="Times New Roman" w:hAnsi="Times New Roman" w:cs="Times New Roman"/>
          <w:b/>
          <w:bCs/>
          <w:sz w:val="28"/>
          <w:szCs w:val="28"/>
          <w:u w:val="single"/>
        </w:rPr>
        <w:t xml:space="preserve"> (de </w:t>
      </w:r>
      <w:proofErr w:type="spellStart"/>
      <w:r w:rsidR="001A7D08" w:rsidRPr="008E7264">
        <w:rPr>
          <w:rFonts w:ascii="Times New Roman" w:hAnsi="Times New Roman" w:cs="Times New Roman"/>
          <w:b/>
          <w:bCs/>
          <w:sz w:val="28"/>
          <w:szCs w:val="28"/>
          <w:u w:val="single"/>
        </w:rPr>
        <w:t>exemplu</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eliminarea</w:t>
      </w:r>
      <w:proofErr w:type="spellEnd"/>
      <w:r w:rsidR="001A7D08" w:rsidRPr="008E7264">
        <w:rPr>
          <w:rFonts w:ascii="Times New Roman" w:hAnsi="Times New Roman" w:cs="Times New Roman"/>
          <w:b/>
          <w:bCs/>
          <w:sz w:val="28"/>
          <w:szCs w:val="28"/>
          <w:u w:val="single"/>
        </w:rPr>
        <w:t xml:space="preserve"> </w:t>
      </w:r>
      <w:proofErr w:type="spellStart"/>
      <w:r w:rsidR="001A7D08" w:rsidRPr="008E7264">
        <w:rPr>
          <w:rFonts w:ascii="Times New Roman" w:hAnsi="Times New Roman" w:cs="Times New Roman"/>
          <w:b/>
          <w:bCs/>
          <w:sz w:val="28"/>
          <w:szCs w:val="28"/>
          <w:u w:val="single"/>
        </w:rPr>
        <w:t>deșeurilor</w:t>
      </w:r>
      <w:proofErr w:type="spellEnd"/>
      <w:r w:rsidR="001A7D08" w:rsidRPr="008E7264">
        <w:rPr>
          <w:rFonts w:ascii="Times New Roman" w:hAnsi="Times New Roman" w:cs="Times New Roman"/>
          <w:b/>
          <w:bCs/>
          <w:sz w:val="28"/>
          <w:szCs w:val="28"/>
          <w:u w:val="single"/>
        </w:rPr>
        <w:t>)</w:t>
      </w:r>
      <w:bookmarkEnd w:id="63"/>
      <w:bookmarkEnd w:id="65"/>
    </w:p>
    <w:p w14:paraId="600CD6E0" w14:textId="5FE4B9FC" w:rsidR="006A3F51" w:rsidRPr="006A3F51" w:rsidRDefault="006A3F51" w:rsidP="006A3F51">
      <w:pPr>
        <w:pStyle w:val="Standard"/>
        <w:spacing w:line="276" w:lineRule="auto"/>
        <w:ind w:firstLine="720"/>
        <w:jc w:val="both"/>
        <w:rPr>
          <w:rFonts w:cs="Times New Roman"/>
          <w:sz w:val="28"/>
          <w:szCs w:val="28"/>
        </w:rPr>
      </w:pPr>
      <w:bookmarkStart w:id="66" w:name="_Toc65336148"/>
      <w:r w:rsidRPr="006A3F51">
        <w:rPr>
          <w:rFonts w:cs="Times New Roman"/>
          <w:sz w:val="28"/>
          <w:szCs w:val="28"/>
        </w:rPr>
        <w:t>Nu apar alte activități ca urmare a dezafectării în faza post - închidere.</w:t>
      </w:r>
    </w:p>
    <w:p w14:paraId="78B5BA0E" w14:textId="45F49101" w:rsidR="00963524" w:rsidRPr="006A3F51" w:rsidRDefault="00963524" w:rsidP="008E7264">
      <w:pPr>
        <w:pStyle w:val="Titlu1"/>
        <w:numPr>
          <w:ilvl w:val="0"/>
          <w:numId w:val="108"/>
        </w:numPr>
      </w:pPr>
      <w:bookmarkStart w:id="67" w:name="_Toc141464161"/>
      <w:r w:rsidRPr="006A3F51">
        <w:t xml:space="preserve">DESCRIEREA </w:t>
      </w:r>
      <w:r w:rsidR="008C0558" w:rsidRPr="006A3F51">
        <w:t>AMPL</w:t>
      </w:r>
      <w:r w:rsidR="000F7A16" w:rsidRPr="006A3F51">
        <w:t>A</w:t>
      </w:r>
      <w:r w:rsidR="008C0558" w:rsidRPr="006A3F51">
        <w:t>SĂRII PROIECTULUI</w:t>
      </w:r>
      <w:bookmarkEnd w:id="66"/>
      <w:bookmarkEnd w:id="67"/>
    </w:p>
    <w:p w14:paraId="6EAF93E8" w14:textId="0B6E2368" w:rsidR="00345098" w:rsidRPr="008E7264" w:rsidRDefault="001E1C27" w:rsidP="008E7264">
      <w:pPr>
        <w:spacing w:before="120" w:after="60"/>
        <w:ind w:firstLine="720"/>
        <w:rPr>
          <w:rFonts w:ascii="Times New Roman" w:hAnsi="Times New Roman" w:cs="Times New Roman"/>
          <w:b/>
          <w:bCs/>
          <w:sz w:val="28"/>
          <w:szCs w:val="28"/>
          <w:u w:val="single"/>
        </w:rPr>
      </w:pPr>
      <w:bookmarkStart w:id="68" w:name="_Toc65336149"/>
      <w:bookmarkStart w:id="69" w:name="_Toc141464162"/>
      <w:r w:rsidRPr="008E7264">
        <w:rPr>
          <w:rFonts w:ascii="Times New Roman" w:hAnsi="Times New Roman" w:cs="Times New Roman"/>
          <w:b/>
          <w:bCs/>
          <w:sz w:val="28"/>
          <w:szCs w:val="28"/>
          <w:u w:val="single"/>
        </w:rPr>
        <w:t xml:space="preserve">5.1. </w:t>
      </w:r>
      <w:proofErr w:type="spellStart"/>
      <w:r w:rsidR="00345098" w:rsidRPr="008E7264">
        <w:rPr>
          <w:rFonts w:ascii="Times New Roman" w:hAnsi="Times New Roman" w:cs="Times New Roman"/>
          <w:b/>
          <w:bCs/>
          <w:sz w:val="28"/>
          <w:szCs w:val="28"/>
          <w:u w:val="single"/>
        </w:rPr>
        <w:t>Distanța</w:t>
      </w:r>
      <w:proofErr w:type="spellEnd"/>
      <w:r w:rsidR="00345098" w:rsidRPr="008E7264">
        <w:rPr>
          <w:rFonts w:ascii="Times New Roman" w:hAnsi="Times New Roman" w:cs="Times New Roman"/>
          <w:b/>
          <w:bCs/>
          <w:sz w:val="28"/>
          <w:szCs w:val="28"/>
          <w:u w:val="single"/>
        </w:rPr>
        <w:t xml:space="preserve"> </w:t>
      </w:r>
      <w:proofErr w:type="spellStart"/>
      <w:r w:rsidR="00345098" w:rsidRPr="008E7264">
        <w:rPr>
          <w:rFonts w:ascii="Times New Roman" w:hAnsi="Times New Roman" w:cs="Times New Roman"/>
          <w:b/>
          <w:bCs/>
          <w:sz w:val="28"/>
          <w:szCs w:val="28"/>
          <w:u w:val="single"/>
        </w:rPr>
        <w:t>față</w:t>
      </w:r>
      <w:proofErr w:type="spellEnd"/>
      <w:r w:rsidR="00345098" w:rsidRPr="008E7264">
        <w:rPr>
          <w:rFonts w:ascii="Times New Roman" w:hAnsi="Times New Roman" w:cs="Times New Roman"/>
          <w:b/>
          <w:bCs/>
          <w:sz w:val="28"/>
          <w:szCs w:val="28"/>
          <w:u w:val="single"/>
        </w:rPr>
        <w:t xml:space="preserve"> de </w:t>
      </w:r>
      <w:proofErr w:type="spellStart"/>
      <w:r w:rsidR="00345098" w:rsidRPr="008E7264">
        <w:rPr>
          <w:rFonts w:ascii="Times New Roman" w:hAnsi="Times New Roman" w:cs="Times New Roman"/>
          <w:b/>
          <w:bCs/>
          <w:sz w:val="28"/>
          <w:szCs w:val="28"/>
          <w:u w:val="single"/>
        </w:rPr>
        <w:t>granițe</w:t>
      </w:r>
      <w:bookmarkEnd w:id="68"/>
      <w:bookmarkEnd w:id="69"/>
      <w:proofErr w:type="spellEnd"/>
    </w:p>
    <w:p w14:paraId="60CA2FFA" w14:textId="77777777" w:rsidR="00DA2B8F" w:rsidRPr="006A3F51" w:rsidRDefault="00DA2B8F" w:rsidP="00301E4F">
      <w:pPr>
        <w:spacing w:after="0"/>
        <w:ind w:firstLine="720"/>
        <w:jc w:val="both"/>
        <w:rPr>
          <w:rFonts w:ascii="Times New Roman" w:hAnsi="Times New Roman" w:cs="Times New Roman"/>
          <w:sz w:val="28"/>
          <w:szCs w:val="28"/>
          <w:lang w:val="ro-RO"/>
        </w:rPr>
      </w:pPr>
      <w:r w:rsidRPr="006A3F51">
        <w:rPr>
          <w:rFonts w:ascii="Times New Roman" w:hAnsi="Times New Roman" w:cs="Times New Roman"/>
          <w:sz w:val="28"/>
          <w:szCs w:val="28"/>
          <w:lang w:val="ro-RO"/>
        </w:rPr>
        <w:t xml:space="preserve">Proiectul se află amplasat la o distanță de peste </w:t>
      </w:r>
      <w:r w:rsidR="00BA4649" w:rsidRPr="006A3F51">
        <w:rPr>
          <w:rFonts w:ascii="Times New Roman" w:hAnsi="Times New Roman" w:cs="Times New Roman"/>
          <w:sz w:val="28"/>
          <w:szCs w:val="28"/>
          <w:lang w:val="ro-RO"/>
        </w:rPr>
        <w:t>1</w:t>
      </w:r>
      <w:r w:rsidR="001B418A" w:rsidRPr="006A3F51">
        <w:rPr>
          <w:rFonts w:ascii="Times New Roman" w:hAnsi="Times New Roman" w:cs="Times New Roman"/>
          <w:sz w:val="28"/>
          <w:szCs w:val="28"/>
          <w:lang w:val="ro-RO"/>
        </w:rPr>
        <w:t>4</w:t>
      </w:r>
      <w:r w:rsidR="00BA4649" w:rsidRPr="006A3F51">
        <w:rPr>
          <w:rFonts w:ascii="Times New Roman" w:hAnsi="Times New Roman" w:cs="Times New Roman"/>
          <w:sz w:val="28"/>
          <w:szCs w:val="28"/>
          <w:lang w:val="ro-RO"/>
        </w:rPr>
        <w:t>0</w:t>
      </w:r>
      <w:r w:rsidRPr="006A3F51">
        <w:rPr>
          <w:rFonts w:ascii="Times New Roman" w:hAnsi="Times New Roman" w:cs="Times New Roman"/>
          <w:sz w:val="28"/>
          <w:szCs w:val="28"/>
          <w:lang w:val="ro-RO"/>
        </w:rPr>
        <w:t xml:space="preserve"> km de granița de vest a țării.</w:t>
      </w:r>
    </w:p>
    <w:p w14:paraId="479F7E09" w14:textId="6DC15183" w:rsidR="00345098" w:rsidRPr="008E7264" w:rsidRDefault="001E1C27" w:rsidP="008E7264">
      <w:pPr>
        <w:spacing w:before="120" w:after="60"/>
        <w:ind w:firstLine="720"/>
        <w:jc w:val="both"/>
        <w:rPr>
          <w:rFonts w:ascii="Times New Roman" w:hAnsi="Times New Roman" w:cs="Times New Roman"/>
          <w:b/>
          <w:bCs/>
          <w:sz w:val="28"/>
          <w:szCs w:val="28"/>
          <w:u w:val="single"/>
        </w:rPr>
      </w:pPr>
      <w:bookmarkStart w:id="70" w:name="_Toc65336150"/>
      <w:bookmarkStart w:id="71" w:name="_Toc141464163"/>
      <w:r w:rsidRPr="008E7264">
        <w:rPr>
          <w:rFonts w:ascii="Times New Roman" w:hAnsi="Times New Roman" w:cs="Times New Roman"/>
          <w:b/>
          <w:bCs/>
          <w:sz w:val="28"/>
          <w:szCs w:val="28"/>
          <w:u w:val="single"/>
        </w:rPr>
        <w:t xml:space="preserve">5.2. </w:t>
      </w:r>
      <w:proofErr w:type="spellStart"/>
      <w:r w:rsidR="008E306F" w:rsidRPr="008E7264">
        <w:rPr>
          <w:rFonts w:ascii="Times New Roman" w:hAnsi="Times New Roman" w:cs="Times New Roman"/>
          <w:b/>
          <w:bCs/>
          <w:sz w:val="28"/>
          <w:szCs w:val="28"/>
          <w:u w:val="single"/>
        </w:rPr>
        <w:t>Localizarea</w:t>
      </w:r>
      <w:proofErr w:type="spellEnd"/>
      <w:r w:rsidR="008E306F" w:rsidRPr="008E7264">
        <w:rPr>
          <w:rFonts w:ascii="Times New Roman" w:hAnsi="Times New Roman" w:cs="Times New Roman"/>
          <w:b/>
          <w:bCs/>
          <w:sz w:val="28"/>
          <w:szCs w:val="28"/>
          <w:u w:val="single"/>
        </w:rPr>
        <w:t xml:space="preserve"> </w:t>
      </w:r>
      <w:proofErr w:type="spellStart"/>
      <w:r w:rsidR="008E306F" w:rsidRPr="008E7264">
        <w:rPr>
          <w:rFonts w:ascii="Times New Roman" w:hAnsi="Times New Roman" w:cs="Times New Roman"/>
          <w:b/>
          <w:bCs/>
          <w:sz w:val="28"/>
          <w:szCs w:val="28"/>
          <w:u w:val="single"/>
        </w:rPr>
        <w:t>amplasamentului</w:t>
      </w:r>
      <w:proofErr w:type="spellEnd"/>
      <w:r w:rsidR="008E306F" w:rsidRPr="008E7264">
        <w:rPr>
          <w:rFonts w:ascii="Times New Roman" w:hAnsi="Times New Roman" w:cs="Times New Roman"/>
          <w:b/>
          <w:bCs/>
          <w:sz w:val="28"/>
          <w:szCs w:val="28"/>
          <w:u w:val="single"/>
        </w:rPr>
        <w:t xml:space="preserve"> </w:t>
      </w:r>
      <w:proofErr w:type="spellStart"/>
      <w:r w:rsidR="008E306F" w:rsidRPr="008E7264">
        <w:rPr>
          <w:rFonts w:ascii="Times New Roman" w:hAnsi="Times New Roman" w:cs="Times New Roman"/>
          <w:b/>
          <w:bCs/>
          <w:sz w:val="28"/>
          <w:szCs w:val="28"/>
          <w:u w:val="single"/>
        </w:rPr>
        <w:t>în</w:t>
      </w:r>
      <w:proofErr w:type="spellEnd"/>
      <w:r w:rsidR="008E306F" w:rsidRPr="008E7264">
        <w:rPr>
          <w:rFonts w:ascii="Times New Roman" w:hAnsi="Times New Roman" w:cs="Times New Roman"/>
          <w:b/>
          <w:bCs/>
          <w:sz w:val="28"/>
          <w:szCs w:val="28"/>
          <w:u w:val="single"/>
        </w:rPr>
        <w:t xml:space="preserve"> </w:t>
      </w:r>
      <w:proofErr w:type="spellStart"/>
      <w:r w:rsidR="008E306F" w:rsidRPr="008E7264">
        <w:rPr>
          <w:rFonts w:ascii="Times New Roman" w:hAnsi="Times New Roman" w:cs="Times New Roman"/>
          <w:b/>
          <w:bCs/>
          <w:sz w:val="28"/>
          <w:szCs w:val="28"/>
          <w:u w:val="single"/>
        </w:rPr>
        <w:t>raport</w:t>
      </w:r>
      <w:proofErr w:type="spellEnd"/>
      <w:r w:rsidR="008E306F" w:rsidRPr="008E7264">
        <w:rPr>
          <w:rFonts w:ascii="Times New Roman" w:hAnsi="Times New Roman" w:cs="Times New Roman"/>
          <w:b/>
          <w:bCs/>
          <w:sz w:val="28"/>
          <w:szCs w:val="28"/>
          <w:u w:val="single"/>
        </w:rPr>
        <w:t xml:space="preserve"> cu </w:t>
      </w:r>
      <w:proofErr w:type="spellStart"/>
      <w:r w:rsidR="008E306F" w:rsidRPr="008E7264">
        <w:rPr>
          <w:rFonts w:ascii="Times New Roman" w:hAnsi="Times New Roman" w:cs="Times New Roman"/>
          <w:b/>
          <w:bCs/>
          <w:sz w:val="28"/>
          <w:szCs w:val="28"/>
          <w:u w:val="single"/>
        </w:rPr>
        <w:t>patrimoniul</w:t>
      </w:r>
      <w:proofErr w:type="spellEnd"/>
      <w:r w:rsidR="008E306F" w:rsidRPr="008E7264">
        <w:rPr>
          <w:rFonts w:ascii="Times New Roman" w:hAnsi="Times New Roman" w:cs="Times New Roman"/>
          <w:b/>
          <w:bCs/>
          <w:sz w:val="28"/>
          <w:szCs w:val="28"/>
          <w:u w:val="single"/>
        </w:rPr>
        <w:t xml:space="preserve"> cultural</w:t>
      </w:r>
      <w:r w:rsidR="00953D6D" w:rsidRPr="008E7264">
        <w:rPr>
          <w:rFonts w:ascii="Times New Roman" w:hAnsi="Times New Roman" w:cs="Times New Roman"/>
          <w:b/>
          <w:bCs/>
          <w:sz w:val="28"/>
          <w:szCs w:val="28"/>
          <w:u w:val="single"/>
        </w:rPr>
        <w:t xml:space="preserve"> </w:t>
      </w:r>
      <w:proofErr w:type="spellStart"/>
      <w:r w:rsidR="00953D6D" w:rsidRPr="008E7264">
        <w:rPr>
          <w:rFonts w:ascii="Times New Roman" w:hAnsi="Times New Roman" w:cs="Times New Roman"/>
          <w:b/>
          <w:bCs/>
          <w:sz w:val="28"/>
          <w:szCs w:val="28"/>
          <w:u w:val="single"/>
        </w:rPr>
        <w:t>potriv</w:t>
      </w:r>
      <w:r w:rsidR="008C0558" w:rsidRPr="008E7264">
        <w:rPr>
          <w:rFonts w:ascii="Times New Roman" w:hAnsi="Times New Roman" w:cs="Times New Roman"/>
          <w:b/>
          <w:bCs/>
          <w:sz w:val="28"/>
          <w:szCs w:val="28"/>
          <w:u w:val="single"/>
        </w:rPr>
        <w:t>it</w:t>
      </w:r>
      <w:proofErr w:type="spellEnd"/>
      <w:r w:rsidR="008C0558" w:rsidRPr="008E7264">
        <w:rPr>
          <w:rFonts w:ascii="Times New Roman" w:hAnsi="Times New Roman" w:cs="Times New Roman"/>
          <w:b/>
          <w:bCs/>
          <w:sz w:val="28"/>
          <w:szCs w:val="28"/>
          <w:u w:val="single"/>
        </w:rPr>
        <w:t xml:space="preserve"> </w:t>
      </w:r>
      <w:proofErr w:type="spellStart"/>
      <w:r w:rsidR="008C0558" w:rsidRPr="008E7264">
        <w:rPr>
          <w:rFonts w:ascii="Times New Roman" w:hAnsi="Times New Roman" w:cs="Times New Roman"/>
          <w:b/>
          <w:bCs/>
          <w:sz w:val="28"/>
          <w:szCs w:val="28"/>
          <w:u w:val="single"/>
        </w:rPr>
        <w:t>Listei</w:t>
      </w:r>
      <w:proofErr w:type="spellEnd"/>
      <w:r w:rsidR="008C0558" w:rsidRPr="008E7264">
        <w:rPr>
          <w:rFonts w:ascii="Times New Roman" w:hAnsi="Times New Roman" w:cs="Times New Roman"/>
          <w:b/>
          <w:bCs/>
          <w:sz w:val="28"/>
          <w:szCs w:val="28"/>
          <w:u w:val="single"/>
        </w:rPr>
        <w:t xml:space="preserve"> </w:t>
      </w:r>
      <w:proofErr w:type="spellStart"/>
      <w:r w:rsidR="008C0558" w:rsidRPr="008E7264">
        <w:rPr>
          <w:rFonts w:ascii="Times New Roman" w:hAnsi="Times New Roman" w:cs="Times New Roman"/>
          <w:b/>
          <w:bCs/>
          <w:sz w:val="28"/>
          <w:szCs w:val="28"/>
          <w:u w:val="single"/>
        </w:rPr>
        <w:t>monumentelor</w:t>
      </w:r>
      <w:proofErr w:type="spellEnd"/>
      <w:r w:rsidR="008C0558" w:rsidRPr="008E7264">
        <w:rPr>
          <w:rFonts w:ascii="Times New Roman" w:hAnsi="Times New Roman" w:cs="Times New Roman"/>
          <w:b/>
          <w:bCs/>
          <w:sz w:val="28"/>
          <w:szCs w:val="28"/>
          <w:u w:val="single"/>
        </w:rPr>
        <w:t xml:space="preserve"> </w:t>
      </w:r>
      <w:proofErr w:type="spellStart"/>
      <w:r w:rsidR="008C0558" w:rsidRPr="008E7264">
        <w:rPr>
          <w:rFonts w:ascii="Times New Roman" w:hAnsi="Times New Roman" w:cs="Times New Roman"/>
          <w:b/>
          <w:bCs/>
          <w:sz w:val="28"/>
          <w:szCs w:val="28"/>
          <w:u w:val="single"/>
        </w:rPr>
        <w:t>istorice</w:t>
      </w:r>
      <w:bookmarkEnd w:id="70"/>
      <w:bookmarkEnd w:id="71"/>
      <w:proofErr w:type="spellEnd"/>
    </w:p>
    <w:p w14:paraId="36D538E8" w14:textId="206EEEE0" w:rsidR="001E1C27" w:rsidRDefault="001951DF" w:rsidP="00962165">
      <w:pPr>
        <w:spacing w:after="0"/>
        <w:ind w:firstLine="720"/>
        <w:jc w:val="both"/>
        <w:rPr>
          <w:rFonts w:ascii="Times New Roman" w:hAnsi="Times New Roman" w:cs="Times New Roman"/>
          <w:sz w:val="28"/>
          <w:szCs w:val="28"/>
          <w:lang w:val="ro-RO"/>
        </w:rPr>
      </w:pPr>
      <w:r w:rsidRPr="006A3F51">
        <w:rPr>
          <w:rFonts w:ascii="Times New Roman" w:hAnsi="Times New Roman" w:cs="Times New Roman"/>
          <w:sz w:val="28"/>
          <w:szCs w:val="28"/>
          <w:lang w:val="ro-RO"/>
        </w:rPr>
        <w:t>Perimetrul de exploatare nu se suprapune monumente</w:t>
      </w:r>
      <w:r w:rsidR="002B6823" w:rsidRPr="006A3F51">
        <w:rPr>
          <w:rFonts w:ascii="Times New Roman" w:hAnsi="Times New Roman" w:cs="Times New Roman"/>
          <w:sz w:val="28"/>
          <w:szCs w:val="28"/>
          <w:lang w:val="ro-RO"/>
        </w:rPr>
        <w:t>lor istorice și nu se află într</w:t>
      </w:r>
      <w:r w:rsidR="008C0558" w:rsidRPr="006A3F51">
        <w:rPr>
          <w:rFonts w:ascii="Times New Roman" w:hAnsi="Times New Roman" w:cs="Times New Roman"/>
          <w:sz w:val="28"/>
          <w:szCs w:val="28"/>
          <w:lang w:val="ro-RO"/>
        </w:rPr>
        <w:t>-</w:t>
      </w:r>
      <w:r w:rsidRPr="006A3F51">
        <w:rPr>
          <w:rFonts w:ascii="Times New Roman" w:hAnsi="Times New Roman" w:cs="Times New Roman"/>
          <w:sz w:val="28"/>
          <w:szCs w:val="28"/>
          <w:lang w:val="ro-RO"/>
        </w:rPr>
        <w:t xml:space="preserve">o zonă protejată sau de protecție </w:t>
      </w:r>
      <w:r w:rsidR="00FF2AAE" w:rsidRPr="006A3F51">
        <w:rPr>
          <w:rFonts w:ascii="Times New Roman" w:hAnsi="Times New Roman" w:cs="Times New Roman"/>
          <w:sz w:val="28"/>
          <w:szCs w:val="28"/>
          <w:lang w:val="ro-RO"/>
        </w:rPr>
        <w:t xml:space="preserve">aprobată prin Ordinul </w:t>
      </w:r>
      <w:r w:rsidR="002B6823" w:rsidRPr="006A3F51">
        <w:rPr>
          <w:rFonts w:ascii="Times New Roman" w:hAnsi="Times New Roman" w:cs="Times New Roman"/>
          <w:sz w:val="28"/>
          <w:szCs w:val="28"/>
          <w:lang w:val="ro-RO"/>
        </w:rPr>
        <w:t>M</w:t>
      </w:r>
      <w:r w:rsidR="00FF2AAE" w:rsidRPr="006A3F51">
        <w:rPr>
          <w:rFonts w:ascii="Times New Roman" w:hAnsi="Times New Roman" w:cs="Times New Roman"/>
          <w:sz w:val="28"/>
          <w:szCs w:val="28"/>
          <w:lang w:val="ro-RO"/>
        </w:rPr>
        <w:t xml:space="preserve">inistrului </w:t>
      </w:r>
      <w:r w:rsidR="002B6823" w:rsidRPr="006A3F51">
        <w:rPr>
          <w:rFonts w:ascii="Times New Roman" w:hAnsi="Times New Roman" w:cs="Times New Roman"/>
          <w:sz w:val="28"/>
          <w:szCs w:val="28"/>
          <w:lang w:val="ro-RO"/>
        </w:rPr>
        <w:t>C</w:t>
      </w:r>
      <w:r w:rsidR="00FF2AAE" w:rsidRPr="006A3F51">
        <w:rPr>
          <w:rFonts w:ascii="Times New Roman" w:hAnsi="Times New Roman" w:cs="Times New Roman"/>
          <w:sz w:val="28"/>
          <w:szCs w:val="28"/>
          <w:lang w:val="ro-RO"/>
        </w:rPr>
        <w:t>ulturii nr.</w:t>
      </w:r>
      <w:r w:rsidR="008C0558" w:rsidRPr="006A3F51">
        <w:rPr>
          <w:rFonts w:ascii="Times New Roman" w:hAnsi="Times New Roman" w:cs="Times New Roman"/>
          <w:sz w:val="28"/>
          <w:szCs w:val="28"/>
          <w:lang w:val="ro-RO"/>
        </w:rPr>
        <w:t xml:space="preserve"> 2</w:t>
      </w:r>
      <w:r w:rsidR="00FF2AAE" w:rsidRPr="006A3F51">
        <w:rPr>
          <w:rFonts w:ascii="Times New Roman" w:hAnsi="Times New Roman" w:cs="Times New Roman"/>
          <w:sz w:val="28"/>
          <w:szCs w:val="28"/>
          <w:lang w:val="ro-RO"/>
        </w:rPr>
        <w:t>314</w:t>
      </w:r>
      <w:r w:rsidR="006A3F51" w:rsidRPr="006A3F51">
        <w:rPr>
          <w:rFonts w:ascii="Times New Roman" w:hAnsi="Times New Roman" w:cs="Times New Roman"/>
          <w:sz w:val="28"/>
          <w:szCs w:val="28"/>
          <w:lang w:val="ro-RO"/>
        </w:rPr>
        <w:t xml:space="preserve"> </w:t>
      </w:r>
      <w:r w:rsidR="00FF2AAE" w:rsidRPr="006A3F51">
        <w:rPr>
          <w:rFonts w:ascii="Times New Roman" w:hAnsi="Times New Roman" w:cs="Times New Roman"/>
          <w:sz w:val="28"/>
          <w:szCs w:val="28"/>
          <w:lang w:val="ro-RO"/>
        </w:rPr>
        <w:t>/</w:t>
      </w:r>
      <w:r w:rsidR="006A3F51" w:rsidRPr="006A3F51">
        <w:rPr>
          <w:rFonts w:ascii="Times New Roman" w:hAnsi="Times New Roman" w:cs="Times New Roman"/>
          <w:sz w:val="28"/>
          <w:szCs w:val="28"/>
          <w:lang w:val="ro-RO"/>
        </w:rPr>
        <w:t xml:space="preserve"> </w:t>
      </w:r>
      <w:r w:rsidR="00FF2AAE" w:rsidRPr="006A3F51">
        <w:rPr>
          <w:rFonts w:ascii="Times New Roman" w:hAnsi="Times New Roman" w:cs="Times New Roman"/>
          <w:sz w:val="28"/>
          <w:szCs w:val="28"/>
          <w:lang w:val="ro-RO"/>
        </w:rPr>
        <w:t>2004, cu modificările ulterioare și Repertoriul</w:t>
      </w:r>
      <w:r w:rsidR="002B6823" w:rsidRPr="006A3F51">
        <w:rPr>
          <w:rFonts w:ascii="Times New Roman" w:hAnsi="Times New Roman" w:cs="Times New Roman"/>
          <w:sz w:val="28"/>
          <w:szCs w:val="28"/>
          <w:lang w:val="ro-RO"/>
        </w:rPr>
        <w:t>ui</w:t>
      </w:r>
      <w:r w:rsidR="00FF2AAE" w:rsidRPr="006A3F51">
        <w:rPr>
          <w:rFonts w:ascii="Times New Roman" w:hAnsi="Times New Roman" w:cs="Times New Roman"/>
          <w:sz w:val="28"/>
          <w:szCs w:val="28"/>
          <w:lang w:val="ro-RO"/>
        </w:rPr>
        <w:t xml:space="preserve"> arheologic național</w:t>
      </w:r>
      <w:r w:rsidR="002B6823" w:rsidRPr="006A3F51">
        <w:rPr>
          <w:rFonts w:ascii="Times New Roman" w:hAnsi="Times New Roman" w:cs="Times New Roman"/>
          <w:sz w:val="28"/>
          <w:szCs w:val="28"/>
          <w:lang w:val="ro-RO"/>
        </w:rPr>
        <w:t>,</w:t>
      </w:r>
      <w:r w:rsidR="00FF2AAE" w:rsidRPr="006A3F51">
        <w:rPr>
          <w:rFonts w:ascii="Times New Roman" w:hAnsi="Times New Roman" w:cs="Times New Roman"/>
          <w:sz w:val="28"/>
          <w:szCs w:val="28"/>
          <w:lang w:val="ro-RO"/>
        </w:rPr>
        <w:t xml:space="preserve"> prevăzut de Ordonanța Guvernului nr. 43</w:t>
      </w:r>
      <w:r w:rsidR="006A3F51" w:rsidRPr="006A3F51">
        <w:rPr>
          <w:rFonts w:ascii="Times New Roman" w:hAnsi="Times New Roman" w:cs="Times New Roman"/>
          <w:sz w:val="28"/>
          <w:szCs w:val="28"/>
          <w:lang w:val="ro-RO"/>
        </w:rPr>
        <w:t xml:space="preserve"> </w:t>
      </w:r>
      <w:r w:rsidR="00FF2AAE" w:rsidRPr="006A3F51">
        <w:rPr>
          <w:rFonts w:ascii="Times New Roman" w:hAnsi="Times New Roman" w:cs="Times New Roman"/>
          <w:sz w:val="28"/>
          <w:szCs w:val="28"/>
          <w:lang w:val="ro-RO"/>
        </w:rPr>
        <w:t>/</w:t>
      </w:r>
      <w:r w:rsidR="006A3F51" w:rsidRPr="006A3F51">
        <w:rPr>
          <w:rFonts w:ascii="Times New Roman" w:hAnsi="Times New Roman" w:cs="Times New Roman"/>
          <w:sz w:val="28"/>
          <w:szCs w:val="28"/>
          <w:lang w:val="ro-RO"/>
        </w:rPr>
        <w:t xml:space="preserve"> </w:t>
      </w:r>
      <w:r w:rsidR="00FF2AAE" w:rsidRPr="006A3F51">
        <w:rPr>
          <w:rFonts w:ascii="Times New Roman" w:hAnsi="Times New Roman" w:cs="Times New Roman"/>
          <w:sz w:val="28"/>
          <w:szCs w:val="28"/>
          <w:lang w:val="ro-RO"/>
        </w:rPr>
        <w:t>2000 privind protecția patrimoniului arheologic și declararea unor situri arheologice ca zone de interes național, republicată cu modificările și completările ulterioare.</w:t>
      </w:r>
    </w:p>
    <w:p w14:paraId="62428207" w14:textId="61FDECDC" w:rsidR="006A3F51" w:rsidRPr="006A3F51" w:rsidRDefault="001E1C27" w:rsidP="00D06360">
      <w:pPr>
        <w:pStyle w:val="Titlu2"/>
        <w:rPr>
          <w:lang w:val="de-DE"/>
        </w:rPr>
      </w:pPr>
      <w:bookmarkStart w:id="72" w:name="_Toc141464164"/>
      <w:r>
        <w:t xml:space="preserve">5.3. </w:t>
      </w:r>
      <w:r w:rsidR="006A3F51">
        <w:t>Hărți,</w:t>
      </w:r>
      <w:r w:rsidR="006A3F51" w:rsidRPr="006A3F51">
        <w:t xml:space="preserve"> fotografii ale amplasamentului care pot oferi informații privind caracteristicile fizice ale mediului, atât naturale, cât și artificiale</w:t>
      </w:r>
      <w:bookmarkEnd w:id="72"/>
    </w:p>
    <w:p w14:paraId="35F9E15D" w14:textId="13373A18" w:rsidR="006A3F51" w:rsidRPr="00EF780B" w:rsidRDefault="006A3F51" w:rsidP="00EF780B">
      <w:pPr>
        <w:spacing w:after="0"/>
        <w:ind w:firstLine="720"/>
        <w:jc w:val="both"/>
        <w:rPr>
          <w:rFonts w:ascii="Times New Roman" w:hAnsi="Times New Roman" w:cs="Times New Roman"/>
          <w:spacing w:val="-1"/>
          <w:sz w:val="28"/>
          <w:szCs w:val="28"/>
        </w:rPr>
      </w:pPr>
      <w:proofErr w:type="spellStart"/>
      <w:r w:rsidRPr="006A3F51">
        <w:rPr>
          <w:rFonts w:ascii="Times New Roman" w:hAnsi="Times New Roman" w:cs="Times New Roman"/>
          <w:spacing w:val="-1"/>
          <w:sz w:val="28"/>
          <w:szCs w:val="28"/>
        </w:rPr>
        <w:t>Planul</w:t>
      </w:r>
      <w:proofErr w:type="spellEnd"/>
      <w:r w:rsidRPr="006A3F51">
        <w:rPr>
          <w:rFonts w:ascii="Times New Roman" w:hAnsi="Times New Roman" w:cs="Times New Roman"/>
          <w:spacing w:val="-1"/>
          <w:sz w:val="28"/>
          <w:szCs w:val="28"/>
        </w:rPr>
        <w:t xml:space="preserve"> de </w:t>
      </w:r>
      <w:proofErr w:type="spellStart"/>
      <w:r w:rsidRPr="006A3F51">
        <w:rPr>
          <w:rFonts w:ascii="Times New Roman" w:hAnsi="Times New Roman" w:cs="Times New Roman"/>
          <w:spacing w:val="-1"/>
          <w:sz w:val="28"/>
          <w:szCs w:val="28"/>
        </w:rPr>
        <w:t>situație</w:t>
      </w:r>
      <w:proofErr w:type="spellEnd"/>
      <w:r w:rsidRPr="006A3F51">
        <w:rPr>
          <w:rFonts w:ascii="Times New Roman" w:hAnsi="Times New Roman" w:cs="Times New Roman"/>
          <w:spacing w:val="-1"/>
          <w:sz w:val="28"/>
          <w:szCs w:val="28"/>
        </w:rPr>
        <w:t xml:space="preserve"> actual al </w:t>
      </w:r>
      <w:proofErr w:type="spellStart"/>
      <w:r w:rsidRPr="006A3F51">
        <w:rPr>
          <w:rFonts w:ascii="Times New Roman" w:hAnsi="Times New Roman" w:cs="Times New Roman"/>
          <w:spacing w:val="-1"/>
          <w:sz w:val="28"/>
          <w:szCs w:val="28"/>
        </w:rPr>
        <w:t>investiției</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fișa</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perimetrului</w:t>
      </w:r>
      <w:proofErr w:type="spellEnd"/>
      <w:r>
        <w:rPr>
          <w:rFonts w:ascii="Times New Roman" w:hAnsi="Times New Roman" w:cs="Times New Roman"/>
          <w:spacing w:val="-1"/>
          <w:sz w:val="28"/>
          <w:szCs w:val="28"/>
        </w:rPr>
        <w:t xml:space="preserve"> de </w:t>
      </w:r>
      <w:proofErr w:type="spellStart"/>
      <w:r>
        <w:rPr>
          <w:rFonts w:ascii="Times New Roman" w:hAnsi="Times New Roman" w:cs="Times New Roman"/>
          <w:spacing w:val="-1"/>
          <w:sz w:val="28"/>
          <w:szCs w:val="28"/>
        </w:rPr>
        <w:t>exploatare</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și</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planul</w:t>
      </w:r>
      <w:proofErr w:type="spellEnd"/>
      <w:r>
        <w:rPr>
          <w:rFonts w:ascii="Times New Roman" w:hAnsi="Times New Roman" w:cs="Times New Roman"/>
          <w:spacing w:val="-1"/>
          <w:sz w:val="28"/>
          <w:szCs w:val="28"/>
        </w:rPr>
        <w:t xml:space="preserve"> de </w:t>
      </w:r>
      <w:proofErr w:type="spellStart"/>
      <w:r>
        <w:rPr>
          <w:rFonts w:ascii="Times New Roman" w:hAnsi="Times New Roman" w:cs="Times New Roman"/>
          <w:spacing w:val="-1"/>
          <w:sz w:val="28"/>
          <w:szCs w:val="28"/>
        </w:rPr>
        <w:t>încadrare</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în</w:t>
      </w:r>
      <w:proofErr w:type="spellEnd"/>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zonă</w:t>
      </w:r>
      <w:proofErr w:type="spellEnd"/>
      <w:r w:rsidRPr="006A3F51">
        <w:rPr>
          <w:rFonts w:ascii="Times New Roman" w:hAnsi="Times New Roman" w:cs="Times New Roman"/>
          <w:spacing w:val="-1"/>
          <w:sz w:val="28"/>
          <w:szCs w:val="28"/>
        </w:rPr>
        <w:t xml:space="preserve"> </w:t>
      </w:r>
      <w:r>
        <w:rPr>
          <w:rFonts w:ascii="Times New Roman" w:hAnsi="Times New Roman" w:cs="Times New Roman"/>
          <w:spacing w:val="-1"/>
          <w:sz w:val="28"/>
          <w:szCs w:val="28"/>
        </w:rPr>
        <w:t>sunt</w:t>
      </w:r>
      <w:r w:rsidRPr="006A3F51">
        <w:rPr>
          <w:rFonts w:ascii="Times New Roman" w:hAnsi="Times New Roman" w:cs="Times New Roman"/>
          <w:spacing w:val="-1"/>
          <w:sz w:val="28"/>
          <w:szCs w:val="28"/>
        </w:rPr>
        <w:t xml:space="preserve"> </w:t>
      </w:r>
      <w:proofErr w:type="spellStart"/>
      <w:r w:rsidRPr="006A3F51">
        <w:rPr>
          <w:rFonts w:ascii="Times New Roman" w:hAnsi="Times New Roman" w:cs="Times New Roman"/>
          <w:spacing w:val="-1"/>
          <w:sz w:val="28"/>
          <w:szCs w:val="28"/>
        </w:rPr>
        <w:t>anexat</w:t>
      </w:r>
      <w:r>
        <w:rPr>
          <w:rFonts w:ascii="Times New Roman" w:hAnsi="Times New Roman" w:cs="Times New Roman"/>
          <w:spacing w:val="-1"/>
          <w:sz w:val="28"/>
          <w:szCs w:val="28"/>
        </w:rPr>
        <w:t>e</w:t>
      </w:r>
      <w:proofErr w:type="spellEnd"/>
      <w:r w:rsidRPr="006A3F51">
        <w:rPr>
          <w:rFonts w:ascii="Times New Roman" w:hAnsi="Times New Roman" w:cs="Times New Roman"/>
          <w:spacing w:val="-1"/>
          <w:sz w:val="28"/>
          <w:szCs w:val="28"/>
        </w:rPr>
        <w:t xml:space="preserve"> </w:t>
      </w:r>
      <w:proofErr w:type="spellStart"/>
      <w:r w:rsidRPr="006A3F51">
        <w:rPr>
          <w:rFonts w:ascii="Times New Roman" w:hAnsi="Times New Roman" w:cs="Times New Roman"/>
          <w:spacing w:val="-1"/>
          <w:sz w:val="28"/>
          <w:szCs w:val="28"/>
        </w:rPr>
        <w:t>prezentei</w:t>
      </w:r>
      <w:proofErr w:type="spellEnd"/>
      <w:r w:rsidRPr="006A3F51">
        <w:rPr>
          <w:rFonts w:ascii="Times New Roman" w:hAnsi="Times New Roman" w:cs="Times New Roman"/>
          <w:spacing w:val="-1"/>
          <w:sz w:val="28"/>
          <w:szCs w:val="28"/>
        </w:rPr>
        <w:t xml:space="preserve"> </w:t>
      </w:r>
      <w:proofErr w:type="spellStart"/>
      <w:r w:rsidRPr="006A3F51">
        <w:rPr>
          <w:rFonts w:ascii="Times New Roman" w:hAnsi="Times New Roman" w:cs="Times New Roman"/>
          <w:spacing w:val="-1"/>
          <w:sz w:val="28"/>
          <w:szCs w:val="28"/>
        </w:rPr>
        <w:t>documentații</w:t>
      </w:r>
      <w:proofErr w:type="spellEnd"/>
      <w:r w:rsidRPr="006A3F51">
        <w:rPr>
          <w:rFonts w:ascii="Times New Roman" w:hAnsi="Times New Roman" w:cs="Times New Roman"/>
          <w:spacing w:val="-1"/>
          <w:sz w:val="28"/>
          <w:szCs w:val="28"/>
        </w:rPr>
        <w:t xml:space="preserve">. </w:t>
      </w:r>
    </w:p>
    <w:p w14:paraId="07762B15" w14:textId="21E7AE52" w:rsidR="00953D6D" w:rsidRPr="001656DA" w:rsidRDefault="001E1C27" w:rsidP="00D06360">
      <w:pPr>
        <w:pStyle w:val="Titlu2"/>
      </w:pPr>
      <w:bookmarkStart w:id="73" w:name="_Toc65336151"/>
      <w:bookmarkStart w:id="74" w:name="_Toc141464165"/>
      <w:r>
        <w:t xml:space="preserve">5.4. </w:t>
      </w:r>
      <w:r w:rsidR="00953D6D" w:rsidRPr="001656DA">
        <w:t>Folosințe actuale și planificate ale terenului</w:t>
      </w:r>
      <w:r w:rsidR="00EF780B" w:rsidRPr="001656DA">
        <w:t>,</w:t>
      </w:r>
      <w:r w:rsidR="00953D6D" w:rsidRPr="001656DA">
        <w:t xml:space="preserve"> atât pe amplasament, cât și în zonele adiacente acestuia; politici de zonare</w:t>
      </w:r>
      <w:r w:rsidR="008C0558" w:rsidRPr="001656DA">
        <w:t xml:space="preserve"> și de folosire a terenului</w:t>
      </w:r>
      <w:bookmarkEnd w:id="73"/>
      <w:bookmarkEnd w:id="74"/>
    </w:p>
    <w:p w14:paraId="5B5F7D46" w14:textId="77777777" w:rsidR="00147CFC" w:rsidRPr="00EF780B" w:rsidRDefault="00147CFC" w:rsidP="008C0558">
      <w:pPr>
        <w:spacing w:after="0"/>
        <w:ind w:firstLine="706"/>
        <w:jc w:val="both"/>
        <w:rPr>
          <w:rFonts w:ascii="Times New Roman" w:hAnsi="Times New Roman" w:cs="Times New Roman"/>
          <w:sz w:val="28"/>
          <w:szCs w:val="28"/>
        </w:rPr>
      </w:pPr>
      <w:proofErr w:type="spellStart"/>
      <w:r w:rsidRPr="00EF780B">
        <w:rPr>
          <w:rFonts w:ascii="Times New Roman" w:hAnsi="Times New Roman" w:cs="Times New Roman"/>
          <w:sz w:val="28"/>
          <w:szCs w:val="28"/>
        </w:rPr>
        <w:t>Investiția</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este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situată</w:t>
      </w:r>
      <w:proofErr w:type="spellEnd"/>
      <w:r w:rsidRPr="00EF780B">
        <w:rPr>
          <w:rFonts w:ascii="Times New Roman" w:hAnsi="Times New Roman" w:cs="Times New Roman"/>
          <w:sz w:val="28"/>
          <w:szCs w:val="28"/>
        </w:rPr>
        <w:t xml:space="preserve"> din </w:t>
      </w:r>
      <w:proofErr w:type="spellStart"/>
      <w:r w:rsidRPr="00EF780B">
        <w:rPr>
          <w:rFonts w:ascii="Times New Roman" w:hAnsi="Times New Roman" w:cs="Times New Roman"/>
          <w:sz w:val="28"/>
          <w:szCs w:val="28"/>
        </w:rPr>
        <w:t>punct</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vedere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administrativ</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comuna</w:t>
      </w:r>
      <w:proofErr w:type="spellEnd"/>
      <w:r w:rsidRPr="00EF780B">
        <w:rPr>
          <w:rFonts w:ascii="Times New Roman" w:hAnsi="Times New Roman" w:cs="Times New Roman"/>
          <w:sz w:val="28"/>
          <w:szCs w:val="28"/>
        </w:rPr>
        <w:t xml:space="preserve"> Dobra,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extravilan</w:t>
      </w:r>
      <w:proofErr w:type="spellEnd"/>
      <w:r w:rsidRPr="00EF780B">
        <w:rPr>
          <w:rFonts w:ascii="Times New Roman" w:hAnsi="Times New Roman" w:cs="Times New Roman"/>
          <w:sz w:val="28"/>
          <w:szCs w:val="28"/>
        </w:rPr>
        <w:t xml:space="preserve">, CF nr. 61469, </w:t>
      </w:r>
      <w:proofErr w:type="spellStart"/>
      <w:r w:rsidRPr="00EF780B">
        <w:rPr>
          <w:rFonts w:ascii="Times New Roman" w:hAnsi="Times New Roman" w:cs="Times New Roman"/>
          <w:sz w:val="28"/>
          <w:szCs w:val="28"/>
        </w:rPr>
        <w:t>număr</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parcelă</w:t>
      </w:r>
      <w:proofErr w:type="spellEnd"/>
      <w:r w:rsidRPr="00EF780B">
        <w:rPr>
          <w:rFonts w:ascii="Times New Roman" w:hAnsi="Times New Roman" w:cs="Times New Roman"/>
          <w:sz w:val="28"/>
          <w:szCs w:val="28"/>
        </w:rPr>
        <w:t xml:space="preserve"> 295/91/1,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suprafață</w:t>
      </w:r>
      <w:proofErr w:type="spellEnd"/>
      <w:r w:rsidRPr="00EF780B">
        <w:rPr>
          <w:rFonts w:ascii="Times New Roman" w:hAnsi="Times New Roman" w:cs="Times New Roman"/>
          <w:sz w:val="28"/>
          <w:szCs w:val="28"/>
        </w:rPr>
        <w:t xml:space="preserve"> de 23 808 </w:t>
      </w:r>
      <w:proofErr w:type="spellStart"/>
      <w:r w:rsidRPr="00EF780B">
        <w:rPr>
          <w:rFonts w:ascii="Times New Roman" w:hAnsi="Times New Roman" w:cs="Times New Roman"/>
          <w:sz w:val="28"/>
          <w:szCs w:val="28"/>
        </w:rPr>
        <w:t>m</w:t>
      </w:r>
      <w:r w:rsidR="002B6823" w:rsidRPr="00EF780B">
        <w:rPr>
          <w:rFonts w:ascii="Times New Roman" w:hAnsi="Times New Roman" w:cs="Times New Roman"/>
          <w:sz w:val="28"/>
          <w:szCs w:val="28"/>
        </w:rPr>
        <w:t>p</w:t>
      </w:r>
      <w:proofErr w:type="spellEnd"/>
      <w:r w:rsidR="002B6823" w:rsidRPr="00EF780B">
        <w:rPr>
          <w:rFonts w:ascii="Times New Roman" w:hAnsi="Times New Roman" w:cs="Times New Roman"/>
          <w:sz w:val="28"/>
          <w:szCs w:val="28"/>
        </w:rPr>
        <w:t xml:space="preserve">, </w:t>
      </w:r>
      <w:proofErr w:type="spellStart"/>
      <w:r w:rsidR="002B6823" w:rsidRPr="00EF780B">
        <w:rPr>
          <w:rFonts w:ascii="Times New Roman" w:hAnsi="Times New Roman" w:cs="Times New Roman"/>
          <w:sz w:val="28"/>
          <w:szCs w:val="28"/>
        </w:rPr>
        <w:t>categoria</w:t>
      </w:r>
      <w:proofErr w:type="spellEnd"/>
      <w:r w:rsidR="002B6823" w:rsidRPr="00EF780B">
        <w:rPr>
          <w:rFonts w:ascii="Times New Roman" w:hAnsi="Times New Roman" w:cs="Times New Roman"/>
          <w:sz w:val="28"/>
          <w:szCs w:val="28"/>
        </w:rPr>
        <w:t xml:space="preserve"> de </w:t>
      </w:r>
      <w:proofErr w:type="spellStart"/>
      <w:r w:rsidR="002B6823" w:rsidRPr="00EF780B">
        <w:rPr>
          <w:rFonts w:ascii="Times New Roman" w:hAnsi="Times New Roman" w:cs="Times New Roman"/>
          <w:sz w:val="28"/>
          <w:szCs w:val="28"/>
        </w:rPr>
        <w:t>folosință</w:t>
      </w:r>
      <w:proofErr w:type="spellEnd"/>
      <w:r w:rsidR="002B6823" w:rsidRPr="00EF780B">
        <w:rPr>
          <w:rFonts w:ascii="Times New Roman" w:hAnsi="Times New Roman" w:cs="Times New Roman"/>
          <w:sz w:val="28"/>
          <w:szCs w:val="28"/>
        </w:rPr>
        <w:t xml:space="preserve"> </w:t>
      </w:r>
      <w:proofErr w:type="spellStart"/>
      <w:r w:rsidR="002B6823" w:rsidRPr="00EF780B">
        <w:rPr>
          <w:rFonts w:ascii="Times New Roman" w:hAnsi="Times New Roman" w:cs="Times New Roman"/>
          <w:sz w:val="28"/>
          <w:szCs w:val="28"/>
        </w:rPr>
        <w:t>curți</w:t>
      </w:r>
      <w:proofErr w:type="spellEnd"/>
      <w:r w:rsidR="002B6823" w:rsidRPr="00EF780B">
        <w:rPr>
          <w:rFonts w:ascii="Times New Roman" w:hAnsi="Times New Roman" w:cs="Times New Roman"/>
          <w:sz w:val="28"/>
          <w:szCs w:val="28"/>
        </w:rPr>
        <w:t xml:space="preserve"> - </w:t>
      </w:r>
      <w:proofErr w:type="spellStart"/>
      <w:r w:rsidRPr="00EF780B">
        <w:rPr>
          <w:rFonts w:ascii="Times New Roman" w:hAnsi="Times New Roman" w:cs="Times New Roman"/>
          <w:sz w:val="28"/>
          <w:szCs w:val="28"/>
        </w:rPr>
        <w:t>construcții</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și</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număr</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parcelă</w:t>
      </w:r>
      <w:proofErr w:type="spellEnd"/>
      <w:r w:rsidRPr="00EF780B">
        <w:rPr>
          <w:rFonts w:ascii="Times New Roman" w:hAnsi="Times New Roman" w:cs="Times New Roman"/>
          <w:sz w:val="28"/>
          <w:szCs w:val="28"/>
        </w:rPr>
        <w:t xml:space="preserve"> 295/91/2,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suprafață</w:t>
      </w:r>
      <w:proofErr w:type="spellEnd"/>
      <w:r w:rsidRPr="00EF780B">
        <w:rPr>
          <w:rFonts w:ascii="Times New Roman" w:hAnsi="Times New Roman" w:cs="Times New Roman"/>
          <w:sz w:val="28"/>
          <w:szCs w:val="28"/>
        </w:rPr>
        <w:t xml:space="preserve"> de 57 023 </w:t>
      </w:r>
      <w:proofErr w:type="spellStart"/>
      <w:r w:rsidRPr="00EF780B">
        <w:rPr>
          <w:rFonts w:ascii="Times New Roman" w:hAnsi="Times New Roman" w:cs="Times New Roman"/>
          <w:sz w:val="28"/>
          <w:szCs w:val="28"/>
        </w:rPr>
        <w:t>mp</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categoria</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folosință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neproductiv</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și</w:t>
      </w:r>
      <w:proofErr w:type="spellEnd"/>
      <w:r w:rsidRPr="00EF780B">
        <w:rPr>
          <w:rFonts w:ascii="Times New Roman" w:hAnsi="Times New Roman" w:cs="Times New Roman"/>
          <w:sz w:val="28"/>
          <w:szCs w:val="28"/>
        </w:rPr>
        <w:t xml:space="preserve"> CF nr. 61470, </w:t>
      </w:r>
      <w:proofErr w:type="spellStart"/>
      <w:r w:rsidRPr="00EF780B">
        <w:rPr>
          <w:rFonts w:ascii="Times New Roman" w:hAnsi="Times New Roman" w:cs="Times New Roman"/>
          <w:sz w:val="28"/>
          <w:szCs w:val="28"/>
        </w:rPr>
        <w:t>număr</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parcelă</w:t>
      </w:r>
      <w:proofErr w:type="spellEnd"/>
      <w:r w:rsidRPr="00EF780B">
        <w:rPr>
          <w:rFonts w:ascii="Times New Roman" w:hAnsi="Times New Roman" w:cs="Times New Roman"/>
          <w:sz w:val="28"/>
          <w:szCs w:val="28"/>
        </w:rPr>
        <w:t xml:space="preserve"> 295/91/3,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suprafață</w:t>
      </w:r>
      <w:proofErr w:type="spellEnd"/>
      <w:r w:rsidRPr="00EF780B">
        <w:rPr>
          <w:rFonts w:ascii="Times New Roman" w:hAnsi="Times New Roman" w:cs="Times New Roman"/>
          <w:sz w:val="28"/>
          <w:szCs w:val="28"/>
        </w:rPr>
        <w:t xml:space="preserve"> de 80612 </w:t>
      </w:r>
      <w:proofErr w:type="spellStart"/>
      <w:r w:rsidRPr="00EF780B">
        <w:rPr>
          <w:rFonts w:ascii="Times New Roman" w:hAnsi="Times New Roman" w:cs="Times New Roman"/>
          <w:sz w:val="28"/>
          <w:szCs w:val="28"/>
        </w:rPr>
        <w:t>mp</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categoria</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folosință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neproductiv</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terasa</w:t>
      </w:r>
      <w:proofErr w:type="spellEnd"/>
      <w:r w:rsidRPr="00EF780B">
        <w:rPr>
          <w:rFonts w:ascii="Times New Roman" w:hAnsi="Times New Roman" w:cs="Times New Roman"/>
          <w:sz w:val="28"/>
          <w:szCs w:val="28"/>
        </w:rPr>
        <w:t xml:space="preserve"> de 0 – 10 m a </w:t>
      </w:r>
      <w:proofErr w:type="spellStart"/>
      <w:r w:rsidRPr="00EF780B">
        <w:rPr>
          <w:rFonts w:ascii="Times New Roman" w:hAnsi="Times New Roman" w:cs="Times New Roman"/>
          <w:sz w:val="28"/>
          <w:szCs w:val="28"/>
        </w:rPr>
        <w:t>malului</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stâng</w:t>
      </w:r>
      <w:proofErr w:type="spellEnd"/>
      <w:r w:rsidRPr="00EF780B">
        <w:rPr>
          <w:rFonts w:ascii="Times New Roman" w:hAnsi="Times New Roman" w:cs="Times New Roman"/>
          <w:sz w:val="28"/>
          <w:szCs w:val="28"/>
        </w:rPr>
        <w:t xml:space="preserve"> al </w:t>
      </w:r>
      <w:proofErr w:type="spellStart"/>
      <w:r w:rsidRPr="00EF780B">
        <w:rPr>
          <w:rFonts w:ascii="Times New Roman" w:hAnsi="Times New Roman" w:cs="Times New Roman"/>
          <w:sz w:val="28"/>
          <w:szCs w:val="28"/>
        </w:rPr>
        <w:t>râului</w:t>
      </w:r>
      <w:proofErr w:type="spellEnd"/>
      <w:r w:rsidRPr="00EF780B">
        <w:rPr>
          <w:rFonts w:ascii="Times New Roman" w:hAnsi="Times New Roman" w:cs="Times New Roman"/>
          <w:sz w:val="28"/>
          <w:szCs w:val="28"/>
        </w:rPr>
        <w:t xml:space="preserve"> Mureș.</w:t>
      </w:r>
    </w:p>
    <w:p w14:paraId="7955CC8E" w14:textId="77777777" w:rsidR="00147CFC" w:rsidRPr="00EF780B" w:rsidRDefault="00147CFC" w:rsidP="008C0558">
      <w:pPr>
        <w:spacing w:after="0"/>
        <w:ind w:firstLine="708"/>
        <w:jc w:val="both"/>
        <w:rPr>
          <w:rFonts w:ascii="Times New Roman" w:hAnsi="Times New Roman" w:cs="Times New Roman"/>
          <w:sz w:val="28"/>
          <w:szCs w:val="28"/>
        </w:rPr>
      </w:pPr>
      <w:proofErr w:type="spellStart"/>
      <w:r w:rsidRPr="00EF780B">
        <w:rPr>
          <w:rFonts w:ascii="Times New Roman" w:hAnsi="Times New Roman" w:cs="Times New Roman"/>
          <w:sz w:val="28"/>
          <w:szCs w:val="28"/>
        </w:rPr>
        <w:t>Societatea</w:t>
      </w:r>
      <w:proofErr w:type="spellEnd"/>
      <w:r w:rsidRPr="00EF780B">
        <w:rPr>
          <w:rFonts w:ascii="Times New Roman" w:hAnsi="Times New Roman" w:cs="Times New Roman"/>
          <w:sz w:val="28"/>
          <w:szCs w:val="28"/>
        </w:rPr>
        <w:t xml:space="preserve"> </w:t>
      </w:r>
      <w:r w:rsidRPr="00EF780B">
        <w:rPr>
          <w:rFonts w:ascii="Times New Roman" w:hAnsi="Times New Roman" w:cs="Times New Roman"/>
          <w:b/>
          <w:sz w:val="28"/>
          <w:szCs w:val="28"/>
        </w:rPr>
        <w:t>EXPLO METADA SRL</w:t>
      </w:r>
      <w:r w:rsidRPr="00EF780B">
        <w:rPr>
          <w:rFonts w:ascii="Times New Roman" w:hAnsi="Times New Roman" w:cs="Times New Roman"/>
          <w:sz w:val="28"/>
          <w:szCs w:val="28"/>
        </w:rPr>
        <w:t xml:space="preserve"> a </w:t>
      </w:r>
      <w:proofErr w:type="spellStart"/>
      <w:r w:rsidRPr="00EF780B">
        <w:rPr>
          <w:rFonts w:ascii="Times New Roman" w:hAnsi="Times New Roman" w:cs="Times New Roman"/>
          <w:sz w:val="28"/>
          <w:szCs w:val="28"/>
        </w:rPr>
        <w:t>semnat</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contractul</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închiriere</w:t>
      </w:r>
      <w:proofErr w:type="spellEnd"/>
      <w:r w:rsidRPr="00EF780B">
        <w:rPr>
          <w:rFonts w:ascii="Times New Roman" w:hAnsi="Times New Roman" w:cs="Times New Roman"/>
          <w:sz w:val="28"/>
          <w:szCs w:val="28"/>
        </w:rPr>
        <w:t xml:space="preserve"> a </w:t>
      </w:r>
      <w:proofErr w:type="spellStart"/>
      <w:r w:rsidRPr="00EF780B">
        <w:rPr>
          <w:rFonts w:ascii="Times New Roman" w:hAnsi="Times New Roman" w:cs="Times New Roman"/>
          <w:sz w:val="28"/>
          <w:szCs w:val="28"/>
        </w:rPr>
        <w:t>terenului</w:t>
      </w:r>
      <w:proofErr w:type="spellEnd"/>
      <w:r w:rsidRPr="00EF780B">
        <w:rPr>
          <w:rFonts w:ascii="Times New Roman" w:hAnsi="Times New Roman" w:cs="Times New Roman"/>
          <w:sz w:val="28"/>
          <w:szCs w:val="28"/>
        </w:rPr>
        <w:t xml:space="preserve"> nr. 2480 / 2014 cu </w:t>
      </w:r>
      <w:proofErr w:type="spellStart"/>
      <w:r w:rsidRPr="00EF780B">
        <w:rPr>
          <w:rFonts w:ascii="Times New Roman" w:hAnsi="Times New Roman" w:cs="Times New Roman"/>
          <w:sz w:val="28"/>
          <w:szCs w:val="28"/>
        </w:rPr>
        <w:t>Consiliul</w:t>
      </w:r>
      <w:proofErr w:type="spellEnd"/>
      <w:r w:rsidRPr="00EF780B">
        <w:rPr>
          <w:rFonts w:ascii="Times New Roman" w:hAnsi="Times New Roman" w:cs="Times New Roman"/>
          <w:sz w:val="28"/>
          <w:szCs w:val="28"/>
        </w:rPr>
        <w:t xml:space="preserve"> Local al </w:t>
      </w:r>
      <w:proofErr w:type="spellStart"/>
      <w:r w:rsidRPr="00EF780B">
        <w:rPr>
          <w:rFonts w:ascii="Times New Roman" w:hAnsi="Times New Roman" w:cs="Times New Roman"/>
          <w:sz w:val="28"/>
          <w:szCs w:val="28"/>
        </w:rPr>
        <w:t>comunei</w:t>
      </w:r>
      <w:proofErr w:type="spellEnd"/>
      <w:r w:rsidRPr="00EF780B">
        <w:rPr>
          <w:rFonts w:ascii="Times New Roman" w:hAnsi="Times New Roman" w:cs="Times New Roman"/>
          <w:sz w:val="28"/>
          <w:szCs w:val="28"/>
        </w:rPr>
        <w:t xml:space="preserve"> Dobra </w:t>
      </w:r>
      <w:proofErr w:type="spellStart"/>
      <w:r w:rsidRPr="00EF780B">
        <w:rPr>
          <w:rFonts w:ascii="Times New Roman" w:hAnsi="Times New Roman" w:cs="Times New Roman"/>
          <w:sz w:val="28"/>
          <w:szCs w:val="28"/>
        </w:rPr>
        <w:t>pentru</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suprafața</w:t>
      </w:r>
      <w:proofErr w:type="spellEnd"/>
      <w:r w:rsidRPr="00EF780B">
        <w:rPr>
          <w:rFonts w:ascii="Times New Roman" w:hAnsi="Times New Roman" w:cs="Times New Roman"/>
          <w:sz w:val="28"/>
          <w:szCs w:val="28"/>
        </w:rPr>
        <w:t xml:space="preserve"> de 161 443 </w:t>
      </w:r>
      <w:proofErr w:type="spellStart"/>
      <w:r w:rsidRPr="00EF780B">
        <w:rPr>
          <w:rFonts w:ascii="Times New Roman" w:hAnsi="Times New Roman" w:cs="Times New Roman"/>
          <w:sz w:val="28"/>
          <w:szCs w:val="28"/>
        </w:rPr>
        <w:t>mp</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situată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CF nr. 61469 </w:t>
      </w:r>
      <w:proofErr w:type="spellStart"/>
      <w:r w:rsidRPr="00EF780B">
        <w:rPr>
          <w:rFonts w:ascii="Times New Roman" w:hAnsi="Times New Roman" w:cs="Times New Roman"/>
          <w:sz w:val="28"/>
          <w:szCs w:val="28"/>
        </w:rPr>
        <w:t>și</w:t>
      </w:r>
      <w:proofErr w:type="spellEnd"/>
      <w:r w:rsidRPr="00EF780B">
        <w:rPr>
          <w:rFonts w:ascii="Times New Roman" w:hAnsi="Times New Roman" w:cs="Times New Roman"/>
          <w:sz w:val="28"/>
          <w:szCs w:val="28"/>
        </w:rPr>
        <w:t xml:space="preserve"> CF 61470, </w:t>
      </w:r>
      <w:proofErr w:type="spellStart"/>
      <w:r w:rsidRPr="00EF780B">
        <w:rPr>
          <w:rFonts w:ascii="Times New Roman" w:hAnsi="Times New Roman" w:cs="Times New Roman"/>
          <w:sz w:val="28"/>
          <w:szCs w:val="28"/>
        </w:rPr>
        <w:t>descrise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mai</w:t>
      </w:r>
      <w:proofErr w:type="spellEnd"/>
      <w:r w:rsidRPr="00EF780B">
        <w:rPr>
          <w:rFonts w:ascii="Times New Roman" w:hAnsi="Times New Roman" w:cs="Times New Roman"/>
          <w:sz w:val="28"/>
          <w:szCs w:val="28"/>
        </w:rPr>
        <w:t xml:space="preserve"> sus.</w:t>
      </w:r>
    </w:p>
    <w:p w14:paraId="6B955387" w14:textId="77777777" w:rsidR="00147CFC" w:rsidRPr="00EF780B" w:rsidRDefault="00147CFC" w:rsidP="00301E4F">
      <w:pPr>
        <w:pStyle w:val="Style3"/>
        <w:adjustRightInd/>
        <w:spacing w:before="36" w:line="276" w:lineRule="auto"/>
        <w:ind w:right="2" w:firstLine="720"/>
        <w:jc w:val="both"/>
        <w:rPr>
          <w:spacing w:val="7"/>
          <w:sz w:val="28"/>
          <w:szCs w:val="28"/>
        </w:rPr>
      </w:pPr>
      <w:r w:rsidRPr="00EF780B">
        <w:rPr>
          <w:spacing w:val="7"/>
          <w:sz w:val="28"/>
          <w:szCs w:val="28"/>
        </w:rPr>
        <w:t>De jur</w:t>
      </w:r>
      <w:r w:rsidR="002B6823" w:rsidRPr="00EF780B">
        <w:rPr>
          <w:spacing w:val="7"/>
          <w:sz w:val="28"/>
          <w:szCs w:val="28"/>
        </w:rPr>
        <w:t xml:space="preserve"> -</w:t>
      </w:r>
      <w:r w:rsidRPr="00EF780B">
        <w:rPr>
          <w:spacing w:val="7"/>
          <w:sz w:val="28"/>
          <w:szCs w:val="28"/>
        </w:rPr>
        <w:t xml:space="preserve"> împrejurul perimetrului temporar de exploatare sunt terenuri </w:t>
      </w:r>
      <w:r w:rsidR="00320869" w:rsidRPr="00EF780B">
        <w:rPr>
          <w:spacing w:val="7"/>
          <w:sz w:val="28"/>
          <w:szCs w:val="28"/>
        </w:rPr>
        <w:t>deținute</w:t>
      </w:r>
      <w:r w:rsidRPr="00EF780B">
        <w:rPr>
          <w:spacing w:val="7"/>
          <w:sz w:val="28"/>
          <w:szCs w:val="28"/>
        </w:rPr>
        <w:t xml:space="preserve"> prin </w:t>
      </w:r>
      <w:r w:rsidRPr="00EF780B">
        <w:rPr>
          <w:sz w:val="28"/>
          <w:szCs w:val="28"/>
        </w:rPr>
        <w:t>contractul de închiriere a terenului nr. 2480</w:t>
      </w:r>
      <w:r w:rsidR="002B6823" w:rsidRPr="00EF780B">
        <w:rPr>
          <w:sz w:val="28"/>
          <w:szCs w:val="28"/>
        </w:rPr>
        <w:t xml:space="preserve"> </w:t>
      </w:r>
      <w:r w:rsidRPr="00EF780B">
        <w:rPr>
          <w:sz w:val="28"/>
          <w:szCs w:val="28"/>
        </w:rPr>
        <w:t>/</w:t>
      </w:r>
      <w:r w:rsidR="002B6823" w:rsidRPr="00EF780B">
        <w:rPr>
          <w:sz w:val="28"/>
          <w:szCs w:val="28"/>
        </w:rPr>
        <w:t xml:space="preserve"> </w:t>
      </w:r>
      <w:r w:rsidRPr="00EF780B">
        <w:rPr>
          <w:sz w:val="28"/>
          <w:szCs w:val="28"/>
        </w:rPr>
        <w:t>2014, încheiat cu Consiliul Local al comunei Dobra, după cum urmează</w:t>
      </w:r>
      <w:r w:rsidRPr="00EF780B">
        <w:rPr>
          <w:spacing w:val="7"/>
          <w:sz w:val="28"/>
          <w:szCs w:val="28"/>
        </w:rPr>
        <w:t>:</w:t>
      </w:r>
    </w:p>
    <w:p w14:paraId="5AB24A44" w14:textId="77777777" w:rsidR="00147CFC" w:rsidRPr="00EF780B" w:rsidRDefault="008C0558" w:rsidP="00B14D28">
      <w:pPr>
        <w:pStyle w:val="Style3"/>
        <w:numPr>
          <w:ilvl w:val="0"/>
          <w:numId w:val="25"/>
        </w:numPr>
        <w:adjustRightInd/>
        <w:spacing w:before="36" w:line="276" w:lineRule="auto"/>
        <w:ind w:left="900" w:right="2" w:hanging="180"/>
        <w:jc w:val="both"/>
        <w:rPr>
          <w:spacing w:val="7"/>
          <w:sz w:val="28"/>
          <w:szCs w:val="28"/>
        </w:rPr>
      </w:pPr>
      <w:r w:rsidRPr="00EF780B">
        <w:rPr>
          <w:spacing w:val="7"/>
          <w:sz w:val="28"/>
          <w:szCs w:val="28"/>
        </w:rPr>
        <w:lastRenderedPageBreak/>
        <w:t>l</w:t>
      </w:r>
      <w:r w:rsidR="00147CFC" w:rsidRPr="00EF780B">
        <w:rPr>
          <w:spacing w:val="7"/>
          <w:sz w:val="28"/>
          <w:szCs w:val="28"/>
        </w:rPr>
        <w:t xml:space="preserve">a nord, vest și sud sunt terenuri neproductive pe care este instituit un pilier de protecție de minim 50 m față de malul stâng al râului Mureș; </w:t>
      </w:r>
    </w:p>
    <w:p w14:paraId="04D80606" w14:textId="3CBA015D" w:rsidR="00147CFC" w:rsidRDefault="008C0558" w:rsidP="00B14D28">
      <w:pPr>
        <w:pStyle w:val="Style3"/>
        <w:numPr>
          <w:ilvl w:val="0"/>
          <w:numId w:val="25"/>
        </w:numPr>
        <w:adjustRightInd/>
        <w:spacing w:before="36" w:line="276" w:lineRule="auto"/>
        <w:ind w:left="900" w:right="2" w:hanging="180"/>
        <w:jc w:val="both"/>
        <w:rPr>
          <w:spacing w:val="7"/>
          <w:sz w:val="28"/>
          <w:szCs w:val="28"/>
        </w:rPr>
      </w:pPr>
      <w:r w:rsidRPr="00EF780B">
        <w:rPr>
          <w:spacing w:val="7"/>
          <w:sz w:val="28"/>
          <w:szCs w:val="28"/>
        </w:rPr>
        <w:t>l</w:t>
      </w:r>
      <w:r w:rsidR="00147CFC" w:rsidRPr="00EF780B">
        <w:rPr>
          <w:spacing w:val="7"/>
          <w:sz w:val="28"/>
          <w:szCs w:val="28"/>
        </w:rPr>
        <w:t xml:space="preserve">a est este organizarea de șantier a societății și </w:t>
      </w:r>
      <w:r w:rsidR="00EF780B" w:rsidRPr="00EF780B">
        <w:rPr>
          <w:spacing w:val="7"/>
          <w:sz w:val="28"/>
          <w:szCs w:val="28"/>
        </w:rPr>
        <w:t>terenuri agricole</w:t>
      </w:r>
      <w:r w:rsidR="00EF780B">
        <w:rPr>
          <w:spacing w:val="7"/>
          <w:sz w:val="28"/>
          <w:szCs w:val="28"/>
        </w:rPr>
        <w:t>;</w:t>
      </w:r>
    </w:p>
    <w:p w14:paraId="2C0ACA7B" w14:textId="149426BB" w:rsidR="00EF780B" w:rsidRPr="00EF780B" w:rsidRDefault="00EF780B" w:rsidP="00B14D28">
      <w:pPr>
        <w:pStyle w:val="Style3"/>
        <w:numPr>
          <w:ilvl w:val="0"/>
          <w:numId w:val="25"/>
        </w:numPr>
        <w:adjustRightInd/>
        <w:spacing w:before="36" w:line="276" w:lineRule="auto"/>
        <w:ind w:left="900" w:right="2" w:hanging="180"/>
        <w:jc w:val="both"/>
        <w:rPr>
          <w:spacing w:val="7"/>
          <w:sz w:val="28"/>
          <w:szCs w:val="28"/>
        </w:rPr>
      </w:pPr>
      <w:r>
        <w:rPr>
          <w:spacing w:val="7"/>
          <w:sz w:val="28"/>
          <w:szCs w:val="28"/>
        </w:rPr>
        <w:t>în interiorul perimetrului de exploatare este "</w:t>
      </w:r>
      <w:r w:rsidRPr="00EF780B">
        <w:rPr>
          <w:b/>
          <w:bCs/>
          <w:spacing w:val="7"/>
          <w:sz w:val="28"/>
          <w:szCs w:val="28"/>
        </w:rPr>
        <w:t>BAZINUL DOBRA EM</w:t>
      </w:r>
      <w:r>
        <w:rPr>
          <w:b/>
          <w:bCs/>
          <w:spacing w:val="7"/>
          <w:sz w:val="28"/>
          <w:szCs w:val="28"/>
        </w:rPr>
        <w:t>"</w:t>
      </w:r>
      <w:r>
        <w:rPr>
          <w:spacing w:val="7"/>
          <w:sz w:val="28"/>
          <w:szCs w:val="28"/>
        </w:rPr>
        <w:t>, ce va fi extins prin actualul proiect.</w:t>
      </w:r>
    </w:p>
    <w:p w14:paraId="6E6BB632" w14:textId="23A5A917" w:rsidR="00147CFC" w:rsidRPr="00EF780B" w:rsidRDefault="00147CFC" w:rsidP="008C0558">
      <w:pPr>
        <w:spacing w:after="0"/>
        <w:ind w:firstLine="720"/>
        <w:jc w:val="both"/>
        <w:rPr>
          <w:rFonts w:ascii="Times New Roman" w:hAnsi="Times New Roman" w:cs="Times New Roman"/>
          <w:sz w:val="28"/>
          <w:szCs w:val="28"/>
        </w:rPr>
      </w:pPr>
      <w:proofErr w:type="spellStart"/>
      <w:r w:rsidRPr="00EF780B">
        <w:rPr>
          <w:rFonts w:ascii="Times New Roman" w:hAnsi="Times New Roman" w:cs="Times New Roman"/>
          <w:sz w:val="28"/>
          <w:szCs w:val="28"/>
        </w:rPr>
        <w:t>Suprafața</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totală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închiriată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este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mai</w:t>
      </w:r>
      <w:proofErr w:type="spellEnd"/>
      <w:r w:rsidRPr="00EF780B">
        <w:rPr>
          <w:rFonts w:ascii="Times New Roman" w:hAnsi="Times New Roman" w:cs="Times New Roman"/>
          <w:sz w:val="28"/>
          <w:szCs w:val="28"/>
        </w:rPr>
        <w:t xml:space="preserve"> mare, de </w:t>
      </w:r>
      <w:proofErr w:type="spellStart"/>
      <w:r w:rsidRPr="00EF780B">
        <w:rPr>
          <w:rFonts w:ascii="Times New Roman" w:hAnsi="Times New Roman" w:cs="Times New Roman"/>
          <w:sz w:val="28"/>
          <w:szCs w:val="28"/>
        </w:rPr>
        <w:t>cca</w:t>
      </w:r>
      <w:proofErr w:type="spellEnd"/>
      <w:r w:rsidRPr="00EF780B">
        <w:rPr>
          <w:rFonts w:ascii="Times New Roman" w:hAnsi="Times New Roman" w:cs="Times New Roman"/>
          <w:sz w:val="28"/>
          <w:szCs w:val="28"/>
        </w:rPr>
        <w:t xml:space="preserve"> 161 443 </w:t>
      </w:r>
      <w:proofErr w:type="spellStart"/>
      <w:r w:rsidRPr="00EF780B">
        <w:rPr>
          <w:rFonts w:ascii="Times New Roman" w:hAnsi="Times New Roman" w:cs="Times New Roman"/>
          <w:sz w:val="28"/>
          <w:szCs w:val="28"/>
        </w:rPr>
        <w:t>mp</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și</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înglobează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perimetrul</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exploatare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propus</w:t>
      </w:r>
      <w:proofErr w:type="spellEnd"/>
      <w:r w:rsidRPr="00EF780B">
        <w:rPr>
          <w:rFonts w:ascii="Times New Roman" w:hAnsi="Times New Roman" w:cs="Times New Roman"/>
          <w:sz w:val="28"/>
          <w:szCs w:val="28"/>
        </w:rPr>
        <w:t xml:space="preserve"> (</w:t>
      </w:r>
      <w:r w:rsidR="00EF780B" w:rsidRPr="00EF780B">
        <w:rPr>
          <w:rFonts w:ascii="Times New Roman" w:hAnsi="Times New Roman" w:cs="Times New Roman"/>
          <w:sz w:val="28"/>
          <w:szCs w:val="28"/>
        </w:rPr>
        <w:t>60 186</w:t>
      </w:r>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mp</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Perimetrul</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este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prezentat</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fișa</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localizare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iar</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măsurătorile</w:t>
      </w:r>
      <w:proofErr w:type="spellEnd"/>
      <w:r w:rsidRPr="00EF780B">
        <w:rPr>
          <w:rFonts w:ascii="Times New Roman" w:hAnsi="Times New Roman" w:cs="Times New Roman"/>
          <w:sz w:val="28"/>
          <w:szCs w:val="28"/>
        </w:rPr>
        <w:t xml:space="preserve"> sunt </w:t>
      </w:r>
      <w:proofErr w:type="spellStart"/>
      <w:r w:rsidRPr="00EF780B">
        <w:rPr>
          <w:rFonts w:ascii="Times New Roman" w:hAnsi="Times New Roman" w:cs="Times New Roman"/>
          <w:sz w:val="28"/>
          <w:szCs w:val="28"/>
        </w:rPr>
        <w:t>efectuate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în</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Sistem</w:t>
      </w:r>
      <w:proofErr w:type="spellEnd"/>
      <w:r w:rsidRPr="00EF780B">
        <w:rPr>
          <w:rFonts w:ascii="Times New Roman" w:hAnsi="Times New Roman" w:cs="Times New Roman"/>
          <w:sz w:val="28"/>
          <w:szCs w:val="28"/>
        </w:rPr>
        <w:t xml:space="preserve"> STEREO ’70, </w:t>
      </w:r>
      <w:proofErr w:type="spellStart"/>
      <w:r w:rsidRPr="00EF780B">
        <w:rPr>
          <w:rFonts w:ascii="Times New Roman" w:hAnsi="Times New Roman" w:cs="Times New Roman"/>
          <w:sz w:val="28"/>
          <w:szCs w:val="28"/>
        </w:rPr>
        <w:t>sistem</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referință</w:t>
      </w:r>
      <w:proofErr w:type="spellEnd"/>
      <w:r w:rsidRPr="00EF780B">
        <w:rPr>
          <w:rFonts w:ascii="Times New Roman" w:hAnsi="Times New Roman" w:cs="Times New Roman"/>
          <w:sz w:val="28"/>
          <w:szCs w:val="28"/>
        </w:rPr>
        <w:t xml:space="preserve"> Marea </w:t>
      </w:r>
      <w:proofErr w:type="spellStart"/>
      <w:r w:rsidRPr="00EF780B">
        <w:rPr>
          <w:rFonts w:ascii="Times New Roman" w:hAnsi="Times New Roman" w:cs="Times New Roman"/>
          <w:sz w:val="28"/>
          <w:szCs w:val="28"/>
        </w:rPr>
        <w:t>Neagră</w:t>
      </w:r>
      <w:proofErr w:type="spellEnd"/>
      <w:r w:rsidRPr="00EF780B">
        <w:rPr>
          <w:rFonts w:ascii="Times New Roman" w:hAnsi="Times New Roman" w:cs="Times New Roman"/>
          <w:sz w:val="28"/>
          <w:szCs w:val="28"/>
        </w:rPr>
        <w:t>.</w:t>
      </w:r>
    </w:p>
    <w:p w14:paraId="721F82D8" w14:textId="450695A8" w:rsidR="00E84F4F" w:rsidRDefault="00147CFC" w:rsidP="00EF780B">
      <w:pPr>
        <w:spacing w:after="0"/>
        <w:ind w:firstLine="720"/>
        <w:jc w:val="both"/>
        <w:rPr>
          <w:rFonts w:ascii="Times New Roman" w:hAnsi="Times New Roman" w:cs="Times New Roman"/>
          <w:sz w:val="28"/>
          <w:szCs w:val="28"/>
        </w:rPr>
      </w:pPr>
      <w:r w:rsidRPr="00EF780B">
        <w:rPr>
          <w:rFonts w:ascii="Times New Roman" w:hAnsi="Times New Roman" w:cs="Times New Roman"/>
          <w:sz w:val="28"/>
          <w:szCs w:val="28"/>
        </w:rPr>
        <w:t xml:space="preserve">Pe </w:t>
      </w:r>
      <w:proofErr w:type="spellStart"/>
      <w:r w:rsidRPr="00EF780B">
        <w:rPr>
          <w:rFonts w:ascii="Times New Roman" w:hAnsi="Times New Roman" w:cs="Times New Roman"/>
          <w:sz w:val="28"/>
          <w:szCs w:val="28"/>
        </w:rPr>
        <w:t>acest</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amplasament</w:t>
      </w:r>
      <w:proofErr w:type="spellEnd"/>
      <w:r w:rsidRPr="00EF780B">
        <w:rPr>
          <w:rFonts w:ascii="Times New Roman" w:hAnsi="Times New Roman" w:cs="Times New Roman"/>
          <w:sz w:val="28"/>
          <w:szCs w:val="28"/>
        </w:rPr>
        <w:t xml:space="preserve"> nu au </w:t>
      </w:r>
      <w:proofErr w:type="spellStart"/>
      <w:r w:rsidRPr="00EF780B">
        <w:rPr>
          <w:rFonts w:ascii="Times New Roman" w:hAnsi="Times New Roman" w:cs="Times New Roman"/>
          <w:sz w:val="28"/>
          <w:szCs w:val="28"/>
        </w:rPr>
        <w:t>fost</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identificate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perimetre</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protecție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pentru</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sursele</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alimentare</w:t>
      </w:r>
      <w:proofErr w:type="spellEnd"/>
      <w:r w:rsidRPr="00EF780B">
        <w:rPr>
          <w:rFonts w:ascii="Times New Roman" w:hAnsi="Times New Roman" w:cs="Times New Roman"/>
          <w:sz w:val="28"/>
          <w:szCs w:val="28"/>
        </w:rPr>
        <w:t xml:space="preserve"> cu </w:t>
      </w:r>
      <w:proofErr w:type="spellStart"/>
      <w:r w:rsidRPr="00EF780B">
        <w:rPr>
          <w:rFonts w:ascii="Times New Roman" w:hAnsi="Times New Roman" w:cs="Times New Roman"/>
          <w:sz w:val="28"/>
          <w:szCs w:val="28"/>
        </w:rPr>
        <w:t>apă</w:t>
      </w:r>
      <w:proofErr w:type="spellEnd"/>
      <w:r w:rsidRPr="00EF780B">
        <w:rPr>
          <w:rFonts w:ascii="Times New Roman" w:hAnsi="Times New Roman" w:cs="Times New Roman"/>
          <w:sz w:val="28"/>
          <w:szCs w:val="28"/>
        </w:rPr>
        <w:t xml:space="preserve"> (zone de </w:t>
      </w:r>
      <w:proofErr w:type="spellStart"/>
      <w:r w:rsidRPr="00EF780B">
        <w:rPr>
          <w:rFonts w:ascii="Times New Roman" w:hAnsi="Times New Roman" w:cs="Times New Roman"/>
          <w:sz w:val="28"/>
          <w:szCs w:val="28"/>
        </w:rPr>
        <w:t>protecție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sanitară</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sau</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perimetre</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protecție</w:t>
      </w:r>
      <w:proofErr w:type="spellEnd"/>
      <w:r w:rsidRPr="00EF780B">
        <w:rPr>
          <w:rFonts w:ascii="Times New Roman" w:hAnsi="Times New Roman" w:cs="Times New Roman"/>
          <w:sz w:val="28"/>
          <w:szCs w:val="28"/>
        </w:rPr>
        <w:t xml:space="preserve"> </w:t>
      </w:r>
      <w:proofErr w:type="spellStart"/>
      <w:r w:rsidRPr="00EF780B">
        <w:rPr>
          <w:rFonts w:ascii="Times New Roman" w:hAnsi="Times New Roman" w:cs="Times New Roman"/>
          <w:sz w:val="28"/>
          <w:szCs w:val="28"/>
        </w:rPr>
        <w:t>hidrogeologică</w:t>
      </w:r>
      <w:proofErr w:type="spellEnd"/>
      <w:r w:rsidRPr="00EF780B">
        <w:rPr>
          <w:rFonts w:ascii="Times New Roman" w:hAnsi="Times New Roman" w:cs="Times New Roman"/>
          <w:sz w:val="28"/>
          <w:szCs w:val="28"/>
        </w:rPr>
        <w:t xml:space="preserve"> ale </w:t>
      </w:r>
      <w:proofErr w:type="spellStart"/>
      <w:r w:rsidRPr="00EF780B">
        <w:rPr>
          <w:rFonts w:ascii="Times New Roman" w:hAnsi="Times New Roman" w:cs="Times New Roman"/>
          <w:sz w:val="28"/>
          <w:szCs w:val="28"/>
        </w:rPr>
        <w:t>surselor</w:t>
      </w:r>
      <w:proofErr w:type="spellEnd"/>
      <w:r w:rsidRPr="00EF780B">
        <w:rPr>
          <w:rFonts w:ascii="Times New Roman" w:hAnsi="Times New Roman" w:cs="Times New Roman"/>
          <w:sz w:val="28"/>
          <w:szCs w:val="28"/>
        </w:rPr>
        <w:t xml:space="preserve"> de </w:t>
      </w:r>
      <w:proofErr w:type="spellStart"/>
      <w:r w:rsidRPr="00EF780B">
        <w:rPr>
          <w:rFonts w:ascii="Times New Roman" w:hAnsi="Times New Roman" w:cs="Times New Roman"/>
          <w:sz w:val="28"/>
          <w:szCs w:val="28"/>
        </w:rPr>
        <w:t>apă</w:t>
      </w:r>
      <w:proofErr w:type="spellEnd"/>
      <w:r w:rsidRPr="00EF780B">
        <w:rPr>
          <w:rFonts w:ascii="Times New Roman" w:hAnsi="Times New Roman" w:cs="Times New Roman"/>
          <w:sz w:val="28"/>
          <w:szCs w:val="28"/>
        </w:rPr>
        <w:t>).</w:t>
      </w:r>
    </w:p>
    <w:p w14:paraId="57B7D48B" w14:textId="175B97FB" w:rsidR="00EF780B" w:rsidRPr="001656DA" w:rsidRDefault="00EF780B" w:rsidP="00EF780B">
      <w:pPr>
        <w:spacing w:after="0"/>
        <w:ind w:firstLine="720"/>
        <w:jc w:val="both"/>
        <w:rPr>
          <w:rFonts w:ascii="Times New Roman" w:hAnsi="Times New Roman" w:cs="Times New Roman"/>
          <w:b/>
          <w:bCs/>
          <w:i/>
          <w:iCs/>
          <w:sz w:val="28"/>
          <w:szCs w:val="28"/>
          <w:u w:val="single"/>
        </w:rPr>
      </w:pPr>
      <w:proofErr w:type="spellStart"/>
      <w:r w:rsidRPr="001656DA">
        <w:rPr>
          <w:rFonts w:ascii="Times New Roman" w:hAnsi="Times New Roman" w:cs="Times New Roman"/>
          <w:b/>
          <w:bCs/>
          <w:i/>
          <w:iCs/>
          <w:sz w:val="28"/>
          <w:szCs w:val="28"/>
          <w:u w:val="single"/>
        </w:rPr>
        <w:t>Areale</w:t>
      </w:r>
      <w:proofErr w:type="spellEnd"/>
      <w:r w:rsidRPr="001656DA">
        <w:rPr>
          <w:rFonts w:ascii="Times New Roman" w:hAnsi="Times New Roman" w:cs="Times New Roman"/>
          <w:b/>
          <w:bCs/>
          <w:i/>
          <w:iCs/>
          <w:sz w:val="28"/>
          <w:szCs w:val="28"/>
          <w:u w:val="single"/>
        </w:rPr>
        <w:t xml:space="preserve"> </w:t>
      </w:r>
      <w:proofErr w:type="spellStart"/>
      <w:r w:rsidRPr="001656DA">
        <w:rPr>
          <w:rFonts w:ascii="Times New Roman" w:hAnsi="Times New Roman" w:cs="Times New Roman"/>
          <w:b/>
          <w:bCs/>
          <w:i/>
          <w:iCs/>
          <w:sz w:val="28"/>
          <w:szCs w:val="28"/>
          <w:u w:val="single"/>
        </w:rPr>
        <w:t>sensibile</w:t>
      </w:r>
      <w:proofErr w:type="spellEnd"/>
    </w:p>
    <w:p w14:paraId="1471E661" w14:textId="77777777" w:rsidR="001656DA" w:rsidRPr="001656DA" w:rsidRDefault="001656DA" w:rsidP="001656DA">
      <w:pPr>
        <w:spacing w:after="0"/>
        <w:ind w:firstLine="720"/>
        <w:jc w:val="both"/>
        <w:rPr>
          <w:rFonts w:ascii="Times New Roman" w:hAnsi="Times New Roman" w:cs="Times New Roman"/>
          <w:sz w:val="28"/>
          <w:szCs w:val="28"/>
          <w:lang w:val="ro-RO"/>
        </w:rPr>
      </w:pPr>
      <w:r w:rsidRPr="001656DA">
        <w:rPr>
          <w:rFonts w:ascii="Times New Roman" w:hAnsi="Times New Roman" w:cs="Times New Roman"/>
          <w:b/>
          <w:sz w:val="28"/>
          <w:szCs w:val="28"/>
          <w:lang w:val="ro-RO"/>
        </w:rPr>
        <w:t>Amplasamentul se află în zona ROSCI0064 – Defileul Mureșului</w:t>
      </w:r>
      <w:r w:rsidRPr="001656DA">
        <w:rPr>
          <w:rFonts w:ascii="Times New Roman" w:hAnsi="Times New Roman" w:cs="Times New Roman"/>
          <w:sz w:val="28"/>
          <w:szCs w:val="28"/>
          <w:lang w:val="ro-RO"/>
        </w:rPr>
        <w:t>, dar impactul obiectivului proiectat asupra biodiversității va fi nesemnificativ, prin executarea lucrărilor de refacere a mediului la finalizarea lucrărilor de amenajare a iazului piscicol.</w:t>
      </w:r>
    </w:p>
    <w:p w14:paraId="709FC385" w14:textId="77777777" w:rsidR="001656DA" w:rsidRPr="001656DA" w:rsidRDefault="001656DA" w:rsidP="001656DA">
      <w:pPr>
        <w:spacing w:after="0"/>
        <w:ind w:firstLine="720"/>
        <w:jc w:val="both"/>
        <w:rPr>
          <w:rFonts w:ascii="Times New Roman" w:hAnsi="Times New Roman" w:cs="Times New Roman"/>
          <w:sz w:val="28"/>
          <w:szCs w:val="28"/>
          <w:lang w:val="ro-RO"/>
        </w:rPr>
      </w:pPr>
      <w:r w:rsidRPr="001656DA">
        <w:rPr>
          <w:rFonts w:ascii="Times New Roman" w:hAnsi="Times New Roman" w:cs="Times New Roman"/>
          <w:sz w:val="28"/>
          <w:szCs w:val="28"/>
          <w:lang w:val="ro-RO"/>
        </w:rPr>
        <w:t xml:space="preserve">Perimetrul nu este amplasat în zone de </w:t>
      </w:r>
      <w:proofErr w:type="spellStart"/>
      <w:r w:rsidRPr="001656DA">
        <w:rPr>
          <w:rFonts w:ascii="Times New Roman" w:hAnsi="Times New Roman" w:cs="Times New Roman"/>
          <w:sz w:val="28"/>
          <w:szCs w:val="28"/>
          <w:lang w:val="ro-RO"/>
        </w:rPr>
        <w:t>protecţie</w:t>
      </w:r>
      <w:proofErr w:type="spellEnd"/>
      <w:r w:rsidRPr="001656DA">
        <w:rPr>
          <w:rFonts w:ascii="Times New Roman" w:hAnsi="Times New Roman" w:cs="Times New Roman"/>
          <w:sz w:val="28"/>
          <w:szCs w:val="28"/>
          <w:lang w:val="ro-RO"/>
        </w:rPr>
        <w:t xml:space="preserve"> sanitară </w:t>
      </w:r>
      <w:proofErr w:type="spellStart"/>
      <w:r w:rsidRPr="001656DA">
        <w:rPr>
          <w:rFonts w:ascii="Times New Roman" w:hAnsi="Times New Roman" w:cs="Times New Roman"/>
          <w:sz w:val="28"/>
          <w:szCs w:val="28"/>
          <w:lang w:val="ro-RO"/>
        </w:rPr>
        <w:t>şi</w:t>
      </w:r>
      <w:proofErr w:type="spellEnd"/>
      <w:r w:rsidRPr="001656DA">
        <w:rPr>
          <w:rFonts w:ascii="Times New Roman" w:hAnsi="Times New Roman" w:cs="Times New Roman"/>
          <w:sz w:val="28"/>
          <w:szCs w:val="28"/>
          <w:lang w:val="ro-RO"/>
        </w:rPr>
        <w:t xml:space="preserve"> / sau perimetre de </w:t>
      </w:r>
      <w:proofErr w:type="spellStart"/>
      <w:r w:rsidRPr="001656DA">
        <w:rPr>
          <w:rFonts w:ascii="Times New Roman" w:hAnsi="Times New Roman" w:cs="Times New Roman"/>
          <w:sz w:val="28"/>
          <w:szCs w:val="28"/>
          <w:lang w:val="ro-RO"/>
        </w:rPr>
        <w:t>protecţie</w:t>
      </w:r>
      <w:proofErr w:type="spellEnd"/>
      <w:r w:rsidRPr="001656DA">
        <w:rPr>
          <w:rFonts w:ascii="Times New Roman" w:hAnsi="Times New Roman" w:cs="Times New Roman"/>
          <w:sz w:val="28"/>
          <w:szCs w:val="28"/>
          <w:lang w:val="ro-RO"/>
        </w:rPr>
        <w:t xml:space="preserve"> hidrogeologică ale surselor de alimentare cu apă </w:t>
      </w:r>
      <w:proofErr w:type="spellStart"/>
      <w:r w:rsidRPr="001656DA">
        <w:rPr>
          <w:rFonts w:ascii="Times New Roman" w:hAnsi="Times New Roman" w:cs="Times New Roman"/>
          <w:sz w:val="28"/>
          <w:szCs w:val="28"/>
          <w:lang w:val="ro-RO"/>
        </w:rPr>
        <w:t>şi</w:t>
      </w:r>
      <w:proofErr w:type="spellEnd"/>
      <w:r w:rsidRPr="001656DA">
        <w:rPr>
          <w:rFonts w:ascii="Times New Roman" w:hAnsi="Times New Roman" w:cs="Times New Roman"/>
          <w:sz w:val="28"/>
          <w:szCs w:val="28"/>
          <w:lang w:val="ro-RO"/>
        </w:rPr>
        <w:t xml:space="preserve"> nu se suprapune unor arii pe care sunt amplasate monumente istorice, culturale, religioase, situri arheologice de interes deosebit.</w:t>
      </w:r>
    </w:p>
    <w:p w14:paraId="50FA3039" w14:textId="01B1DBF3" w:rsidR="001656DA" w:rsidRPr="006A3F51" w:rsidRDefault="001E1C27" w:rsidP="00D06360">
      <w:pPr>
        <w:pStyle w:val="Titlu2"/>
        <w:rPr>
          <w:lang w:val="de-DE"/>
        </w:rPr>
      </w:pPr>
      <w:r>
        <w:t xml:space="preserve">5.5. </w:t>
      </w:r>
      <w:bookmarkStart w:id="75" w:name="_Toc141464166"/>
      <w:r w:rsidR="001656DA">
        <w:t>Coordonatele geografice ale amplasamentului proiectului</w:t>
      </w:r>
      <w:bookmarkEnd w:id="75"/>
    </w:p>
    <w:p w14:paraId="55BC754A" w14:textId="1269F6BF" w:rsidR="001656DA" w:rsidRPr="001656DA" w:rsidRDefault="001656DA" w:rsidP="001656DA">
      <w:pPr>
        <w:spacing w:after="0"/>
        <w:ind w:firstLine="720"/>
        <w:jc w:val="both"/>
        <w:rPr>
          <w:rFonts w:ascii="Times New Roman" w:hAnsi="Times New Roman" w:cs="Times New Roman"/>
          <w:sz w:val="28"/>
          <w:szCs w:val="28"/>
        </w:rPr>
      </w:pPr>
      <w:proofErr w:type="spellStart"/>
      <w:r w:rsidRPr="001656DA">
        <w:rPr>
          <w:rFonts w:ascii="Times New Roman" w:hAnsi="Times New Roman" w:cs="Times New Roman"/>
          <w:sz w:val="28"/>
          <w:szCs w:val="28"/>
        </w:rPr>
        <w:t>Coordonatele</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în</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sistem</w:t>
      </w:r>
      <w:proofErr w:type="spellEnd"/>
      <w:r w:rsidRPr="001656DA">
        <w:rPr>
          <w:rFonts w:ascii="Times New Roman" w:hAnsi="Times New Roman" w:cs="Times New Roman"/>
          <w:sz w:val="28"/>
          <w:szCs w:val="28"/>
        </w:rPr>
        <w:t xml:space="preserve"> STEREO 70 ale </w:t>
      </w:r>
      <w:proofErr w:type="spellStart"/>
      <w:r w:rsidRPr="001656DA">
        <w:rPr>
          <w:rFonts w:ascii="Times New Roman" w:hAnsi="Times New Roman" w:cs="Times New Roman"/>
          <w:sz w:val="28"/>
          <w:szCs w:val="28"/>
        </w:rPr>
        <w:t>perimetrului</w:t>
      </w:r>
      <w:proofErr w:type="spellEnd"/>
      <w:r w:rsidRPr="001656DA">
        <w:rPr>
          <w:rFonts w:ascii="Times New Roman" w:hAnsi="Times New Roman" w:cs="Times New Roman"/>
          <w:sz w:val="28"/>
          <w:szCs w:val="28"/>
        </w:rPr>
        <w:t xml:space="preserve"> au </w:t>
      </w:r>
      <w:proofErr w:type="spellStart"/>
      <w:r w:rsidRPr="001656DA">
        <w:rPr>
          <w:rFonts w:ascii="Times New Roman" w:hAnsi="Times New Roman" w:cs="Times New Roman"/>
          <w:sz w:val="28"/>
          <w:szCs w:val="28"/>
        </w:rPr>
        <w:t>fost</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prezentate</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în</w:t>
      </w:r>
      <w:proofErr w:type="spellEnd"/>
      <w:r w:rsidRPr="001656DA">
        <w:rPr>
          <w:rFonts w:ascii="Times New Roman" w:hAnsi="Times New Roman" w:cs="Times New Roman"/>
          <w:sz w:val="28"/>
          <w:szCs w:val="28"/>
        </w:rPr>
        <w:t xml:space="preserve"> prima </w:t>
      </w:r>
      <w:proofErr w:type="spellStart"/>
      <w:r w:rsidRPr="001656DA">
        <w:rPr>
          <w:rFonts w:ascii="Times New Roman" w:hAnsi="Times New Roman" w:cs="Times New Roman"/>
          <w:sz w:val="28"/>
          <w:szCs w:val="28"/>
        </w:rPr>
        <w:t>parte</w:t>
      </w:r>
      <w:proofErr w:type="spellEnd"/>
      <w:r w:rsidRPr="001656DA">
        <w:rPr>
          <w:rFonts w:ascii="Times New Roman" w:hAnsi="Times New Roman" w:cs="Times New Roman"/>
          <w:sz w:val="28"/>
          <w:szCs w:val="28"/>
        </w:rPr>
        <w:t xml:space="preserve"> a </w:t>
      </w:r>
      <w:proofErr w:type="spellStart"/>
      <w:r w:rsidRPr="001656DA">
        <w:rPr>
          <w:rFonts w:ascii="Times New Roman" w:hAnsi="Times New Roman" w:cs="Times New Roman"/>
          <w:sz w:val="28"/>
          <w:szCs w:val="28"/>
        </w:rPr>
        <w:t>memoriului</w:t>
      </w:r>
      <w:proofErr w:type="spellEnd"/>
      <w:r w:rsidRPr="001656DA">
        <w:rPr>
          <w:rFonts w:ascii="Times New Roman" w:hAnsi="Times New Roman" w:cs="Times New Roman"/>
          <w:sz w:val="28"/>
          <w:szCs w:val="28"/>
        </w:rPr>
        <w:t xml:space="preserve">. </w:t>
      </w:r>
    </w:p>
    <w:p w14:paraId="3DEB9680" w14:textId="0D319BA0" w:rsidR="002F5F48" w:rsidRPr="001656DA" w:rsidRDefault="001E1C27" w:rsidP="00D06360">
      <w:pPr>
        <w:pStyle w:val="Titlu2"/>
      </w:pPr>
      <w:bookmarkStart w:id="76" w:name="_Toc65336153"/>
      <w:bookmarkStart w:id="77" w:name="_Toc141464167"/>
      <w:r>
        <w:t xml:space="preserve">5.6. </w:t>
      </w:r>
      <w:r w:rsidR="002F5F48" w:rsidRPr="001656DA">
        <w:t>Detalii privind orice variantă de amplasament c</w:t>
      </w:r>
      <w:r w:rsidR="008C0558" w:rsidRPr="001656DA">
        <w:t>are a fost luată în considerare</w:t>
      </w:r>
      <w:bookmarkEnd w:id="76"/>
      <w:bookmarkEnd w:id="77"/>
    </w:p>
    <w:p w14:paraId="6D6E7F51" w14:textId="77777777" w:rsidR="001656DA" w:rsidRDefault="001656DA" w:rsidP="001656DA">
      <w:pPr>
        <w:spacing w:after="0"/>
        <w:ind w:firstLine="720"/>
        <w:jc w:val="both"/>
        <w:rPr>
          <w:rFonts w:ascii="Times New Roman" w:hAnsi="Times New Roman" w:cs="Times New Roman"/>
          <w:sz w:val="28"/>
          <w:szCs w:val="28"/>
        </w:rPr>
      </w:pPr>
      <w:bookmarkStart w:id="78" w:name="_Toc65336154"/>
      <w:r w:rsidRPr="001656DA">
        <w:rPr>
          <w:rFonts w:ascii="Times New Roman" w:hAnsi="Times New Roman" w:cs="Times New Roman"/>
          <w:sz w:val="28"/>
          <w:szCs w:val="28"/>
        </w:rPr>
        <w:t xml:space="preserve">A </w:t>
      </w:r>
      <w:proofErr w:type="spellStart"/>
      <w:r w:rsidRPr="001656DA">
        <w:rPr>
          <w:rFonts w:ascii="Times New Roman" w:hAnsi="Times New Roman" w:cs="Times New Roman"/>
          <w:sz w:val="28"/>
          <w:szCs w:val="28"/>
        </w:rPr>
        <w:t>fost</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luată</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în</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considerare</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varianta</w:t>
      </w:r>
      <w:proofErr w:type="spellEnd"/>
      <w:r w:rsidRPr="001656DA">
        <w:rPr>
          <w:rFonts w:ascii="Times New Roman" w:hAnsi="Times New Roman" w:cs="Times New Roman"/>
          <w:sz w:val="28"/>
          <w:szCs w:val="28"/>
        </w:rPr>
        <w:t xml:space="preserve"> care </w:t>
      </w:r>
      <w:proofErr w:type="spellStart"/>
      <w:r w:rsidRPr="001656DA">
        <w:rPr>
          <w:rFonts w:ascii="Times New Roman" w:hAnsi="Times New Roman" w:cs="Times New Roman"/>
          <w:sz w:val="28"/>
          <w:szCs w:val="28"/>
        </w:rPr>
        <w:t>presupune</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exploatarea</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agregatelor</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minerale</w:t>
      </w:r>
      <w:proofErr w:type="spellEnd"/>
      <w:r w:rsidRPr="001656DA">
        <w:rPr>
          <w:rFonts w:ascii="Times New Roman" w:hAnsi="Times New Roman" w:cs="Times New Roman"/>
          <w:sz w:val="28"/>
          <w:szCs w:val="28"/>
        </w:rPr>
        <w:t xml:space="preserve"> din </w:t>
      </w:r>
      <w:proofErr w:type="spellStart"/>
      <w:r w:rsidRPr="001656DA">
        <w:rPr>
          <w:rFonts w:ascii="Times New Roman" w:hAnsi="Times New Roman" w:cs="Times New Roman"/>
          <w:sz w:val="28"/>
          <w:szCs w:val="28"/>
        </w:rPr>
        <w:t>terasa</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râului</w:t>
      </w:r>
      <w:proofErr w:type="spellEnd"/>
      <w:r w:rsidRPr="001656DA">
        <w:rPr>
          <w:rFonts w:ascii="Times New Roman" w:hAnsi="Times New Roman" w:cs="Times New Roman"/>
          <w:sz w:val="28"/>
          <w:szCs w:val="28"/>
        </w:rPr>
        <w:t xml:space="preserve"> Mureș, </w:t>
      </w:r>
      <w:proofErr w:type="spellStart"/>
      <w:r w:rsidRPr="001656DA">
        <w:rPr>
          <w:rFonts w:ascii="Times New Roman" w:hAnsi="Times New Roman" w:cs="Times New Roman"/>
          <w:sz w:val="28"/>
          <w:szCs w:val="28"/>
        </w:rPr>
        <w:t>dintr</w:t>
      </w:r>
      <w:proofErr w:type="spellEnd"/>
      <w:r w:rsidRPr="001656DA">
        <w:rPr>
          <w:rFonts w:ascii="Times New Roman" w:hAnsi="Times New Roman" w:cs="Times New Roman"/>
          <w:sz w:val="28"/>
          <w:szCs w:val="28"/>
        </w:rPr>
        <w:t xml:space="preserve">-o </w:t>
      </w:r>
      <w:proofErr w:type="spellStart"/>
      <w:r w:rsidRPr="001656DA">
        <w:rPr>
          <w:rFonts w:ascii="Times New Roman" w:hAnsi="Times New Roman" w:cs="Times New Roman"/>
          <w:sz w:val="28"/>
          <w:szCs w:val="28"/>
        </w:rPr>
        <w:t>balastieră</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în</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extinderea</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bazinului</w:t>
      </w:r>
      <w:proofErr w:type="spellEnd"/>
      <w:r w:rsidRPr="001656DA">
        <w:rPr>
          <w:rFonts w:ascii="Times New Roman" w:hAnsi="Times New Roman" w:cs="Times New Roman"/>
          <w:sz w:val="28"/>
          <w:szCs w:val="28"/>
        </w:rPr>
        <w:t xml:space="preserve"> existent </w:t>
      </w:r>
      <w:r w:rsidRPr="001656DA">
        <w:rPr>
          <w:rFonts w:ascii="Times New Roman" w:eastAsia="Times New Roman" w:hAnsi="Times New Roman" w:cs="Times New Roman"/>
          <w:b/>
          <w:spacing w:val="7"/>
          <w:sz w:val="28"/>
          <w:szCs w:val="28"/>
          <w:lang w:val="ro-RO" w:eastAsia="ar-SA"/>
        </w:rPr>
        <w:t>"DOBRA EM"</w:t>
      </w:r>
      <w:r w:rsidRPr="001656DA">
        <w:rPr>
          <w:rFonts w:ascii="Times New Roman" w:hAnsi="Times New Roman" w:cs="Times New Roman"/>
          <w:sz w:val="28"/>
          <w:szCs w:val="28"/>
        </w:rPr>
        <w:t xml:space="preserve"> (Alternativa 2), cu impact minim </w:t>
      </w:r>
      <w:proofErr w:type="spellStart"/>
      <w:r w:rsidRPr="001656DA">
        <w:rPr>
          <w:rFonts w:ascii="Times New Roman" w:hAnsi="Times New Roman" w:cs="Times New Roman"/>
          <w:sz w:val="28"/>
          <w:szCs w:val="28"/>
        </w:rPr>
        <w:t>asupra</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habitatelor</w:t>
      </w:r>
      <w:proofErr w:type="spellEnd"/>
      <w:r w:rsidRPr="001656DA">
        <w:rPr>
          <w:rFonts w:ascii="Times New Roman" w:hAnsi="Times New Roman" w:cs="Times New Roman"/>
          <w:sz w:val="28"/>
          <w:szCs w:val="28"/>
        </w:rPr>
        <w:t xml:space="preserve"> din </w:t>
      </w:r>
      <w:proofErr w:type="spellStart"/>
      <w:r w:rsidRPr="001656DA">
        <w:rPr>
          <w:rFonts w:ascii="Times New Roman" w:hAnsi="Times New Roman" w:cs="Times New Roman"/>
          <w:sz w:val="28"/>
          <w:szCs w:val="28"/>
        </w:rPr>
        <w:t>vecinătatea</w:t>
      </w:r>
      <w:proofErr w:type="spellEnd"/>
      <w:r w:rsidRPr="001656DA">
        <w:rPr>
          <w:rFonts w:ascii="Times New Roman" w:hAnsi="Times New Roman" w:cs="Times New Roman"/>
          <w:sz w:val="28"/>
          <w:szCs w:val="28"/>
        </w:rPr>
        <w:t xml:space="preserve"> </w:t>
      </w:r>
      <w:proofErr w:type="spellStart"/>
      <w:r w:rsidRPr="001656DA">
        <w:rPr>
          <w:rFonts w:ascii="Times New Roman" w:hAnsi="Times New Roman" w:cs="Times New Roman"/>
          <w:sz w:val="28"/>
          <w:szCs w:val="28"/>
        </w:rPr>
        <w:t>proiectului</w:t>
      </w:r>
      <w:proofErr w:type="spellEnd"/>
      <w:r w:rsidRPr="001656DA">
        <w:rPr>
          <w:rFonts w:ascii="Times New Roman" w:hAnsi="Times New Roman" w:cs="Times New Roman"/>
          <w:sz w:val="28"/>
          <w:szCs w:val="28"/>
        </w:rPr>
        <w:t>.</w:t>
      </w:r>
    </w:p>
    <w:p w14:paraId="4BBA22A3" w14:textId="77777777" w:rsidR="00962165" w:rsidRDefault="00962165" w:rsidP="001656DA">
      <w:pPr>
        <w:spacing w:after="0"/>
        <w:ind w:firstLine="720"/>
        <w:jc w:val="both"/>
        <w:rPr>
          <w:rFonts w:ascii="Times New Roman" w:hAnsi="Times New Roman" w:cs="Times New Roman"/>
          <w:sz w:val="28"/>
          <w:szCs w:val="28"/>
        </w:rPr>
      </w:pPr>
    </w:p>
    <w:p w14:paraId="52C06AD4" w14:textId="77777777" w:rsidR="00962165" w:rsidRDefault="00962165" w:rsidP="001656DA">
      <w:pPr>
        <w:spacing w:after="0"/>
        <w:ind w:firstLine="720"/>
        <w:jc w:val="both"/>
        <w:rPr>
          <w:rFonts w:ascii="Times New Roman" w:hAnsi="Times New Roman" w:cs="Times New Roman"/>
          <w:sz w:val="28"/>
          <w:szCs w:val="28"/>
        </w:rPr>
      </w:pPr>
    </w:p>
    <w:p w14:paraId="60822BB6" w14:textId="77777777" w:rsidR="00962165" w:rsidRDefault="00962165" w:rsidP="001656DA">
      <w:pPr>
        <w:spacing w:after="0"/>
        <w:ind w:firstLine="720"/>
        <w:jc w:val="both"/>
        <w:rPr>
          <w:rFonts w:ascii="Times New Roman" w:hAnsi="Times New Roman" w:cs="Times New Roman"/>
          <w:sz w:val="28"/>
          <w:szCs w:val="28"/>
        </w:rPr>
      </w:pPr>
    </w:p>
    <w:p w14:paraId="00EAACBB" w14:textId="77777777" w:rsidR="00962165" w:rsidRPr="001656DA" w:rsidRDefault="00962165" w:rsidP="001656DA">
      <w:pPr>
        <w:spacing w:after="0"/>
        <w:ind w:firstLine="720"/>
        <w:jc w:val="both"/>
        <w:rPr>
          <w:rFonts w:ascii="Times New Roman" w:hAnsi="Times New Roman" w:cs="Times New Roman"/>
          <w:sz w:val="28"/>
          <w:szCs w:val="28"/>
        </w:rPr>
      </w:pPr>
    </w:p>
    <w:p w14:paraId="7F2AB6B0" w14:textId="77777777" w:rsidR="006B2BCF" w:rsidRPr="001656DA" w:rsidRDefault="000F7A16" w:rsidP="008E7264">
      <w:pPr>
        <w:pStyle w:val="Titlu1"/>
        <w:numPr>
          <w:ilvl w:val="0"/>
          <w:numId w:val="60"/>
        </w:numPr>
        <w:ind w:left="0" w:firstLine="0"/>
        <w:jc w:val="both"/>
      </w:pPr>
      <w:bookmarkStart w:id="79" w:name="_Toc141464168"/>
      <w:r w:rsidRPr="001656DA">
        <w:lastRenderedPageBreak/>
        <w:t>DESCRIEREA TUTUROR EFECTELOR SEMNIFICATIVE POSIBILE ASUPRA MEDIULUI ALE PROIECTULUI</w:t>
      </w:r>
      <w:bookmarkEnd w:id="78"/>
      <w:bookmarkEnd w:id="79"/>
    </w:p>
    <w:p w14:paraId="24AF7261" w14:textId="77777777" w:rsidR="008E306F" w:rsidRPr="001656DA" w:rsidRDefault="008E306F" w:rsidP="00B14D28">
      <w:pPr>
        <w:pStyle w:val="Listparagraf"/>
        <w:numPr>
          <w:ilvl w:val="0"/>
          <w:numId w:val="2"/>
        </w:numPr>
        <w:spacing w:after="0"/>
        <w:ind w:left="0" w:firstLine="720"/>
        <w:jc w:val="both"/>
        <w:rPr>
          <w:rFonts w:ascii="Times New Roman" w:hAnsi="Times New Roman" w:cs="Times New Roman"/>
          <w:b/>
          <w:sz w:val="28"/>
          <w:szCs w:val="28"/>
          <w:lang w:val="ro-RO"/>
        </w:rPr>
      </w:pPr>
      <w:r w:rsidRPr="001656DA">
        <w:rPr>
          <w:rFonts w:ascii="Times New Roman" w:hAnsi="Times New Roman" w:cs="Times New Roman"/>
          <w:b/>
          <w:sz w:val="28"/>
          <w:szCs w:val="28"/>
          <w:lang w:val="ro-RO"/>
        </w:rPr>
        <w:t>Surse de poluanți și instalații pentru reținerea, evacuarea și dispersia poluanților în mediu</w:t>
      </w:r>
    </w:p>
    <w:p w14:paraId="79C3B133" w14:textId="3318FC43" w:rsidR="008E306F" w:rsidRPr="001656DA" w:rsidRDefault="00B70EEB" w:rsidP="00D06360">
      <w:pPr>
        <w:pStyle w:val="Titlu2"/>
      </w:pPr>
      <w:bookmarkStart w:id="80" w:name="_Toc65336155"/>
      <w:bookmarkStart w:id="81" w:name="_Toc141464169"/>
      <w:r>
        <w:t xml:space="preserve">6.1. </w:t>
      </w:r>
      <w:r w:rsidR="008E306F" w:rsidRPr="001656DA">
        <w:t>Protecția calității apelor</w:t>
      </w:r>
      <w:bookmarkEnd w:id="80"/>
      <w:bookmarkEnd w:id="81"/>
    </w:p>
    <w:p w14:paraId="6371FA0B" w14:textId="0AD34B3F" w:rsidR="00B47CA7" w:rsidRPr="001656DA" w:rsidRDefault="008E306F" w:rsidP="00D06360">
      <w:pPr>
        <w:pStyle w:val="Titlu3"/>
        <w:numPr>
          <w:ilvl w:val="2"/>
          <w:numId w:val="107"/>
        </w:numPr>
        <w:spacing w:before="120" w:after="60" w:line="276" w:lineRule="auto"/>
      </w:pPr>
      <w:bookmarkStart w:id="82" w:name="_Toc65336156"/>
      <w:bookmarkStart w:id="83" w:name="_Toc141464170"/>
      <w:r w:rsidRPr="001656DA">
        <w:rPr>
          <w:lang w:val="ro-RO"/>
        </w:rPr>
        <w:t>Sursele de po</w:t>
      </w:r>
      <w:r w:rsidR="00E26FA7" w:rsidRPr="001656DA">
        <w:rPr>
          <w:lang w:val="ro-RO"/>
        </w:rPr>
        <w:t>l</w:t>
      </w:r>
      <w:r w:rsidRPr="001656DA">
        <w:rPr>
          <w:lang w:val="ro-RO"/>
        </w:rPr>
        <w:t xml:space="preserve">uanți pentru ape, </w:t>
      </w:r>
      <w:r w:rsidR="000F7A16" w:rsidRPr="001656DA">
        <w:rPr>
          <w:lang w:val="ro-RO"/>
        </w:rPr>
        <w:t>locul de evacuare sau emisarul</w:t>
      </w:r>
      <w:bookmarkEnd w:id="82"/>
      <w:bookmarkEnd w:id="83"/>
    </w:p>
    <w:p w14:paraId="559E0C1F" w14:textId="54E21B89" w:rsidR="0021510C" w:rsidRPr="0021510C" w:rsidRDefault="00EF2CF7" w:rsidP="00301E4F">
      <w:pPr>
        <w:spacing w:after="0"/>
        <w:ind w:firstLine="708"/>
        <w:jc w:val="both"/>
        <w:rPr>
          <w:rFonts w:ascii="Times New Roman" w:hAnsi="Times New Roman" w:cs="Times New Roman"/>
          <w:sz w:val="28"/>
          <w:szCs w:val="28"/>
        </w:rPr>
      </w:pPr>
      <w:proofErr w:type="spellStart"/>
      <w:r w:rsidRPr="0021510C">
        <w:rPr>
          <w:rFonts w:ascii="Times New Roman" w:hAnsi="Times New Roman" w:cs="Times New Roman"/>
          <w:sz w:val="28"/>
          <w:szCs w:val="28"/>
        </w:rPr>
        <w:t>Exploatarea</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nisipurilor</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şi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pietrişurilor</w:t>
      </w:r>
      <w:proofErr w:type="spellEnd"/>
      <w:r w:rsidRPr="0021510C">
        <w:rPr>
          <w:rFonts w:ascii="Times New Roman" w:hAnsi="Times New Roman" w:cs="Times New Roman"/>
          <w:sz w:val="28"/>
          <w:szCs w:val="28"/>
        </w:rPr>
        <w:t xml:space="preserve"> nu </w:t>
      </w:r>
      <w:proofErr w:type="spellStart"/>
      <w:r w:rsidRPr="0021510C">
        <w:rPr>
          <w:rFonts w:ascii="Times New Roman" w:hAnsi="Times New Roman" w:cs="Times New Roman"/>
          <w:sz w:val="28"/>
          <w:szCs w:val="28"/>
        </w:rPr>
        <w:t>presupune</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folosirea</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apei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în</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scopuri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tehnologice</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şi</w:t>
      </w:r>
      <w:proofErr w:type="spellEnd"/>
      <w:r w:rsidR="0021510C" w:rsidRPr="0021510C">
        <w:rPr>
          <w:rFonts w:ascii="Times New Roman" w:hAnsi="Times New Roman" w:cs="Times New Roman"/>
          <w:sz w:val="28"/>
          <w:szCs w:val="28"/>
        </w:rPr>
        <w:t xml:space="preserve"> </w:t>
      </w:r>
      <w:r w:rsidR="000F7A16" w:rsidRPr="0021510C">
        <w:rPr>
          <w:rFonts w:ascii="Times New Roman" w:hAnsi="Times New Roman" w:cs="Times New Roman"/>
          <w:sz w:val="28"/>
          <w:szCs w:val="28"/>
          <w:lang w:val="ro-RO"/>
        </w:rPr>
        <w:t>în</w:t>
      </w:r>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consecinţă</w:t>
      </w:r>
      <w:proofErr w:type="spellEnd"/>
      <w:r w:rsidR="00471972" w:rsidRPr="0021510C">
        <w:rPr>
          <w:rFonts w:ascii="Times New Roman" w:hAnsi="Times New Roman" w:cs="Times New Roman"/>
          <w:sz w:val="28"/>
          <w:szCs w:val="28"/>
        </w:rPr>
        <w:t>,</w:t>
      </w:r>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nici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evacuarea</w:t>
      </w:r>
      <w:proofErr w:type="spellEnd"/>
      <w:r w:rsidRPr="0021510C">
        <w:rPr>
          <w:rFonts w:ascii="Times New Roman" w:hAnsi="Times New Roman" w:cs="Times New Roman"/>
          <w:sz w:val="28"/>
          <w:szCs w:val="28"/>
        </w:rPr>
        <w:t xml:space="preserve"> de ape </w:t>
      </w:r>
      <w:proofErr w:type="spellStart"/>
      <w:r w:rsidRPr="0021510C">
        <w:rPr>
          <w:rFonts w:ascii="Times New Roman" w:hAnsi="Times New Roman" w:cs="Times New Roman"/>
          <w:sz w:val="28"/>
          <w:szCs w:val="28"/>
        </w:rPr>
        <w:t>uzate</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în</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receptorii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naturali</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respectiv</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în</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albia</w:t>
      </w:r>
      <w:proofErr w:type="spellEnd"/>
      <w:r w:rsidRPr="0021510C">
        <w:rPr>
          <w:rFonts w:ascii="Times New Roman" w:hAnsi="Times New Roman" w:cs="Times New Roman"/>
          <w:sz w:val="28"/>
          <w:szCs w:val="28"/>
        </w:rPr>
        <w:t xml:space="preserve"> </w:t>
      </w:r>
      <w:proofErr w:type="spellStart"/>
      <w:r w:rsidRPr="0021510C">
        <w:rPr>
          <w:rFonts w:ascii="Times New Roman" w:hAnsi="Times New Roman" w:cs="Times New Roman"/>
          <w:sz w:val="28"/>
          <w:szCs w:val="28"/>
        </w:rPr>
        <w:t>râului</w:t>
      </w:r>
      <w:proofErr w:type="spellEnd"/>
      <w:r w:rsidRPr="0021510C">
        <w:rPr>
          <w:rFonts w:ascii="Times New Roman" w:hAnsi="Times New Roman" w:cs="Times New Roman"/>
          <w:sz w:val="28"/>
          <w:szCs w:val="28"/>
        </w:rPr>
        <w:t xml:space="preserve"> </w:t>
      </w:r>
      <w:r w:rsidR="00BA4649" w:rsidRPr="0021510C">
        <w:rPr>
          <w:rFonts w:ascii="Times New Roman" w:hAnsi="Times New Roman" w:cs="Times New Roman"/>
          <w:sz w:val="28"/>
          <w:szCs w:val="28"/>
        </w:rPr>
        <w:t>Mureș</w:t>
      </w:r>
      <w:r w:rsidRPr="0021510C">
        <w:rPr>
          <w:rFonts w:ascii="Times New Roman" w:hAnsi="Times New Roman" w:cs="Times New Roman"/>
          <w:sz w:val="28"/>
          <w:szCs w:val="28"/>
        </w:rPr>
        <w:t>.</w:t>
      </w:r>
    </w:p>
    <w:p w14:paraId="2B43EC43"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Sursele de poluare a apei, asociate perioadelor de </w:t>
      </w:r>
      <w:proofErr w:type="spellStart"/>
      <w:r w:rsidRPr="0021510C">
        <w:rPr>
          <w:rFonts w:ascii="Times New Roman" w:hAnsi="Times New Roman" w:cs="Times New Roman"/>
          <w:sz w:val="28"/>
          <w:szCs w:val="28"/>
          <w:lang w:val="ro-RO"/>
        </w:rPr>
        <w:t>construcţie</w:t>
      </w:r>
      <w:proofErr w:type="spellEnd"/>
      <w:r w:rsidRPr="0021510C">
        <w:rPr>
          <w:rFonts w:ascii="Times New Roman" w:hAnsi="Times New Roman" w:cs="Times New Roman"/>
          <w:sz w:val="28"/>
          <w:szCs w:val="28"/>
          <w:lang w:val="ro-RO"/>
        </w:rPr>
        <w:t xml:space="preserve"> </w:t>
      </w:r>
      <w:proofErr w:type="spellStart"/>
      <w:r w:rsidRPr="0021510C">
        <w:rPr>
          <w:rFonts w:ascii="Times New Roman" w:hAnsi="Times New Roman" w:cs="Times New Roman"/>
          <w:sz w:val="28"/>
          <w:szCs w:val="28"/>
          <w:lang w:val="ro-RO"/>
        </w:rPr>
        <w:t>şi</w:t>
      </w:r>
      <w:proofErr w:type="spellEnd"/>
      <w:r w:rsidRPr="0021510C">
        <w:rPr>
          <w:rFonts w:ascii="Times New Roman" w:hAnsi="Times New Roman" w:cs="Times New Roman"/>
          <w:sz w:val="28"/>
          <w:szCs w:val="28"/>
          <w:lang w:val="ro-RO"/>
        </w:rPr>
        <w:t xml:space="preserve"> dezafectare ale balastierei sunt: </w:t>
      </w:r>
    </w:p>
    <w:p w14:paraId="67CB8880" w14:textId="77777777" w:rsidR="0021510C" w:rsidRPr="0021510C" w:rsidRDefault="0021510C" w:rsidP="0021510C">
      <w:pPr>
        <w:numPr>
          <w:ilvl w:val="0"/>
          <w:numId w:val="72"/>
        </w:numPr>
        <w:spacing w:after="0"/>
        <w:ind w:left="0"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produsele petroliere de la utilajele de transport </w:t>
      </w:r>
      <w:proofErr w:type="spellStart"/>
      <w:r w:rsidRPr="0021510C">
        <w:rPr>
          <w:rFonts w:ascii="Times New Roman" w:hAnsi="Times New Roman" w:cs="Times New Roman"/>
          <w:sz w:val="28"/>
          <w:szCs w:val="28"/>
          <w:lang w:val="ro-RO"/>
        </w:rPr>
        <w:t>şi</w:t>
      </w:r>
      <w:proofErr w:type="spellEnd"/>
      <w:r w:rsidRPr="0021510C">
        <w:rPr>
          <w:rFonts w:ascii="Times New Roman" w:hAnsi="Times New Roman" w:cs="Times New Roman"/>
          <w:sz w:val="28"/>
          <w:szCs w:val="28"/>
          <w:lang w:val="ro-RO"/>
        </w:rPr>
        <w:t xml:space="preserve"> </w:t>
      </w:r>
      <w:proofErr w:type="spellStart"/>
      <w:r w:rsidRPr="0021510C">
        <w:rPr>
          <w:rFonts w:ascii="Times New Roman" w:hAnsi="Times New Roman" w:cs="Times New Roman"/>
          <w:sz w:val="28"/>
          <w:szCs w:val="28"/>
          <w:lang w:val="ro-RO"/>
        </w:rPr>
        <w:t>extracţie</w:t>
      </w:r>
      <w:proofErr w:type="spellEnd"/>
      <w:r w:rsidRPr="0021510C">
        <w:rPr>
          <w:rFonts w:ascii="Times New Roman" w:hAnsi="Times New Roman" w:cs="Times New Roman"/>
          <w:sz w:val="28"/>
          <w:szCs w:val="28"/>
          <w:lang w:val="ro-RO"/>
        </w:rPr>
        <w:t xml:space="preserve"> (manipulare necorespunzătoare, </w:t>
      </w:r>
      <w:proofErr w:type="spellStart"/>
      <w:r w:rsidRPr="0021510C">
        <w:rPr>
          <w:rFonts w:ascii="Times New Roman" w:hAnsi="Times New Roman" w:cs="Times New Roman"/>
          <w:sz w:val="28"/>
          <w:szCs w:val="28"/>
          <w:lang w:val="ro-RO"/>
        </w:rPr>
        <w:t>defecţiuni</w:t>
      </w:r>
      <w:proofErr w:type="spellEnd"/>
      <w:r w:rsidRPr="0021510C">
        <w:rPr>
          <w:rFonts w:ascii="Times New Roman" w:hAnsi="Times New Roman" w:cs="Times New Roman"/>
          <w:sz w:val="28"/>
          <w:szCs w:val="28"/>
          <w:lang w:val="ro-RO"/>
        </w:rPr>
        <w:t xml:space="preserve"> utilaje, depozitare defectuoasă de produse petroliere uzate);</w:t>
      </w:r>
    </w:p>
    <w:p w14:paraId="06407F41" w14:textId="77777777" w:rsidR="0021510C" w:rsidRPr="0021510C" w:rsidRDefault="0021510C" w:rsidP="0021510C">
      <w:pPr>
        <w:numPr>
          <w:ilvl w:val="0"/>
          <w:numId w:val="72"/>
        </w:numPr>
        <w:spacing w:after="0"/>
        <w:ind w:left="0"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apele pluviale încărcate cu particulele sedimentabile </w:t>
      </w:r>
      <w:proofErr w:type="spellStart"/>
      <w:r w:rsidRPr="0021510C">
        <w:rPr>
          <w:rFonts w:ascii="Times New Roman" w:hAnsi="Times New Roman" w:cs="Times New Roman"/>
          <w:sz w:val="28"/>
          <w:szCs w:val="28"/>
          <w:lang w:val="ro-RO"/>
        </w:rPr>
        <w:t>şi</w:t>
      </w:r>
      <w:proofErr w:type="spellEnd"/>
      <w:r w:rsidRPr="0021510C">
        <w:rPr>
          <w:rFonts w:ascii="Times New Roman" w:hAnsi="Times New Roman" w:cs="Times New Roman"/>
          <w:sz w:val="28"/>
          <w:szCs w:val="28"/>
          <w:lang w:val="ro-RO"/>
        </w:rPr>
        <w:t>, accidental, cu produse petroliere;</w:t>
      </w:r>
    </w:p>
    <w:p w14:paraId="735E918A" w14:textId="77777777" w:rsidR="0021510C" w:rsidRPr="0021510C" w:rsidRDefault="0021510C" w:rsidP="0021510C">
      <w:pPr>
        <w:numPr>
          <w:ilvl w:val="0"/>
          <w:numId w:val="72"/>
        </w:numPr>
        <w:spacing w:after="0"/>
        <w:ind w:left="0" w:firstLine="720"/>
        <w:jc w:val="both"/>
        <w:rPr>
          <w:rFonts w:ascii="Times New Roman" w:hAnsi="Times New Roman" w:cs="Times New Roman"/>
          <w:sz w:val="28"/>
          <w:szCs w:val="28"/>
          <w:lang w:val="ro-RO"/>
        </w:rPr>
      </w:pPr>
      <w:proofErr w:type="spellStart"/>
      <w:r w:rsidRPr="0021510C">
        <w:rPr>
          <w:rFonts w:ascii="Times New Roman" w:hAnsi="Times New Roman" w:cs="Times New Roman"/>
          <w:sz w:val="28"/>
          <w:szCs w:val="28"/>
          <w:lang w:val="ro-RO"/>
        </w:rPr>
        <w:t>activităţile</w:t>
      </w:r>
      <w:proofErr w:type="spellEnd"/>
      <w:r w:rsidRPr="0021510C">
        <w:rPr>
          <w:rFonts w:ascii="Times New Roman" w:hAnsi="Times New Roman" w:cs="Times New Roman"/>
          <w:sz w:val="28"/>
          <w:szCs w:val="28"/>
          <w:lang w:val="ro-RO"/>
        </w:rPr>
        <w:t xml:space="preserve"> </w:t>
      </w:r>
      <w:proofErr w:type="spellStart"/>
      <w:r w:rsidRPr="0021510C">
        <w:rPr>
          <w:rFonts w:ascii="Times New Roman" w:hAnsi="Times New Roman" w:cs="Times New Roman"/>
          <w:sz w:val="28"/>
          <w:szCs w:val="28"/>
          <w:lang w:val="ro-RO"/>
        </w:rPr>
        <w:t>igienico</w:t>
      </w:r>
      <w:proofErr w:type="spellEnd"/>
      <w:r w:rsidRPr="0021510C">
        <w:rPr>
          <w:rFonts w:ascii="Times New Roman" w:hAnsi="Times New Roman" w:cs="Times New Roman"/>
          <w:sz w:val="28"/>
          <w:szCs w:val="28"/>
          <w:lang w:val="ro-RO"/>
        </w:rPr>
        <w:t xml:space="preserve"> - sanitare ale personalului;</w:t>
      </w:r>
    </w:p>
    <w:p w14:paraId="0E024C6E" w14:textId="77777777" w:rsidR="0021510C" w:rsidRPr="0021510C" w:rsidRDefault="0021510C" w:rsidP="0021510C">
      <w:pPr>
        <w:numPr>
          <w:ilvl w:val="0"/>
          <w:numId w:val="72"/>
        </w:numPr>
        <w:spacing w:after="0"/>
        <w:ind w:left="0" w:firstLine="720"/>
        <w:jc w:val="both"/>
        <w:rPr>
          <w:rFonts w:ascii="Times New Roman" w:hAnsi="Times New Roman" w:cs="Times New Roman"/>
          <w:sz w:val="28"/>
          <w:szCs w:val="28"/>
          <w:lang w:val="ro-RO"/>
        </w:rPr>
      </w:pPr>
      <w:proofErr w:type="spellStart"/>
      <w:r w:rsidRPr="0021510C">
        <w:rPr>
          <w:rFonts w:ascii="Times New Roman" w:hAnsi="Times New Roman" w:cs="Times New Roman"/>
          <w:sz w:val="28"/>
          <w:szCs w:val="28"/>
          <w:lang w:val="ro-RO"/>
        </w:rPr>
        <w:t>întreţinerea</w:t>
      </w:r>
      <w:proofErr w:type="spellEnd"/>
      <w:r w:rsidRPr="0021510C">
        <w:rPr>
          <w:rFonts w:ascii="Times New Roman" w:hAnsi="Times New Roman" w:cs="Times New Roman"/>
          <w:sz w:val="28"/>
          <w:szCs w:val="28"/>
          <w:lang w:val="ro-RO"/>
        </w:rPr>
        <w:t xml:space="preserve"> </w:t>
      </w:r>
      <w:proofErr w:type="spellStart"/>
      <w:r w:rsidRPr="0021510C">
        <w:rPr>
          <w:rFonts w:ascii="Times New Roman" w:hAnsi="Times New Roman" w:cs="Times New Roman"/>
          <w:sz w:val="28"/>
          <w:szCs w:val="28"/>
          <w:lang w:val="ro-RO"/>
        </w:rPr>
        <w:t>şi</w:t>
      </w:r>
      <w:proofErr w:type="spellEnd"/>
      <w:r w:rsidRPr="0021510C">
        <w:rPr>
          <w:rFonts w:ascii="Times New Roman" w:hAnsi="Times New Roman" w:cs="Times New Roman"/>
          <w:sz w:val="28"/>
          <w:szCs w:val="28"/>
          <w:lang w:val="ro-RO"/>
        </w:rPr>
        <w:t xml:space="preserve"> igienizarea </w:t>
      </w:r>
      <w:proofErr w:type="spellStart"/>
      <w:r w:rsidRPr="0021510C">
        <w:rPr>
          <w:rFonts w:ascii="Times New Roman" w:hAnsi="Times New Roman" w:cs="Times New Roman"/>
          <w:sz w:val="28"/>
          <w:szCs w:val="28"/>
          <w:lang w:val="ro-RO"/>
        </w:rPr>
        <w:t>spaţiilor</w:t>
      </w:r>
      <w:proofErr w:type="spellEnd"/>
      <w:r w:rsidRPr="0021510C">
        <w:rPr>
          <w:rFonts w:ascii="Times New Roman" w:hAnsi="Times New Roman" w:cs="Times New Roman"/>
          <w:sz w:val="28"/>
          <w:szCs w:val="28"/>
          <w:lang w:val="ro-RO"/>
        </w:rPr>
        <w:t xml:space="preserve"> administrative aferente organizării de </w:t>
      </w:r>
      <w:proofErr w:type="spellStart"/>
      <w:r w:rsidRPr="0021510C">
        <w:rPr>
          <w:rFonts w:ascii="Times New Roman" w:hAnsi="Times New Roman" w:cs="Times New Roman"/>
          <w:sz w:val="28"/>
          <w:szCs w:val="28"/>
          <w:lang w:val="ro-RO"/>
        </w:rPr>
        <w:t>şantier</w:t>
      </w:r>
      <w:proofErr w:type="spellEnd"/>
      <w:r w:rsidRPr="0021510C">
        <w:rPr>
          <w:rFonts w:ascii="Times New Roman" w:hAnsi="Times New Roman" w:cs="Times New Roman"/>
          <w:sz w:val="28"/>
          <w:szCs w:val="28"/>
          <w:lang w:val="ro-RO"/>
        </w:rPr>
        <w:t xml:space="preserve">. </w:t>
      </w:r>
    </w:p>
    <w:p w14:paraId="093ABDA7" w14:textId="33E70BDA"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Apele de suprafață nu vor fi poluate, acestea aflându-se la distanță de perimetrul de exploatare (râul Mureș este situat la o distanță de min. </w:t>
      </w:r>
      <w:r>
        <w:rPr>
          <w:rFonts w:ascii="Times New Roman" w:hAnsi="Times New Roman" w:cs="Times New Roman"/>
          <w:sz w:val="28"/>
          <w:szCs w:val="28"/>
          <w:lang w:val="ro-RO"/>
        </w:rPr>
        <w:t>5</w:t>
      </w:r>
      <w:r w:rsidRPr="0021510C">
        <w:rPr>
          <w:rFonts w:ascii="Times New Roman" w:hAnsi="Times New Roman" w:cs="Times New Roman"/>
          <w:sz w:val="28"/>
          <w:szCs w:val="28"/>
          <w:lang w:val="ro-RO"/>
        </w:rPr>
        <w:t>0 m față de perimetru), neavând legătură cu lucrările programate.</w:t>
      </w:r>
    </w:p>
    <w:p w14:paraId="2D8A7128"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Este posibilă poluarea, cu totul accidentală, a apei din cadrul iazului aflat în curs de amenajare, prin unele scurgeri de combustibil sau lubrifianți de la utilaje.</w:t>
      </w:r>
    </w:p>
    <w:p w14:paraId="3323DBEE" w14:textId="737E3BC9"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Deversările accidentale de substanțe petroliere la alimentarea cu combustibil a utilajelor nu sunt posibile decât accidental, aceste activități efectuându-se pe o platformă betonată, în cadrul suprafeței organizării de șantier, amplasată în </w:t>
      </w:r>
      <w:r>
        <w:rPr>
          <w:rFonts w:ascii="Times New Roman" w:hAnsi="Times New Roman" w:cs="Times New Roman"/>
          <w:sz w:val="28"/>
          <w:szCs w:val="28"/>
          <w:lang w:val="ro-RO"/>
        </w:rPr>
        <w:t>exteriorul</w:t>
      </w:r>
      <w:r w:rsidRPr="0021510C">
        <w:rPr>
          <w:rFonts w:ascii="Times New Roman" w:hAnsi="Times New Roman" w:cs="Times New Roman"/>
          <w:sz w:val="28"/>
          <w:szCs w:val="28"/>
          <w:lang w:val="ro-RO"/>
        </w:rPr>
        <w:t xml:space="preserve"> perimetrului de exploatare.</w:t>
      </w:r>
    </w:p>
    <w:p w14:paraId="01B90F7C"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În </w:t>
      </w:r>
      <w:proofErr w:type="spellStart"/>
      <w:r w:rsidRPr="0021510C">
        <w:rPr>
          <w:rFonts w:ascii="Times New Roman" w:hAnsi="Times New Roman" w:cs="Times New Roman"/>
          <w:sz w:val="28"/>
          <w:szCs w:val="28"/>
          <w:lang w:val="ro-RO"/>
        </w:rPr>
        <w:t>situaţia</w:t>
      </w:r>
      <w:proofErr w:type="spellEnd"/>
      <w:r w:rsidRPr="0021510C">
        <w:rPr>
          <w:rFonts w:ascii="Times New Roman" w:hAnsi="Times New Roman" w:cs="Times New Roman"/>
          <w:sz w:val="28"/>
          <w:szCs w:val="28"/>
          <w:lang w:val="ro-RO"/>
        </w:rPr>
        <w:t xml:space="preserve"> în care se vor înregistra scurgeri accidentale de produse petroliere, vor fi utilizate materiale absorbante (granule absorbante ecologice, bentonită, </w:t>
      </w:r>
      <w:proofErr w:type="spellStart"/>
      <w:r w:rsidRPr="0021510C">
        <w:rPr>
          <w:rFonts w:ascii="Times New Roman" w:hAnsi="Times New Roman" w:cs="Times New Roman"/>
          <w:sz w:val="28"/>
          <w:szCs w:val="28"/>
          <w:lang w:val="ro-RO"/>
        </w:rPr>
        <w:t>rumeguş</w:t>
      </w:r>
      <w:proofErr w:type="spellEnd"/>
      <w:r w:rsidRPr="0021510C">
        <w:rPr>
          <w:rFonts w:ascii="Times New Roman" w:hAnsi="Times New Roman" w:cs="Times New Roman"/>
          <w:sz w:val="28"/>
          <w:szCs w:val="28"/>
          <w:lang w:val="ro-RO"/>
        </w:rPr>
        <w:t>, etc.).</w:t>
      </w:r>
    </w:p>
    <w:p w14:paraId="3393A93E"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Din procesul tehnologic de extragere a agregatelor minerale nu vor rezulta poluanți pentru apele de suprafață sau subterane, deoarece:</w:t>
      </w:r>
    </w:p>
    <w:p w14:paraId="42D074E9"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w:t>
      </w:r>
      <w:r w:rsidRPr="0021510C">
        <w:rPr>
          <w:rFonts w:ascii="Times New Roman" w:hAnsi="Times New Roman" w:cs="Times New Roman"/>
          <w:sz w:val="28"/>
          <w:szCs w:val="28"/>
          <w:lang w:val="ro-RO"/>
        </w:rPr>
        <w:tab/>
        <w:t>nu se va utiliza apă tehnologică sau menajeră care să genereze ape uzate;</w:t>
      </w:r>
    </w:p>
    <w:p w14:paraId="5221E0C4" w14:textId="77777777"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w:t>
      </w:r>
      <w:r w:rsidRPr="0021510C">
        <w:rPr>
          <w:rFonts w:ascii="Times New Roman" w:hAnsi="Times New Roman" w:cs="Times New Roman"/>
          <w:sz w:val="28"/>
          <w:szCs w:val="28"/>
          <w:lang w:val="ro-RO"/>
        </w:rPr>
        <w:tab/>
        <w:t xml:space="preserve">în freaticul local un vor fi deversate ape uzate sau alte substanțe / materii poluante. </w:t>
      </w:r>
    </w:p>
    <w:p w14:paraId="78B89C09" w14:textId="4CC88442"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Apele pluviale vor fi dirijate prin rigolele drumurilor către rețeaua hidrografică locală sau către bazin.</w:t>
      </w:r>
    </w:p>
    <w:p w14:paraId="5D47077E" w14:textId="77777777"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lastRenderedPageBreak/>
        <w:t>În ceea ce privește apele pluviale, vor fi luate următoarele măsuri:</w:t>
      </w:r>
    </w:p>
    <w:p w14:paraId="08F7614A" w14:textId="77777777"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t>- se va asigura un management adecvat pentru evitarea acumulărilor de ape pluviale în zona de exploatare, în zona organizării de șantier și în zona căilor de transport;</w:t>
      </w:r>
    </w:p>
    <w:p w14:paraId="155C18AB" w14:textId="1DBFD9E7"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t>- apele de suprafață rezultate în urma precipitațiilor căzute în cadrul zonei propuse pentru exploatare vor fi dirijate către lacul nou format</w:t>
      </w:r>
      <w:r>
        <w:rPr>
          <w:rFonts w:ascii="Times New Roman" w:hAnsi="Times New Roman" w:cs="Times New Roman"/>
          <w:sz w:val="28"/>
          <w:szCs w:val="28"/>
          <w:lang w:val="pt-BR"/>
        </w:rPr>
        <w:t xml:space="preserve"> sau către cel existent</w:t>
      </w:r>
      <w:r w:rsidRPr="0021510C">
        <w:rPr>
          <w:rFonts w:ascii="Times New Roman" w:hAnsi="Times New Roman" w:cs="Times New Roman"/>
          <w:sz w:val="28"/>
          <w:szCs w:val="28"/>
          <w:lang w:val="pt-BR"/>
        </w:rPr>
        <w:t>;</w:t>
      </w:r>
    </w:p>
    <w:p w14:paraId="092B2839" w14:textId="07814F78"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t xml:space="preserve">- în ceea ce privește evitarea fenomenului de șiroire a apelor pluviale în perioada exploatării, sunt prevăzute lucrări de gospodărire a apelor (canale colectoare, rigole, etc.), care să colecteze apele pluviale și să le direcționeze </w:t>
      </w:r>
      <w:proofErr w:type="spellStart"/>
      <w:r w:rsidRPr="0021510C">
        <w:rPr>
          <w:rFonts w:ascii="Times New Roman" w:hAnsi="Times New Roman" w:cs="Times New Roman"/>
          <w:sz w:val="28"/>
          <w:szCs w:val="28"/>
          <w:lang w:bidi="en-US"/>
        </w:rPr>
        <w:t>spre</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lacul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rezultat</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în</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urma</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excavațiilor</w:t>
      </w:r>
      <w:proofErr w:type="spellEnd"/>
      <w:r>
        <w:rPr>
          <w:rFonts w:ascii="Times New Roman" w:hAnsi="Times New Roman" w:cs="Times New Roman"/>
          <w:sz w:val="28"/>
          <w:szCs w:val="28"/>
          <w:lang w:bidi="en-US"/>
        </w:rPr>
        <w:t xml:space="preserve"> </w:t>
      </w:r>
      <w:proofErr w:type="spellStart"/>
      <w:r>
        <w:rPr>
          <w:rFonts w:ascii="Times New Roman" w:hAnsi="Times New Roman" w:cs="Times New Roman"/>
          <w:sz w:val="28"/>
          <w:szCs w:val="28"/>
          <w:lang w:bidi="en-US"/>
        </w:rPr>
        <w:t>sau</w:t>
      </w:r>
      <w:proofErr w:type="spellEnd"/>
      <w:r>
        <w:rPr>
          <w:rFonts w:ascii="Times New Roman" w:hAnsi="Times New Roman" w:cs="Times New Roman"/>
          <w:sz w:val="28"/>
          <w:szCs w:val="28"/>
          <w:lang w:bidi="en-US"/>
        </w:rPr>
        <w:t xml:space="preserve"> </w:t>
      </w:r>
      <w:proofErr w:type="spellStart"/>
      <w:r>
        <w:rPr>
          <w:rFonts w:ascii="Times New Roman" w:hAnsi="Times New Roman" w:cs="Times New Roman"/>
          <w:sz w:val="28"/>
          <w:szCs w:val="28"/>
          <w:lang w:bidi="en-US"/>
        </w:rPr>
        <w:t>spre</w:t>
      </w:r>
      <w:proofErr w:type="spellEnd"/>
      <w:r>
        <w:rPr>
          <w:rFonts w:ascii="Times New Roman" w:hAnsi="Times New Roman" w:cs="Times New Roman"/>
          <w:sz w:val="28"/>
          <w:szCs w:val="28"/>
          <w:lang w:bidi="en-US"/>
        </w:rPr>
        <w:t xml:space="preserve"> </w:t>
      </w:r>
      <w:proofErr w:type="spellStart"/>
      <w:r>
        <w:rPr>
          <w:rFonts w:ascii="Times New Roman" w:hAnsi="Times New Roman" w:cs="Times New Roman"/>
          <w:sz w:val="28"/>
          <w:szCs w:val="28"/>
          <w:lang w:bidi="en-US"/>
        </w:rPr>
        <w:t>lacul</w:t>
      </w:r>
      <w:proofErr w:type="spellEnd"/>
      <w:r>
        <w:rPr>
          <w:rFonts w:ascii="Times New Roman" w:hAnsi="Times New Roman" w:cs="Times New Roman"/>
          <w:sz w:val="28"/>
          <w:szCs w:val="28"/>
          <w:lang w:bidi="en-US"/>
        </w:rPr>
        <w:t xml:space="preserve"> existent</w:t>
      </w:r>
      <w:r w:rsidRPr="0021510C">
        <w:rPr>
          <w:rFonts w:ascii="Times New Roman" w:hAnsi="Times New Roman" w:cs="Times New Roman"/>
          <w:sz w:val="28"/>
          <w:szCs w:val="28"/>
          <w:lang w:val="pt-BR"/>
        </w:rPr>
        <w:t>;</w:t>
      </w:r>
    </w:p>
    <w:p w14:paraId="57B2CCDA" w14:textId="77777777"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t>- realizarea și întreținerea șanțurilor de gardă care colectează apele pluviale, în ritmul înaintării lucrărilor de deschidere, pregătire și exploatare;</w:t>
      </w:r>
    </w:p>
    <w:p w14:paraId="01699F3D" w14:textId="77777777" w:rsidR="0021510C" w:rsidRPr="0021510C" w:rsidRDefault="0021510C" w:rsidP="0021510C">
      <w:pPr>
        <w:spacing w:after="0"/>
        <w:ind w:firstLine="720"/>
        <w:jc w:val="both"/>
        <w:rPr>
          <w:rFonts w:ascii="Times New Roman" w:hAnsi="Times New Roman" w:cs="Times New Roman"/>
          <w:sz w:val="28"/>
          <w:szCs w:val="28"/>
          <w:lang w:val="pt-BR"/>
        </w:rPr>
      </w:pPr>
      <w:r w:rsidRPr="0021510C">
        <w:rPr>
          <w:rFonts w:ascii="Times New Roman" w:hAnsi="Times New Roman" w:cs="Times New Roman"/>
          <w:sz w:val="28"/>
          <w:szCs w:val="28"/>
          <w:lang w:val="pt-BR"/>
        </w:rPr>
        <w:t>- menținerea la fața locului a unui stoc de materiale de depoluare a solului și apei în cazul deversării accidentale de hidrocarburi și îndepărtarea porțiunilor de sol contaminate, în cazul în care poluarea accidentală are loc.</w:t>
      </w:r>
    </w:p>
    <w:p w14:paraId="4C0EAB0B" w14:textId="77777777" w:rsidR="0021510C" w:rsidRPr="0021510C" w:rsidRDefault="0021510C" w:rsidP="0021510C">
      <w:pPr>
        <w:spacing w:after="0"/>
        <w:ind w:firstLine="720"/>
        <w:jc w:val="both"/>
        <w:rPr>
          <w:rFonts w:ascii="Times New Roman" w:hAnsi="Times New Roman" w:cs="Times New Roman"/>
          <w:sz w:val="28"/>
          <w:szCs w:val="28"/>
          <w:lang w:bidi="en-US"/>
        </w:rPr>
      </w:pPr>
      <w:r w:rsidRPr="0021510C">
        <w:rPr>
          <w:rFonts w:ascii="Times New Roman" w:hAnsi="Times New Roman" w:cs="Times New Roman"/>
          <w:sz w:val="28"/>
          <w:szCs w:val="28"/>
          <w:lang w:val="ro-RO"/>
        </w:rPr>
        <w:t xml:space="preserve">Pentru </w:t>
      </w:r>
      <w:proofErr w:type="spellStart"/>
      <w:r w:rsidRPr="0021510C">
        <w:rPr>
          <w:rFonts w:ascii="Times New Roman" w:hAnsi="Times New Roman" w:cs="Times New Roman"/>
          <w:sz w:val="28"/>
          <w:szCs w:val="28"/>
          <w:lang w:val="ro-RO"/>
        </w:rPr>
        <w:t>activităţile</w:t>
      </w:r>
      <w:proofErr w:type="spellEnd"/>
      <w:r w:rsidRPr="0021510C">
        <w:rPr>
          <w:rFonts w:ascii="Times New Roman" w:hAnsi="Times New Roman" w:cs="Times New Roman"/>
          <w:sz w:val="28"/>
          <w:szCs w:val="28"/>
          <w:lang w:val="ro-RO"/>
        </w:rPr>
        <w:t xml:space="preserve"> </w:t>
      </w:r>
      <w:proofErr w:type="spellStart"/>
      <w:r w:rsidRPr="0021510C">
        <w:rPr>
          <w:rFonts w:ascii="Times New Roman" w:hAnsi="Times New Roman" w:cs="Times New Roman"/>
          <w:sz w:val="28"/>
          <w:szCs w:val="28"/>
          <w:lang w:val="ro-RO"/>
        </w:rPr>
        <w:t>igienico</w:t>
      </w:r>
      <w:proofErr w:type="spellEnd"/>
      <w:r w:rsidRPr="0021510C">
        <w:rPr>
          <w:rFonts w:ascii="Times New Roman" w:hAnsi="Times New Roman" w:cs="Times New Roman"/>
          <w:sz w:val="28"/>
          <w:szCs w:val="28"/>
          <w:lang w:val="ro-RO"/>
        </w:rPr>
        <w:t xml:space="preserve"> - sanitare ale personalului, în cadrul organizării de șantier, se utilizează un </w:t>
      </w:r>
      <w:proofErr w:type="spellStart"/>
      <w:r w:rsidRPr="0021510C">
        <w:rPr>
          <w:rFonts w:ascii="Times New Roman" w:hAnsi="Times New Roman" w:cs="Times New Roman"/>
          <w:sz w:val="28"/>
          <w:szCs w:val="28"/>
          <w:lang w:bidi="en-US"/>
        </w:rPr>
        <w:t>grup</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sanitar</w:t>
      </w:r>
      <w:proofErr w:type="spellEnd"/>
      <w:r w:rsidRPr="0021510C">
        <w:rPr>
          <w:rFonts w:ascii="Times New Roman" w:hAnsi="Times New Roman" w:cs="Times New Roman"/>
          <w:sz w:val="28"/>
          <w:szCs w:val="28"/>
          <w:lang w:bidi="en-US"/>
        </w:rPr>
        <w:t xml:space="preserve"> ecologic </w:t>
      </w:r>
      <w:proofErr w:type="spellStart"/>
      <w:r w:rsidRPr="0021510C">
        <w:rPr>
          <w:rFonts w:ascii="Times New Roman" w:hAnsi="Times New Roman" w:cs="Times New Roman"/>
          <w:sz w:val="28"/>
          <w:szCs w:val="28"/>
          <w:lang w:bidi="en-US"/>
        </w:rPr>
        <w:t>mobil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Grupul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sanitar</w:t>
      </w:r>
      <w:proofErr w:type="spellEnd"/>
      <w:r w:rsidRPr="0021510C">
        <w:rPr>
          <w:rFonts w:ascii="Times New Roman" w:hAnsi="Times New Roman" w:cs="Times New Roman"/>
          <w:sz w:val="28"/>
          <w:szCs w:val="28"/>
          <w:lang w:bidi="en-US"/>
        </w:rPr>
        <w:t xml:space="preserve"> ecologic </w:t>
      </w:r>
      <w:proofErr w:type="spellStart"/>
      <w:r w:rsidRPr="0021510C">
        <w:rPr>
          <w:rFonts w:ascii="Times New Roman" w:hAnsi="Times New Roman" w:cs="Times New Roman"/>
          <w:sz w:val="28"/>
          <w:szCs w:val="28"/>
          <w:lang w:bidi="en-US"/>
        </w:rPr>
        <w:t>mobil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colectează</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apele</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uzate</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menajere</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într</w:t>
      </w:r>
      <w:proofErr w:type="spellEnd"/>
      <w:r w:rsidRPr="0021510C">
        <w:rPr>
          <w:rFonts w:ascii="Times New Roman" w:hAnsi="Times New Roman" w:cs="Times New Roman"/>
          <w:sz w:val="28"/>
          <w:szCs w:val="28"/>
          <w:lang w:bidi="en-US"/>
        </w:rPr>
        <w:t xml:space="preserve">-un </w:t>
      </w:r>
      <w:proofErr w:type="spellStart"/>
      <w:r w:rsidRPr="0021510C">
        <w:rPr>
          <w:rFonts w:ascii="Times New Roman" w:hAnsi="Times New Roman" w:cs="Times New Roman"/>
          <w:sz w:val="28"/>
          <w:szCs w:val="28"/>
          <w:lang w:bidi="en-US"/>
        </w:rPr>
        <w:t>rezervor</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vidanjabil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întreținerea</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fiind</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asigurată</w:t>
      </w:r>
      <w:proofErr w:type="spellEnd"/>
      <w:r w:rsidRPr="0021510C">
        <w:rPr>
          <w:rFonts w:ascii="Times New Roman" w:hAnsi="Times New Roman" w:cs="Times New Roman"/>
          <w:sz w:val="28"/>
          <w:szCs w:val="28"/>
          <w:lang w:bidi="en-US"/>
        </w:rPr>
        <w:t xml:space="preserve"> de </w:t>
      </w:r>
      <w:proofErr w:type="spellStart"/>
      <w:r w:rsidRPr="0021510C">
        <w:rPr>
          <w:rFonts w:ascii="Times New Roman" w:hAnsi="Times New Roman" w:cs="Times New Roman"/>
          <w:sz w:val="28"/>
          <w:szCs w:val="28"/>
          <w:lang w:bidi="en-US"/>
        </w:rPr>
        <w:t>către</w:t>
      </w:r>
      <w:proofErr w:type="spellEnd"/>
      <w:r w:rsidRPr="0021510C">
        <w:rPr>
          <w:rFonts w:ascii="Times New Roman" w:hAnsi="Times New Roman" w:cs="Times New Roman"/>
          <w:sz w:val="28"/>
          <w:szCs w:val="28"/>
          <w:lang w:bidi="en-US"/>
        </w:rPr>
        <w:t xml:space="preserve"> o </w:t>
      </w:r>
      <w:proofErr w:type="spellStart"/>
      <w:r w:rsidRPr="0021510C">
        <w:rPr>
          <w:rFonts w:ascii="Times New Roman" w:hAnsi="Times New Roman" w:cs="Times New Roman"/>
          <w:sz w:val="28"/>
          <w:szCs w:val="28"/>
          <w:lang w:bidi="en-US"/>
        </w:rPr>
        <w:t>firmă</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specializată</w:t>
      </w:r>
      <w:proofErr w:type="spellEnd"/>
      <w:r w:rsidRPr="0021510C">
        <w:rPr>
          <w:rFonts w:ascii="Times New Roman" w:hAnsi="Times New Roman" w:cs="Times New Roman"/>
          <w:sz w:val="28"/>
          <w:szCs w:val="28"/>
          <w:lang w:bidi="en-US"/>
        </w:rPr>
        <w:t xml:space="preserve">, pe </w:t>
      </w:r>
      <w:proofErr w:type="spellStart"/>
      <w:r w:rsidRPr="0021510C">
        <w:rPr>
          <w:rFonts w:ascii="Times New Roman" w:hAnsi="Times New Roman" w:cs="Times New Roman"/>
          <w:sz w:val="28"/>
          <w:szCs w:val="28"/>
          <w:lang w:bidi="en-US"/>
        </w:rPr>
        <w:t>baza</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unui</w:t>
      </w:r>
      <w:proofErr w:type="spellEnd"/>
      <w:r w:rsidRPr="0021510C">
        <w:rPr>
          <w:rFonts w:ascii="Times New Roman" w:hAnsi="Times New Roman" w:cs="Times New Roman"/>
          <w:sz w:val="28"/>
          <w:szCs w:val="28"/>
          <w:lang w:bidi="en-US"/>
        </w:rPr>
        <w:t xml:space="preserve"> contract </w:t>
      </w:r>
      <w:proofErr w:type="spellStart"/>
      <w:r w:rsidRPr="0021510C">
        <w:rPr>
          <w:rFonts w:ascii="Times New Roman" w:hAnsi="Times New Roman" w:cs="Times New Roman"/>
          <w:sz w:val="28"/>
          <w:szCs w:val="28"/>
          <w:lang w:bidi="en-US"/>
        </w:rPr>
        <w:t>încheiat</w:t>
      </w:r>
      <w:proofErr w:type="spellEnd"/>
      <w:r w:rsidRPr="0021510C">
        <w:rPr>
          <w:rFonts w:ascii="Times New Roman" w:hAnsi="Times New Roman" w:cs="Times New Roman"/>
          <w:sz w:val="28"/>
          <w:szCs w:val="28"/>
          <w:lang w:bidi="en-US"/>
        </w:rPr>
        <w:t xml:space="preserve"> cu </w:t>
      </w:r>
      <w:proofErr w:type="spellStart"/>
      <w:r w:rsidRPr="0021510C">
        <w:rPr>
          <w:rFonts w:ascii="Times New Roman" w:hAnsi="Times New Roman" w:cs="Times New Roman"/>
          <w:sz w:val="28"/>
          <w:szCs w:val="28"/>
          <w:lang w:bidi="en-US"/>
        </w:rPr>
        <w:t>titularul</w:t>
      </w:r>
      <w:proofErr w:type="spellEnd"/>
      <w:r w:rsidRPr="0021510C">
        <w:rPr>
          <w:rFonts w:ascii="Times New Roman" w:hAnsi="Times New Roman" w:cs="Times New Roman"/>
          <w:sz w:val="28"/>
          <w:szCs w:val="28"/>
          <w:lang w:bidi="en-US"/>
        </w:rPr>
        <w:t xml:space="preserve"> </w:t>
      </w:r>
      <w:proofErr w:type="spellStart"/>
      <w:r w:rsidRPr="0021510C">
        <w:rPr>
          <w:rFonts w:ascii="Times New Roman" w:hAnsi="Times New Roman" w:cs="Times New Roman"/>
          <w:sz w:val="28"/>
          <w:szCs w:val="28"/>
          <w:lang w:bidi="en-US"/>
        </w:rPr>
        <w:t>activității</w:t>
      </w:r>
      <w:proofErr w:type="spellEnd"/>
      <w:r w:rsidRPr="0021510C">
        <w:rPr>
          <w:rFonts w:ascii="Times New Roman" w:hAnsi="Times New Roman" w:cs="Times New Roman"/>
          <w:sz w:val="28"/>
          <w:szCs w:val="28"/>
          <w:lang w:bidi="en-US"/>
        </w:rPr>
        <w:t xml:space="preserve">. </w:t>
      </w:r>
    </w:p>
    <w:p w14:paraId="69C4B490" w14:textId="06D25D34" w:rsidR="0021510C" w:rsidRPr="0021510C" w:rsidRDefault="0021510C" w:rsidP="0021510C">
      <w:pPr>
        <w:spacing w:after="0"/>
        <w:ind w:firstLine="720"/>
        <w:jc w:val="both"/>
        <w:rPr>
          <w:rFonts w:ascii="Times New Roman" w:hAnsi="Times New Roman" w:cs="Times New Roman"/>
          <w:sz w:val="28"/>
          <w:szCs w:val="28"/>
          <w:lang w:val="ro-RO"/>
        </w:rPr>
      </w:pPr>
      <w:r w:rsidRPr="0021510C">
        <w:rPr>
          <w:rFonts w:ascii="Times New Roman" w:hAnsi="Times New Roman" w:cs="Times New Roman"/>
          <w:sz w:val="28"/>
          <w:szCs w:val="28"/>
          <w:lang w:val="ro-RO"/>
        </w:rPr>
        <w:t xml:space="preserve">Nu se vor </w:t>
      </w:r>
      <w:proofErr w:type="spellStart"/>
      <w:r w:rsidRPr="0021510C">
        <w:rPr>
          <w:rFonts w:ascii="Times New Roman" w:hAnsi="Times New Roman" w:cs="Times New Roman"/>
          <w:sz w:val="28"/>
          <w:szCs w:val="28"/>
          <w:lang w:val="ro-RO"/>
        </w:rPr>
        <w:t>spala</w:t>
      </w:r>
      <w:proofErr w:type="spellEnd"/>
      <w:r w:rsidRPr="0021510C">
        <w:rPr>
          <w:rFonts w:ascii="Times New Roman" w:hAnsi="Times New Roman" w:cs="Times New Roman"/>
          <w:sz w:val="28"/>
          <w:szCs w:val="28"/>
          <w:lang w:val="ro-RO"/>
        </w:rPr>
        <w:t xml:space="preserve"> utilajele în perimetru.</w:t>
      </w:r>
    </w:p>
    <w:p w14:paraId="26927667" w14:textId="531B8BE1" w:rsidR="00EF2CF7" w:rsidRPr="0021510C" w:rsidRDefault="0021510C" w:rsidP="0021510C">
      <w:pPr>
        <w:spacing w:after="0"/>
        <w:ind w:firstLine="720"/>
        <w:jc w:val="both"/>
        <w:rPr>
          <w:rFonts w:ascii="Times New Roman" w:hAnsi="Times New Roman" w:cs="Times New Roman"/>
          <w:sz w:val="28"/>
          <w:szCs w:val="28"/>
          <w:lang w:val="ro-RO"/>
        </w:rPr>
      </w:pPr>
      <w:proofErr w:type="spellStart"/>
      <w:r w:rsidRPr="0021510C">
        <w:rPr>
          <w:rFonts w:ascii="Times New Roman" w:hAnsi="Times New Roman" w:cs="Times New Roman"/>
          <w:sz w:val="28"/>
          <w:szCs w:val="28"/>
          <w:lang w:val="ro-RO"/>
        </w:rPr>
        <w:t>Funcţionarea</w:t>
      </w:r>
      <w:proofErr w:type="spellEnd"/>
      <w:r w:rsidRPr="0021510C">
        <w:rPr>
          <w:rFonts w:ascii="Times New Roman" w:hAnsi="Times New Roman" w:cs="Times New Roman"/>
          <w:sz w:val="28"/>
          <w:szCs w:val="28"/>
          <w:lang w:val="ro-RO"/>
        </w:rPr>
        <w:t xml:space="preserve"> balastierei nu necesită apă tehnologică, ca urmare nu vor rezulta ape uzate. </w:t>
      </w:r>
      <w:r w:rsidR="00EF2CF7" w:rsidRPr="0021510C">
        <w:rPr>
          <w:rFonts w:ascii="Times New Roman" w:hAnsi="Times New Roman" w:cs="Times New Roman"/>
          <w:sz w:val="28"/>
          <w:szCs w:val="28"/>
        </w:rPr>
        <w:t xml:space="preserve"> </w:t>
      </w:r>
    </w:p>
    <w:p w14:paraId="72139082" w14:textId="2310E84F" w:rsidR="00EF2CF7" w:rsidRPr="0021510C" w:rsidRDefault="00A0112F" w:rsidP="00D06360">
      <w:pPr>
        <w:pStyle w:val="Titlu3"/>
        <w:numPr>
          <w:ilvl w:val="2"/>
          <w:numId w:val="107"/>
        </w:numPr>
        <w:spacing w:before="120" w:after="60" w:line="276" w:lineRule="auto"/>
        <w:ind w:left="0" w:firstLine="720"/>
        <w:jc w:val="both"/>
      </w:pPr>
      <w:bookmarkStart w:id="84" w:name="_Toc65336157"/>
      <w:bookmarkStart w:id="85" w:name="_Toc141464171"/>
      <w:proofErr w:type="spellStart"/>
      <w:r w:rsidRPr="0021510C">
        <w:t>S</w:t>
      </w:r>
      <w:r w:rsidR="002F5F48" w:rsidRPr="0021510C">
        <w:t>tațiile</w:t>
      </w:r>
      <w:proofErr w:type="spellEnd"/>
      <w:r w:rsidR="002F5F48" w:rsidRPr="0021510C">
        <w:t xml:space="preserve"> </w:t>
      </w:r>
      <w:proofErr w:type="spellStart"/>
      <w:r w:rsidR="002F5F48" w:rsidRPr="0021510C">
        <w:t>și</w:t>
      </w:r>
      <w:proofErr w:type="spellEnd"/>
      <w:r w:rsidR="002F5F48" w:rsidRPr="0021510C">
        <w:t xml:space="preserve"> </w:t>
      </w:r>
      <w:proofErr w:type="spellStart"/>
      <w:r w:rsidR="002F5F48" w:rsidRPr="0021510C">
        <w:t>instalațiile</w:t>
      </w:r>
      <w:proofErr w:type="spellEnd"/>
      <w:r w:rsidR="002F5F48" w:rsidRPr="0021510C">
        <w:t xml:space="preserve"> de </w:t>
      </w:r>
      <w:proofErr w:type="spellStart"/>
      <w:r w:rsidR="002F5F48" w:rsidRPr="0021510C">
        <w:t>epurare</w:t>
      </w:r>
      <w:proofErr w:type="spellEnd"/>
      <w:r w:rsidR="002F5F48" w:rsidRPr="0021510C">
        <w:t xml:space="preserve"> </w:t>
      </w:r>
      <w:proofErr w:type="spellStart"/>
      <w:r w:rsidR="002F5F48" w:rsidRPr="0021510C">
        <w:t>sau</w:t>
      </w:r>
      <w:proofErr w:type="spellEnd"/>
      <w:r w:rsidR="002F5F48" w:rsidRPr="0021510C">
        <w:t xml:space="preserve"> de </w:t>
      </w:r>
      <w:proofErr w:type="spellStart"/>
      <w:r w:rsidR="002F5F48" w:rsidRPr="0021510C">
        <w:t>preepurare</w:t>
      </w:r>
      <w:proofErr w:type="spellEnd"/>
      <w:r w:rsidR="002F5F48" w:rsidRPr="0021510C">
        <w:t xml:space="preserve"> </w:t>
      </w:r>
      <w:proofErr w:type="gramStart"/>
      <w:r w:rsidR="002F5F48" w:rsidRPr="0021510C">
        <w:t>a</w:t>
      </w:r>
      <w:proofErr w:type="gramEnd"/>
      <w:r w:rsidR="002F5F48" w:rsidRPr="0021510C">
        <w:t xml:space="preserve"> </w:t>
      </w:r>
      <w:proofErr w:type="spellStart"/>
      <w:r w:rsidR="002F5F48" w:rsidRPr="0021510C">
        <w:t>apelor</w:t>
      </w:r>
      <w:proofErr w:type="spellEnd"/>
      <w:r w:rsidR="002F5F48" w:rsidRPr="0021510C">
        <w:t xml:space="preserve"> </w:t>
      </w:r>
      <w:proofErr w:type="spellStart"/>
      <w:r w:rsidR="002F5F48" w:rsidRPr="0021510C">
        <w:t>uzate</w:t>
      </w:r>
      <w:proofErr w:type="spellEnd"/>
      <w:r w:rsidR="002F5F48" w:rsidRPr="0021510C">
        <w:t xml:space="preserve"> </w:t>
      </w:r>
      <w:proofErr w:type="spellStart"/>
      <w:r w:rsidR="002F5F48" w:rsidRPr="0021510C">
        <w:t>prevăzute</w:t>
      </w:r>
      <w:bookmarkEnd w:id="84"/>
      <w:bookmarkEnd w:id="85"/>
      <w:proofErr w:type="spellEnd"/>
    </w:p>
    <w:p w14:paraId="058C6CFF" w14:textId="77777777" w:rsidR="0021510C" w:rsidRPr="0021510C" w:rsidRDefault="0021510C" w:rsidP="0021510C">
      <w:pPr>
        <w:spacing w:after="0"/>
        <w:ind w:firstLine="720"/>
        <w:jc w:val="both"/>
        <w:rPr>
          <w:rFonts w:ascii="Times New Roman" w:hAnsi="Times New Roman"/>
          <w:sz w:val="28"/>
          <w:szCs w:val="28"/>
        </w:rPr>
      </w:pPr>
      <w:r w:rsidRPr="0021510C">
        <w:rPr>
          <w:rFonts w:ascii="Times New Roman" w:hAnsi="Times New Roman"/>
          <w:sz w:val="28"/>
          <w:szCs w:val="28"/>
        </w:rPr>
        <w:t xml:space="preserve">Nu </w:t>
      </w:r>
      <w:proofErr w:type="spellStart"/>
      <w:r w:rsidRPr="0021510C">
        <w:rPr>
          <w:rFonts w:ascii="Times New Roman" w:hAnsi="Times New Roman"/>
          <w:sz w:val="28"/>
          <w:szCs w:val="28"/>
        </w:rPr>
        <w:t>este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cazul</w:t>
      </w:r>
      <w:proofErr w:type="spellEnd"/>
      <w:r w:rsidRPr="0021510C">
        <w:rPr>
          <w:rFonts w:ascii="Times New Roman" w:hAnsi="Times New Roman"/>
          <w:sz w:val="28"/>
          <w:szCs w:val="28"/>
        </w:rPr>
        <w:t xml:space="preserve">. </w:t>
      </w:r>
    </w:p>
    <w:p w14:paraId="773E16E6" w14:textId="77777777" w:rsidR="0021510C" w:rsidRPr="0021510C" w:rsidRDefault="0021510C" w:rsidP="0021510C">
      <w:pPr>
        <w:spacing w:after="0"/>
        <w:ind w:firstLine="720"/>
        <w:jc w:val="both"/>
        <w:rPr>
          <w:rFonts w:ascii="Times New Roman" w:hAnsi="Times New Roman"/>
          <w:sz w:val="28"/>
          <w:szCs w:val="28"/>
        </w:rPr>
      </w:pPr>
      <w:proofErr w:type="spellStart"/>
      <w:r w:rsidRPr="0021510C">
        <w:rPr>
          <w:rFonts w:ascii="Times New Roman" w:hAnsi="Times New Roman"/>
          <w:sz w:val="28"/>
          <w:szCs w:val="28"/>
        </w:rPr>
        <w:t>Pentru</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colectarea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apelor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uzate</w:t>
      </w:r>
      <w:proofErr w:type="spellEnd"/>
      <w:r w:rsidRPr="0021510C">
        <w:rPr>
          <w:rFonts w:ascii="Times New Roman" w:hAnsi="Times New Roman"/>
          <w:sz w:val="28"/>
          <w:szCs w:val="28"/>
        </w:rPr>
        <w:t xml:space="preserve"> se </w:t>
      </w:r>
      <w:proofErr w:type="spellStart"/>
      <w:r w:rsidRPr="0021510C">
        <w:rPr>
          <w:rFonts w:ascii="Times New Roman" w:hAnsi="Times New Roman"/>
          <w:sz w:val="28"/>
          <w:szCs w:val="28"/>
        </w:rPr>
        <w:t>folosește</w:t>
      </w:r>
      <w:proofErr w:type="spellEnd"/>
      <w:r w:rsidRPr="0021510C">
        <w:rPr>
          <w:rFonts w:ascii="Times New Roman" w:hAnsi="Times New Roman"/>
          <w:sz w:val="28"/>
          <w:szCs w:val="28"/>
        </w:rPr>
        <w:t xml:space="preserve"> </w:t>
      </w:r>
      <w:r w:rsidRPr="0021510C">
        <w:rPr>
          <w:rFonts w:ascii="Times New Roman" w:hAnsi="Times New Roman"/>
          <w:sz w:val="28"/>
          <w:szCs w:val="28"/>
          <w:lang w:val="ro-RO"/>
        </w:rPr>
        <w:t xml:space="preserve">un </w:t>
      </w:r>
      <w:proofErr w:type="spellStart"/>
      <w:r w:rsidRPr="0021510C">
        <w:rPr>
          <w:rFonts w:ascii="Times New Roman" w:hAnsi="Times New Roman"/>
          <w:sz w:val="28"/>
          <w:szCs w:val="28"/>
        </w:rPr>
        <w:t>grup</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sanitar</w:t>
      </w:r>
      <w:proofErr w:type="spellEnd"/>
      <w:r w:rsidRPr="0021510C">
        <w:rPr>
          <w:rFonts w:ascii="Times New Roman" w:hAnsi="Times New Roman"/>
          <w:sz w:val="28"/>
          <w:szCs w:val="28"/>
        </w:rPr>
        <w:t xml:space="preserve"> ecologic </w:t>
      </w:r>
      <w:proofErr w:type="spellStart"/>
      <w:r w:rsidRPr="0021510C">
        <w:rPr>
          <w:rFonts w:ascii="Times New Roman" w:hAnsi="Times New Roman"/>
          <w:sz w:val="28"/>
          <w:szCs w:val="28"/>
        </w:rPr>
        <w:t>mobil</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prevăzut</w:t>
      </w:r>
      <w:proofErr w:type="spellEnd"/>
      <w:r w:rsidRPr="0021510C">
        <w:rPr>
          <w:rFonts w:ascii="Times New Roman" w:hAnsi="Times New Roman"/>
          <w:sz w:val="28"/>
          <w:szCs w:val="28"/>
        </w:rPr>
        <w:t xml:space="preserve"> cu un </w:t>
      </w:r>
      <w:proofErr w:type="spellStart"/>
      <w:r w:rsidRPr="0021510C">
        <w:rPr>
          <w:rFonts w:ascii="Times New Roman" w:hAnsi="Times New Roman"/>
          <w:sz w:val="28"/>
          <w:szCs w:val="28"/>
        </w:rPr>
        <w:t>rezervor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ce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va</w:t>
      </w:r>
      <w:proofErr w:type="spellEnd"/>
      <w:r w:rsidRPr="0021510C">
        <w:rPr>
          <w:rFonts w:ascii="Times New Roman" w:hAnsi="Times New Roman"/>
          <w:sz w:val="28"/>
          <w:szCs w:val="28"/>
        </w:rPr>
        <w:t xml:space="preserve"> fi </w:t>
      </w:r>
      <w:proofErr w:type="spellStart"/>
      <w:r w:rsidRPr="0021510C">
        <w:rPr>
          <w:rFonts w:ascii="Times New Roman" w:hAnsi="Times New Roman"/>
          <w:sz w:val="28"/>
          <w:szCs w:val="28"/>
        </w:rPr>
        <w:t>vidanjat</w:t>
      </w:r>
      <w:proofErr w:type="spellEnd"/>
      <w:r w:rsidRPr="0021510C">
        <w:rPr>
          <w:rFonts w:ascii="Times New Roman" w:hAnsi="Times New Roman"/>
          <w:sz w:val="28"/>
          <w:szCs w:val="28"/>
        </w:rPr>
        <w:t xml:space="preserve"> periodic. </w:t>
      </w:r>
    </w:p>
    <w:p w14:paraId="24017276" w14:textId="77777777" w:rsidR="0021510C" w:rsidRPr="0021510C" w:rsidRDefault="0021510C" w:rsidP="0021510C">
      <w:pPr>
        <w:spacing w:after="0"/>
        <w:ind w:firstLine="720"/>
        <w:jc w:val="both"/>
        <w:rPr>
          <w:rFonts w:ascii="Times New Roman" w:hAnsi="Times New Roman"/>
          <w:sz w:val="28"/>
          <w:szCs w:val="28"/>
        </w:rPr>
      </w:pPr>
      <w:proofErr w:type="spellStart"/>
      <w:r w:rsidRPr="0021510C">
        <w:rPr>
          <w:rFonts w:ascii="Times New Roman" w:hAnsi="Times New Roman"/>
          <w:sz w:val="28"/>
          <w:szCs w:val="28"/>
        </w:rPr>
        <w:t>După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fiecare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vidanjare</w:t>
      </w:r>
      <w:proofErr w:type="spellEnd"/>
      <w:r w:rsidRPr="0021510C">
        <w:rPr>
          <w:rFonts w:ascii="Times New Roman" w:hAnsi="Times New Roman"/>
          <w:sz w:val="28"/>
          <w:szCs w:val="28"/>
        </w:rPr>
        <w:t xml:space="preserve"> se </w:t>
      </w:r>
      <w:proofErr w:type="spellStart"/>
      <w:r w:rsidRPr="0021510C">
        <w:rPr>
          <w:rFonts w:ascii="Times New Roman" w:hAnsi="Times New Roman"/>
          <w:sz w:val="28"/>
          <w:szCs w:val="28"/>
        </w:rPr>
        <w:t>va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verifica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etanșeitatea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bazinului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și</w:t>
      </w:r>
      <w:proofErr w:type="spellEnd"/>
      <w:r w:rsidRPr="0021510C">
        <w:rPr>
          <w:rFonts w:ascii="Times New Roman" w:hAnsi="Times New Roman"/>
          <w:sz w:val="28"/>
          <w:szCs w:val="28"/>
        </w:rPr>
        <w:t xml:space="preserve"> a </w:t>
      </w:r>
      <w:proofErr w:type="spellStart"/>
      <w:r w:rsidRPr="0021510C">
        <w:rPr>
          <w:rFonts w:ascii="Times New Roman" w:hAnsi="Times New Roman"/>
          <w:sz w:val="28"/>
          <w:szCs w:val="28"/>
        </w:rPr>
        <w:t>sistemului</w:t>
      </w:r>
      <w:proofErr w:type="spellEnd"/>
      <w:r w:rsidRPr="0021510C">
        <w:rPr>
          <w:rFonts w:ascii="Times New Roman" w:hAnsi="Times New Roman"/>
          <w:sz w:val="28"/>
          <w:szCs w:val="28"/>
        </w:rPr>
        <w:t xml:space="preserve"> de </w:t>
      </w:r>
      <w:proofErr w:type="spellStart"/>
      <w:r w:rsidRPr="0021510C">
        <w:rPr>
          <w:rFonts w:ascii="Times New Roman" w:hAnsi="Times New Roman"/>
          <w:sz w:val="28"/>
          <w:szCs w:val="28"/>
        </w:rPr>
        <w:t>colectare</w:t>
      </w:r>
      <w:proofErr w:type="spellEnd"/>
      <w:r w:rsidRPr="0021510C">
        <w:rPr>
          <w:rFonts w:ascii="Times New Roman" w:hAnsi="Times New Roman"/>
          <w:sz w:val="28"/>
          <w:szCs w:val="28"/>
        </w:rPr>
        <w:t xml:space="preserve"> </w:t>
      </w:r>
      <w:proofErr w:type="gramStart"/>
      <w:r w:rsidRPr="0021510C">
        <w:rPr>
          <w:rFonts w:ascii="Times New Roman" w:hAnsi="Times New Roman"/>
          <w:sz w:val="28"/>
          <w:szCs w:val="28"/>
        </w:rPr>
        <w:t>a</w:t>
      </w:r>
      <w:proofErr w:type="gramEnd"/>
      <w:r w:rsidRPr="0021510C">
        <w:rPr>
          <w:rFonts w:ascii="Times New Roman" w:hAnsi="Times New Roman"/>
          <w:sz w:val="28"/>
          <w:szCs w:val="28"/>
        </w:rPr>
        <w:t xml:space="preserve"> </w:t>
      </w:r>
      <w:proofErr w:type="spellStart"/>
      <w:r w:rsidRPr="0021510C">
        <w:rPr>
          <w:rFonts w:ascii="Times New Roman" w:hAnsi="Times New Roman"/>
          <w:sz w:val="28"/>
          <w:szCs w:val="28"/>
        </w:rPr>
        <w:t>apelor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uzate</w:t>
      </w:r>
      <w:proofErr w:type="spellEnd"/>
      <w:r w:rsidRPr="0021510C">
        <w:rPr>
          <w:rFonts w:ascii="Times New Roman" w:hAnsi="Times New Roman"/>
          <w:sz w:val="28"/>
          <w:szCs w:val="28"/>
        </w:rPr>
        <w:t xml:space="preserve">. </w:t>
      </w:r>
    </w:p>
    <w:p w14:paraId="6690EAE9" w14:textId="4978EBC2" w:rsidR="0021510C" w:rsidRPr="0021510C" w:rsidRDefault="0021510C" w:rsidP="0021510C">
      <w:pPr>
        <w:spacing w:after="0"/>
        <w:ind w:firstLine="720"/>
        <w:jc w:val="both"/>
        <w:rPr>
          <w:rFonts w:ascii="Times New Roman" w:hAnsi="Times New Roman"/>
          <w:sz w:val="28"/>
          <w:szCs w:val="28"/>
        </w:rPr>
      </w:pPr>
      <w:r w:rsidRPr="0021510C">
        <w:rPr>
          <w:rFonts w:ascii="Times New Roman" w:hAnsi="Times New Roman"/>
          <w:sz w:val="28"/>
          <w:szCs w:val="28"/>
        </w:rPr>
        <w:t xml:space="preserve">Se </w:t>
      </w:r>
      <w:proofErr w:type="spellStart"/>
      <w:r w:rsidRPr="0021510C">
        <w:rPr>
          <w:rFonts w:ascii="Times New Roman" w:hAnsi="Times New Roman"/>
          <w:sz w:val="28"/>
          <w:szCs w:val="28"/>
        </w:rPr>
        <w:t>interzice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evacuarea</w:t>
      </w:r>
      <w:proofErr w:type="spellEnd"/>
      <w:r w:rsidRPr="0021510C">
        <w:rPr>
          <w:rFonts w:ascii="Times New Roman" w:hAnsi="Times New Roman"/>
          <w:sz w:val="28"/>
          <w:szCs w:val="28"/>
        </w:rPr>
        <w:t xml:space="preserve"> direct </w:t>
      </w:r>
      <w:proofErr w:type="spellStart"/>
      <w:r w:rsidRPr="0021510C">
        <w:rPr>
          <w:rFonts w:ascii="Times New Roman" w:hAnsi="Times New Roman"/>
          <w:sz w:val="28"/>
          <w:szCs w:val="28"/>
        </w:rPr>
        <w:t>în</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emisar</w:t>
      </w:r>
      <w:proofErr w:type="spellEnd"/>
      <w:r w:rsidRPr="0021510C">
        <w:rPr>
          <w:rFonts w:ascii="Times New Roman" w:hAnsi="Times New Roman"/>
          <w:sz w:val="28"/>
          <w:szCs w:val="28"/>
        </w:rPr>
        <w:t xml:space="preserve"> </w:t>
      </w:r>
      <w:proofErr w:type="gramStart"/>
      <w:r w:rsidRPr="0021510C">
        <w:rPr>
          <w:rFonts w:ascii="Times New Roman" w:hAnsi="Times New Roman"/>
          <w:sz w:val="28"/>
          <w:szCs w:val="28"/>
        </w:rPr>
        <w:t>a</w:t>
      </w:r>
      <w:proofErr w:type="gramEnd"/>
      <w:r w:rsidRPr="0021510C">
        <w:rPr>
          <w:rFonts w:ascii="Times New Roman" w:hAnsi="Times New Roman"/>
          <w:sz w:val="28"/>
          <w:szCs w:val="28"/>
        </w:rPr>
        <w:t xml:space="preserve"> </w:t>
      </w:r>
      <w:proofErr w:type="spellStart"/>
      <w:r w:rsidRPr="0021510C">
        <w:rPr>
          <w:rFonts w:ascii="Times New Roman" w:hAnsi="Times New Roman"/>
          <w:sz w:val="28"/>
          <w:szCs w:val="28"/>
        </w:rPr>
        <w:t>apelor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uzate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sau</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spalarea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utilajelor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în</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perimetru</w:t>
      </w:r>
      <w:proofErr w:type="spellEnd"/>
      <w:r w:rsidRPr="0021510C">
        <w:rPr>
          <w:rFonts w:ascii="Times New Roman" w:hAnsi="Times New Roman"/>
          <w:sz w:val="28"/>
          <w:szCs w:val="28"/>
        </w:rPr>
        <w:t xml:space="preserve">. </w:t>
      </w:r>
    </w:p>
    <w:p w14:paraId="6090E8E0" w14:textId="77777777" w:rsidR="0021510C" w:rsidRPr="0021510C" w:rsidRDefault="0021510C" w:rsidP="0021510C">
      <w:pPr>
        <w:spacing w:after="0"/>
        <w:ind w:firstLine="720"/>
        <w:jc w:val="both"/>
        <w:rPr>
          <w:rFonts w:ascii="Times New Roman" w:hAnsi="Times New Roman"/>
          <w:sz w:val="28"/>
          <w:szCs w:val="28"/>
        </w:rPr>
      </w:pPr>
      <w:proofErr w:type="spellStart"/>
      <w:r w:rsidRPr="0021510C">
        <w:rPr>
          <w:rFonts w:ascii="Times New Roman" w:hAnsi="Times New Roman"/>
          <w:sz w:val="28"/>
          <w:szCs w:val="28"/>
        </w:rPr>
        <w:t>Alimentarea</w:t>
      </w:r>
      <w:proofErr w:type="spellEnd"/>
      <w:r w:rsidRPr="0021510C">
        <w:rPr>
          <w:rFonts w:ascii="Times New Roman" w:hAnsi="Times New Roman"/>
          <w:sz w:val="28"/>
          <w:szCs w:val="28"/>
        </w:rPr>
        <w:t xml:space="preserve"> cu </w:t>
      </w:r>
      <w:proofErr w:type="spellStart"/>
      <w:r w:rsidRPr="0021510C">
        <w:rPr>
          <w:rFonts w:ascii="Times New Roman" w:hAnsi="Times New Roman"/>
          <w:sz w:val="28"/>
          <w:szCs w:val="28"/>
        </w:rPr>
        <w:t>combustibili</w:t>
      </w:r>
      <w:proofErr w:type="spellEnd"/>
      <w:r w:rsidRPr="0021510C">
        <w:rPr>
          <w:rFonts w:ascii="Times New Roman" w:hAnsi="Times New Roman"/>
          <w:sz w:val="28"/>
          <w:szCs w:val="28"/>
        </w:rPr>
        <w:t xml:space="preserve"> a </w:t>
      </w:r>
      <w:proofErr w:type="spellStart"/>
      <w:r w:rsidRPr="0021510C">
        <w:rPr>
          <w:rFonts w:ascii="Times New Roman" w:hAnsi="Times New Roman"/>
          <w:sz w:val="28"/>
          <w:szCs w:val="28"/>
        </w:rPr>
        <w:t>utilajelor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și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mijloacelor</w:t>
      </w:r>
      <w:proofErr w:type="spellEnd"/>
      <w:r w:rsidRPr="0021510C">
        <w:rPr>
          <w:rFonts w:ascii="Times New Roman" w:hAnsi="Times New Roman"/>
          <w:sz w:val="28"/>
          <w:szCs w:val="28"/>
        </w:rPr>
        <w:t xml:space="preserve"> de transport a </w:t>
      </w:r>
      <w:proofErr w:type="spellStart"/>
      <w:r w:rsidRPr="0021510C">
        <w:rPr>
          <w:rFonts w:ascii="Times New Roman" w:hAnsi="Times New Roman"/>
          <w:sz w:val="28"/>
          <w:szCs w:val="28"/>
        </w:rPr>
        <w:t>utilului</w:t>
      </w:r>
      <w:proofErr w:type="spellEnd"/>
      <w:r w:rsidRPr="0021510C">
        <w:rPr>
          <w:rFonts w:ascii="Times New Roman" w:hAnsi="Times New Roman"/>
          <w:sz w:val="28"/>
          <w:szCs w:val="28"/>
        </w:rPr>
        <w:t xml:space="preserve"> la </w:t>
      </w:r>
      <w:proofErr w:type="spellStart"/>
      <w:r w:rsidRPr="0021510C">
        <w:rPr>
          <w:rFonts w:ascii="Times New Roman" w:hAnsi="Times New Roman"/>
          <w:sz w:val="28"/>
          <w:szCs w:val="28"/>
        </w:rPr>
        <w:t>platforma</w:t>
      </w:r>
      <w:proofErr w:type="spellEnd"/>
      <w:r w:rsidRPr="0021510C">
        <w:rPr>
          <w:rFonts w:ascii="Times New Roman" w:hAnsi="Times New Roman"/>
          <w:sz w:val="28"/>
          <w:szCs w:val="28"/>
        </w:rPr>
        <w:t xml:space="preserve"> din </w:t>
      </w:r>
      <w:proofErr w:type="spellStart"/>
      <w:r w:rsidRPr="0021510C">
        <w:rPr>
          <w:rFonts w:ascii="Times New Roman" w:hAnsi="Times New Roman"/>
          <w:sz w:val="28"/>
          <w:szCs w:val="28"/>
        </w:rPr>
        <w:t>cadrul</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organizării</w:t>
      </w:r>
      <w:proofErr w:type="spellEnd"/>
      <w:r w:rsidRPr="0021510C">
        <w:rPr>
          <w:rFonts w:ascii="Times New Roman" w:hAnsi="Times New Roman"/>
          <w:sz w:val="28"/>
          <w:szCs w:val="28"/>
        </w:rPr>
        <w:t xml:space="preserve"> de </w:t>
      </w:r>
      <w:proofErr w:type="spellStart"/>
      <w:r w:rsidRPr="0021510C">
        <w:rPr>
          <w:rFonts w:ascii="Times New Roman" w:hAnsi="Times New Roman"/>
          <w:sz w:val="28"/>
          <w:szCs w:val="28"/>
        </w:rPr>
        <w:t>șantier</w:t>
      </w:r>
      <w:proofErr w:type="spellEnd"/>
      <w:r w:rsidRPr="0021510C">
        <w:rPr>
          <w:rFonts w:ascii="Times New Roman" w:hAnsi="Times New Roman"/>
          <w:sz w:val="28"/>
          <w:szCs w:val="28"/>
        </w:rPr>
        <w:t xml:space="preserve"> se </w:t>
      </w:r>
      <w:proofErr w:type="spellStart"/>
      <w:r w:rsidRPr="0021510C">
        <w:rPr>
          <w:rFonts w:ascii="Times New Roman" w:hAnsi="Times New Roman"/>
          <w:sz w:val="28"/>
          <w:szCs w:val="28"/>
        </w:rPr>
        <w:t>va</w:t>
      </w:r>
      <w:proofErr w:type="spellEnd"/>
      <w:r w:rsidRPr="0021510C">
        <w:rPr>
          <w:rFonts w:ascii="Times New Roman" w:hAnsi="Times New Roman"/>
          <w:sz w:val="28"/>
          <w:szCs w:val="28"/>
        </w:rPr>
        <w:t xml:space="preserve"> face de la </w:t>
      </w:r>
      <w:proofErr w:type="spellStart"/>
      <w:r w:rsidRPr="0021510C">
        <w:rPr>
          <w:rFonts w:ascii="Times New Roman" w:hAnsi="Times New Roman"/>
          <w:sz w:val="28"/>
          <w:szCs w:val="28"/>
        </w:rPr>
        <w:t>bazinul</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suprateran</w:t>
      </w:r>
      <w:proofErr w:type="spellEnd"/>
      <w:r w:rsidRPr="0021510C">
        <w:rPr>
          <w:rFonts w:ascii="Times New Roman" w:hAnsi="Times New Roman"/>
          <w:sz w:val="28"/>
          <w:szCs w:val="28"/>
        </w:rPr>
        <w:t xml:space="preserve"> de </w:t>
      </w:r>
      <w:proofErr w:type="spellStart"/>
      <w:r w:rsidRPr="0021510C">
        <w:rPr>
          <w:rFonts w:ascii="Times New Roman" w:hAnsi="Times New Roman"/>
          <w:sz w:val="28"/>
          <w:szCs w:val="28"/>
        </w:rPr>
        <w:t>alimentare</w:t>
      </w:r>
      <w:proofErr w:type="spellEnd"/>
      <w:r w:rsidRPr="0021510C">
        <w:rPr>
          <w:rFonts w:ascii="Times New Roman" w:hAnsi="Times New Roman"/>
          <w:sz w:val="28"/>
          <w:szCs w:val="28"/>
        </w:rPr>
        <w:t xml:space="preserve"> cu </w:t>
      </w:r>
      <w:proofErr w:type="spellStart"/>
      <w:r w:rsidRPr="0021510C">
        <w:rPr>
          <w:rFonts w:ascii="Times New Roman" w:hAnsi="Times New Roman"/>
          <w:sz w:val="28"/>
          <w:szCs w:val="28"/>
        </w:rPr>
        <w:t>combustibili</w:t>
      </w:r>
      <w:proofErr w:type="spellEnd"/>
      <w:r w:rsidRPr="0021510C">
        <w:rPr>
          <w:rFonts w:ascii="Times New Roman" w:hAnsi="Times New Roman"/>
          <w:sz w:val="28"/>
          <w:szCs w:val="28"/>
        </w:rPr>
        <w:t xml:space="preserve">, pe o </w:t>
      </w:r>
      <w:proofErr w:type="spellStart"/>
      <w:r w:rsidRPr="0021510C">
        <w:rPr>
          <w:rFonts w:ascii="Times New Roman" w:hAnsi="Times New Roman"/>
          <w:sz w:val="28"/>
          <w:szCs w:val="28"/>
        </w:rPr>
        <w:t>platformă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specială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betonată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Reviziile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și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reparațiile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utilajelor</w:t>
      </w:r>
      <w:proofErr w:type="spellEnd"/>
      <w:r w:rsidRPr="0021510C">
        <w:rPr>
          <w:rFonts w:ascii="Times New Roman" w:hAnsi="Times New Roman"/>
          <w:sz w:val="28"/>
          <w:szCs w:val="28"/>
        </w:rPr>
        <w:t xml:space="preserve"> se fac </w:t>
      </w:r>
      <w:proofErr w:type="spellStart"/>
      <w:r w:rsidRPr="0021510C">
        <w:rPr>
          <w:rFonts w:ascii="Times New Roman" w:hAnsi="Times New Roman"/>
          <w:sz w:val="28"/>
          <w:szCs w:val="28"/>
        </w:rPr>
        <w:t>în</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ateliere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specializate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pentru</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acest</w:t>
      </w:r>
      <w:proofErr w:type="spellEnd"/>
      <w:r w:rsidRPr="0021510C">
        <w:rPr>
          <w:rFonts w:ascii="Times New Roman" w:hAnsi="Times New Roman"/>
          <w:sz w:val="28"/>
          <w:szCs w:val="28"/>
        </w:rPr>
        <w:t xml:space="preserve"> tip de </w:t>
      </w:r>
      <w:proofErr w:type="spellStart"/>
      <w:r w:rsidRPr="0021510C">
        <w:rPr>
          <w:rFonts w:ascii="Times New Roman" w:hAnsi="Times New Roman"/>
          <w:sz w:val="28"/>
          <w:szCs w:val="28"/>
        </w:rPr>
        <w:t>lucrări</w:t>
      </w:r>
      <w:proofErr w:type="spellEnd"/>
      <w:r w:rsidRPr="0021510C">
        <w:rPr>
          <w:rFonts w:ascii="Times New Roman" w:hAnsi="Times New Roman"/>
          <w:sz w:val="28"/>
          <w:szCs w:val="28"/>
        </w:rPr>
        <w:t xml:space="preserve"> (</w:t>
      </w:r>
      <w:proofErr w:type="spellStart"/>
      <w:r w:rsidRPr="0021510C">
        <w:rPr>
          <w:rFonts w:ascii="Times New Roman" w:hAnsi="Times New Roman"/>
          <w:b/>
          <w:sz w:val="28"/>
          <w:szCs w:val="28"/>
        </w:rPr>
        <w:t>Punctul</w:t>
      </w:r>
      <w:proofErr w:type="spellEnd"/>
      <w:r w:rsidRPr="0021510C">
        <w:rPr>
          <w:rFonts w:ascii="Times New Roman" w:hAnsi="Times New Roman"/>
          <w:b/>
          <w:sz w:val="28"/>
          <w:szCs w:val="28"/>
        </w:rPr>
        <w:t xml:space="preserve"> de </w:t>
      </w:r>
      <w:proofErr w:type="spellStart"/>
      <w:r w:rsidRPr="0021510C">
        <w:rPr>
          <w:rFonts w:ascii="Times New Roman" w:hAnsi="Times New Roman"/>
          <w:b/>
          <w:sz w:val="28"/>
          <w:szCs w:val="28"/>
        </w:rPr>
        <w:t>Lucru</w:t>
      </w:r>
      <w:proofErr w:type="spellEnd"/>
      <w:r w:rsidRPr="0021510C">
        <w:rPr>
          <w:rFonts w:ascii="Times New Roman" w:hAnsi="Times New Roman"/>
          <w:b/>
          <w:sz w:val="28"/>
          <w:szCs w:val="28"/>
        </w:rPr>
        <w:t xml:space="preserve"> ILC Deva</w:t>
      </w:r>
      <w:r w:rsidRPr="0021510C">
        <w:rPr>
          <w:rFonts w:ascii="Times New Roman" w:hAnsi="Times New Roman"/>
          <w:sz w:val="28"/>
          <w:szCs w:val="28"/>
        </w:rPr>
        <w:t xml:space="preserve">). </w:t>
      </w:r>
    </w:p>
    <w:p w14:paraId="3242B95C" w14:textId="77777777" w:rsidR="0021510C" w:rsidRPr="0021510C" w:rsidRDefault="0021510C" w:rsidP="0021510C">
      <w:pPr>
        <w:spacing w:after="0"/>
        <w:ind w:firstLine="720"/>
        <w:jc w:val="both"/>
        <w:rPr>
          <w:rFonts w:ascii="Times New Roman" w:hAnsi="Times New Roman"/>
          <w:sz w:val="28"/>
          <w:szCs w:val="28"/>
        </w:rPr>
      </w:pPr>
      <w:r w:rsidRPr="0021510C">
        <w:rPr>
          <w:rFonts w:ascii="Times New Roman" w:hAnsi="Times New Roman"/>
          <w:sz w:val="28"/>
          <w:szCs w:val="28"/>
        </w:rPr>
        <w:lastRenderedPageBreak/>
        <w:t xml:space="preserve">Se </w:t>
      </w:r>
      <w:proofErr w:type="spellStart"/>
      <w:r w:rsidRPr="0021510C">
        <w:rPr>
          <w:rFonts w:ascii="Times New Roman" w:hAnsi="Times New Roman"/>
          <w:sz w:val="28"/>
          <w:szCs w:val="28"/>
        </w:rPr>
        <w:t>va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monitoriza</w:t>
      </w:r>
      <w:proofErr w:type="spellEnd"/>
      <w:r w:rsidRPr="0021510C">
        <w:rPr>
          <w:rFonts w:ascii="Times New Roman" w:hAnsi="Times New Roman"/>
          <w:sz w:val="28"/>
          <w:szCs w:val="28"/>
        </w:rPr>
        <w:t xml:space="preserve"> permanent </w:t>
      </w:r>
      <w:proofErr w:type="spellStart"/>
      <w:r w:rsidRPr="0021510C">
        <w:rPr>
          <w:rFonts w:ascii="Times New Roman" w:hAnsi="Times New Roman"/>
          <w:sz w:val="28"/>
          <w:szCs w:val="28"/>
        </w:rPr>
        <w:t>starea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tehnică</w:t>
      </w:r>
      <w:proofErr w:type="spellEnd"/>
      <w:r w:rsidRPr="0021510C">
        <w:rPr>
          <w:rFonts w:ascii="Times New Roman" w:hAnsi="Times New Roman"/>
          <w:sz w:val="28"/>
          <w:szCs w:val="28"/>
        </w:rPr>
        <w:t xml:space="preserve"> a </w:t>
      </w:r>
      <w:proofErr w:type="spellStart"/>
      <w:r w:rsidRPr="0021510C">
        <w:rPr>
          <w:rFonts w:ascii="Times New Roman" w:hAnsi="Times New Roman"/>
          <w:sz w:val="28"/>
          <w:szCs w:val="28"/>
        </w:rPr>
        <w:t>utilajelor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pentru</w:t>
      </w:r>
      <w:proofErr w:type="spellEnd"/>
      <w:r w:rsidRPr="0021510C">
        <w:rPr>
          <w:rFonts w:ascii="Times New Roman" w:hAnsi="Times New Roman"/>
          <w:sz w:val="28"/>
          <w:szCs w:val="28"/>
        </w:rPr>
        <w:t xml:space="preserve"> a </w:t>
      </w:r>
      <w:proofErr w:type="spellStart"/>
      <w:r w:rsidRPr="0021510C">
        <w:rPr>
          <w:rFonts w:ascii="Times New Roman" w:hAnsi="Times New Roman"/>
          <w:sz w:val="28"/>
          <w:szCs w:val="28"/>
        </w:rPr>
        <w:t>nu</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prezenta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pierderi</w:t>
      </w:r>
      <w:proofErr w:type="spellEnd"/>
      <w:r w:rsidRPr="0021510C">
        <w:rPr>
          <w:rFonts w:ascii="Times New Roman" w:hAnsi="Times New Roman"/>
          <w:sz w:val="28"/>
          <w:szCs w:val="28"/>
        </w:rPr>
        <w:t xml:space="preserve"> de </w:t>
      </w:r>
      <w:proofErr w:type="spellStart"/>
      <w:r w:rsidRPr="0021510C">
        <w:rPr>
          <w:rFonts w:ascii="Times New Roman" w:hAnsi="Times New Roman"/>
          <w:sz w:val="28"/>
          <w:szCs w:val="28"/>
        </w:rPr>
        <w:t>combustibili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și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lubrefianți</w:t>
      </w:r>
      <w:proofErr w:type="spellEnd"/>
      <w:r w:rsidRPr="0021510C">
        <w:rPr>
          <w:rFonts w:ascii="Times New Roman" w:hAnsi="Times New Roman"/>
          <w:sz w:val="28"/>
          <w:szCs w:val="28"/>
        </w:rPr>
        <w:t xml:space="preserve"> care </w:t>
      </w:r>
      <w:proofErr w:type="spellStart"/>
      <w:r w:rsidRPr="0021510C">
        <w:rPr>
          <w:rFonts w:ascii="Times New Roman" w:hAnsi="Times New Roman"/>
          <w:sz w:val="28"/>
          <w:szCs w:val="28"/>
        </w:rPr>
        <w:t>sa</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ajungă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în</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apele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pluviale</w:t>
      </w:r>
      <w:proofErr w:type="spellEnd"/>
      <w:r w:rsidRPr="0021510C">
        <w:rPr>
          <w:rFonts w:ascii="Times New Roman" w:hAnsi="Times New Roman"/>
          <w:sz w:val="28"/>
          <w:szCs w:val="28"/>
        </w:rPr>
        <w:t xml:space="preserve">. </w:t>
      </w:r>
    </w:p>
    <w:p w14:paraId="1F010794" w14:textId="7D04B182" w:rsidR="0021510C" w:rsidRPr="0021510C" w:rsidRDefault="0021510C" w:rsidP="0021510C">
      <w:pPr>
        <w:spacing w:after="0"/>
        <w:ind w:firstLine="720"/>
        <w:jc w:val="both"/>
        <w:rPr>
          <w:rFonts w:ascii="Times New Roman" w:hAnsi="Times New Roman"/>
          <w:sz w:val="28"/>
          <w:szCs w:val="28"/>
        </w:rPr>
      </w:pPr>
      <w:proofErr w:type="spellStart"/>
      <w:r w:rsidRPr="0021510C">
        <w:rPr>
          <w:rFonts w:ascii="Times New Roman" w:hAnsi="Times New Roman"/>
          <w:sz w:val="28"/>
          <w:szCs w:val="28"/>
        </w:rPr>
        <w:t>Pentru</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cazuri</w:t>
      </w:r>
      <w:proofErr w:type="spellEnd"/>
      <w:r w:rsidRPr="0021510C">
        <w:rPr>
          <w:rFonts w:ascii="Times New Roman" w:hAnsi="Times New Roman"/>
          <w:sz w:val="28"/>
          <w:szCs w:val="28"/>
        </w:rPr>
        <w:t xml:space="preserve"> de </w:t>
      </w:r>
      <w:proofErr w:type="spellStart"/>
      <w:r w:rsidRPr="0021510C">
        <w:rPr>
          <w:rFonts w:ascii="Times New Roman" w:hAnsi="Times New Roman"/>
          <w:sz w:val="28"/>
          <w:szCs w:val="28"/>
        </w:rPr>
        <w:t>pierderi</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accidentale</w:t>
      </w:r>
      <w:proofErr w:type="spellEnd"/>
      <w:r w:rsidRPr="0021510C">
        <w:rPr>
          <w:rFonts w:ascii="Times New Roman" w:hAnsi="Times New Roman"/>
          <w:sz w:val="28"/>
          <w:szCs w:val="28"/>
        </w:rPr>
        <w:t xml:space="preserve">, se </w:t>
      </w:r>
      <w:proofErr w:type="spellStart"/>
      <w:r w:rsidRPr="0021510C">
        <w:rPr>
          <w:rFonts w:ascii="Times New Roman" w:hAnsi="Times New Roman"/>
          <w:sz w:val="28"/>
          <w:szCs w:val="28"/>
        </w:rPr>
        <w:t>vor</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utiliza</w:t>
      </w:r>
      <w:proofErr w:type="spellEnd"/>
      <w:r w:rsidRPr="0021510C">
        <w:rPr>
          <w:rFonts w:ascii="Times New Roman" w:hAnsi="Times New Roman"/>
          <w:sz w:val="28"/>
          <w:szCs w:val="28"/>
        </w:rPr>
        <w:t xml:space="preserve"> granule </w:t>
      </w:r>
      <w:proofErr w:type="spellStart"/>
      <w:r w:rsidRPr="0021510C">
        <w:rPr>
          <w:rFonts w:ascii="Times New Roman" w:hAnsi="Times New Roman"/>
          <w:sz w:val="28"/>
          <w:szCs w:val="28"/>
        </w:rPr>
        <w:t>absorbante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ecologice</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bentonită</w:t>
      </w:r>
      <w:proofErr w:type="spellEnd"/>
      <w:r w:rsidRPr="0021510C">
        <w:rPr>
          <w:rFonts w:ascii="Times New Roman" w:hAnsi="Times New Roman"/>
          <w:sz w:val="28"/>
          <w:szCs w:val="28"/>
        </w:rPr>
        <w:t xml:space="preserve">, </w:t>
      </w:r>
      <w:proofErr w:type="spellStart"/>
      <w:r w:rsidRPr="0021510C">
        <w:rPr>
          <w:rFonts w:ascii="Times New Roman" w:hAnsi="Times New Roman"/>
          <w:sz w:val="28"/>
          <w:szCs w:val="28"/>
        </w:rPr>
        <w:t>rumeguș</w:t>
      </w:r>
      <w:proofErr w:type="spellEnd"/>
      <w:r w:rsidRPr="0021510C">
        <w:rPr>
          <w:rFonts w:ascii="Times New Roman" w:hAnsi="Times New Roman"/>
          <w:sz w:val="28"/>
          <w:szCs w:val="28"/>
        </w:rPr>
        <w:t>, etc.</w:t>
      </w:r>
    </w:p>
    <w:p w14:paraId="1A01FA22" w14:textId="4E2079B4" w:rsidR="00EF2CF7" w:rsidRPr="00D45193" w:rsidRDefault="00D45193" w:rsidP="00D45193">
      <w:pPr>
        <w:spacing w:before="120" w:after="60"/>
        <w:ind w:firstLine="720"/>
        <w:rPr>
          <w:rFonts w:ascii="Times New Roman" w:hAnsi="Times New Roman" w:cs="Times New Roman"/>
          <w:b/>
          <w:bCs/>
          <w:sz w:val="28"/>
          <w:szCs w:val="28"/>
          <w:u w:val="single"/>
        </w:rPr>
      </w:pPr>
      <w:r w:rsidRPr="00D45193">
        <w:rPr>
          <w:rFonts w:ascii="Times New Roman" w:hAnsi="Times New Roman" w:cs="Times New Roman"/>
          <w:b/>
          <w:bCs/>
          <w:sz w:val="28"/>
          <w:szCs w:val="28"/>
          <w:u w:val="single"/>
        </w:rPr>
        <w:t xml:space="preserve">6.2. </w:t>
      </w:r>
      <w:bookmarkStart w:id="86" w:name="_Toc65336158"/>
      <w:bookmarkStart w:id="87" w:name="_Toc141464172"/>
      <w:r w:rsidRPr="00D45193">
        <w:rPr>
          <w:rFonts w:ascii="Times New Roman" w:hAnsi="Times New Roman" w:cs="Times New Roman"/>
          <w:b/>
          <w:bCs/>
          <w:sz w:val="28"/>
          <w:szCs w:val="28"/>
          <w:u w:val="single"/>
        </w:rPr>
        <w:t xml:space="preserve"> </w:t>
      </w:r>
      <w:proofErr w:type="spellStart"/>
      <w:r w:rsidR="00EF2CF7" w:rsidRPr="00D45193">
        <w:rPr>
          <w:rFonts w:ascii="Times New Roman" w:hAnsi="Times New Roman" w:cs="Times New Roman"/>
          <w:b/>
          <w:bCs/>
          <w:sz w:val="28"/>
          <w:szCs w:val="28"/>
          <w:u w:val="single"/>
        </w:rPr>
        <w:t>Protecţia</w:t>
      </w:r>
      <w:proofErr w:type="spellEnd"/>
      <w:r w:rsidR="00EF2CF7" w:rsidRPr="00D45193">
        <w:rPr>
          <w:rFonts w:ascii="Times New Roman" w:hAnsi="Times New Roman" w:cs="Times New Roman"/>
          <w:b/>
          <w:bCs/>
          <w:sz w:val="28"/>
          <w:szCs w:val="28"/>
          <w:u w:val="single"/>
        </w:rPr>
        <w:t xml:space="preserve"> </w:t>
      </w:r>
      <w:proofErr w:type="spellStart"/>
      <w:r w:rsidR="00EF2CF7" w:rsidRPr="00D45193">
        <w:rPr>
          <w:rFonts w:ascii="Times New Roman" w:hAnsi="Times New Roman" w:cs="Times New Roman"/>
          <w:b/>
          <w:bCs/>
          <w:sz w:val="28"/>
          <w:szCs w:val="28"/>
          <w:u w:val="single"/>
        </w:rPr>
        <w:t>aerului</w:t>
      </w:r>
      <w:bookmarkEnd w:id="86"/>
      <w:bookmarkEnd w:id="87"/>
      <w:proofErr w:type="spellEnd"/>
    </w:p>
    <w:p w14:paraId="58E59AC1" w14:textId="08C0CAB1" w:rsidR="00EF2CF7" w:rsidRPr="0021510C" w:rsidRDefault="00D45193" w:rsidP="00D45193">
      <w:pPr>
        <w:pStyle w:val="Titlu3"/>
        <w:numPr>
          <w:ilvl w:val="0"/>
          <w:numId w:val="0"/>
        </w:numPr>
        <w:spacing w:before="120" w:after="60" w:line="276" w:lineRule="auto"/>
        <w:ind w:left="720"/>
      </w:pPr>
      <w:bookmarkStart w:id="88" w:name="_Toc65336159"/>
      <w:bookmarkStart w:id="89" w:name="_Toc141464173"/>
      <w:r>
        <w:t xml:space="preserve">6.2.1. </w:t>
      </w:r>
      <w:r w:rsidR="00EF2CF7" w:rsidRPr="0021510C">
        <w:t xml:space="preserve">Clima </w:t>
      </w:r>
      <w:proofErr w:type="spellStart"/>
      <w:r w:rsidR="00EF2CF7" w:rsidRPr="0021510C">
        <w:t>şi</w:t>
      </w:r>
      <w:proofErr w:type="spellEnd"/>
      <w:r w:rsidR="00EF2CF7" w:rsidRPr="0021510C">
        <w:t xml:space="preserve"> </w:t>
      </w:r>
      <w:proofErr w:type="spellStart"/>
      <w:r w:rsidR="00EF2CF7" w:rsidRPr="0021510C">
        <w:t>calitatea</w:t>
      </w:r>
      <w:proofErr w:type="spellEnd"/>
      <w:r w:rsidR="00EF2CF7" w:rsidRPr="0021510C">
        <w:t xml:space="preserve"> </w:t>
      </w:r>
      <w:proofErr w:type="spellStart"/>
      <w:r w:rsidR="00EF2CF7" w:rsidRPr="0021510C">
        <w:t>aerului</w:t>
      </w:r>
      <w:bookmarkEnd w:id="88"/>
      <w:bookmarkEnd w:id="89"/>
      <w:proofErr w:type="spellEnd"/>
    </w:p>
    <w:p w14:paraId="7B6EC4FD" w14:textId="178B7A52" w:rsidR="00EF2CF7" w:rsidRPr="004A1115" w:rsidRDefault="00EF2CF7" w:rsidP="000F7A16">
      <w:pPr>
        <w:spacing w:after="0"/>
        <w:ind w:firstLine="706"/>
        <w:jc w:val="both"/>
        <w:rPr>
          <w:rFonts w:ascii="Times New Roman" w:hAnsi="Times New Roman" w:cs="Times New Roman"/>
          <w:sz w:val="28"/>
          <w:szCs w:val="28"/>
        </w:rPr>
      </w:pPr>
      <w:r w:rsidRPr="004A1115">
        <w:rPr>
          <w:rFonts w:ascii="Times New Roman" w:hAnsi="Times New Roman" w:cs="Times New Roman"/>
          <w:sz w:val="28"/>
          <w:szCs w:val="28"/>
        </w:rPr>
        <w:t xml:space="preserve">Din </w:t>
      </w:r>
      <w:proofErr w:type="spellStart"/>
      <w:r w:rsidRPr="004A1115">
        <w:rPr>
          <w:rFonts w:ascii="Times New Roman" w:hAnsi="Times New Roman" w:cs="Times New Roman"/>
          <w:sz w:val="28"/>
          <w:szCs w:val="28"/>
        </w:rPr>
        <w:t>punct</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vedere</w:t>
      </w:r>
      <w:proofErr w:type="spellEnd"/>
      <w:r w:rsidRPr="004A1115">
        <w:rPr>
          <w:rFonts w:ascii="Times New Roman" w:hAnsi="Times New Roman" w:cs="Times New Roman"/>
          <w:sz w:val="28"/>
          <w:szCs w:val="28"/>
        </w:rPr>
        <w:t xml:space="preserve"> climatic, zona din care face </w:t>
      </w:r>
      <w:proofErr w:type="spellStart"/>
      <w:r w:rsidRPr="004A1115">
        <w:rPr>
          <w:rFonts w:ascii="Times New Roman" w:hAnsi="Times New Roman" w:cs="Times New Roman"/>
          <w:sz w:val="28"/>
          <w:szCs w:val="28"/>
        </w:rPr>
        <w:t>parte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perimetrul</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exploatare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aparţine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unei</w:t>
      </w:r>
      <w:proofErr w:type="spellEnd"/>
      <w:r w:rsidRPr="004A1115">
        <w:rPr>
          <w:rFonts w:ascii="Times New Roman" w:hAnsi="Times New Roman" w:cs="Times New Roman"/>
          <w:sz w:val="28"/>
          <w:szCs w:val="28"/>
        </w:rPr>
        <w:t xml:space="preserve"> clime </w:t>
      </w:r>
      <w:proofErr w:type="spellStart"/>
      <w:r w:rsidRPr="004A1115">
        <w:rPr>
          <w:rFonts w:ascii="Times New Roman" w:hAnsi="Times New Roman" w:cs="Times New Roman"/>
          <w:sz w:val="28"/>
          <w:szCs w:val="28"/>
        </w:rPr>
        <w:t>temperat</w:t>
      </w:r>
      <w:proofErr w:type="spellEnd"/>
      <w:r w:rsidRPr="004A1115">
        <w:rPr>
          <w:rFonts w:ascii="Times New Roman" w:hAnsi="Times New Roman" w:cs="Times New Roman"/>
          <w:sz w:val="28"/>
          <w:szCs w:val="28"/>
        </w:rPr>
        <w:t xml:space="preserve"> </w:t>
      </w:r>
      <w:r w:rsidR="000F7A16" w:rsidRPr="004A1115">
        <w:rPr>
          <w:rFonts w:ascii="Times New Roman" w:hAnsi="Times New Roman" w:cs="Times New Roman"/>
          <w:sz w:val="28"/>
          <w:szCs w:val="28"/>
        </w:rPr>
        <w:t>-</w:t>
      </w:r>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continentale</w:t>
      </w:r>
      <w:proofErr w:type="spellEnd"/>
      <w:r w:rsidR="000F7A16" w:rsidRPr="004A1115">
        <w:rPr>
          <w:rFonts w:ascii="Times New Roman" w:hAnsi="Times New Roman" w:cs="Times New Roman"/>
          <w:sz w:val="28"/>
          <w:szCs w:val="28"/>
        </w:rPr>
        <w:t>,</w:t>
      </w:r>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influenţată</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masele</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aer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estice</w:t>
      </w:r>
      <w:proofErr w:type="spellEnd"/>
      <w:r w:rsidR="00B50663" w:rsidRPr="004A1115">
        <w:rPr>
          <w:rFonts w:ascii="Times New Roman" w:hAnsi="Times New Roman" w:cs="Times New Roman"/>
          <w:sz w:val="28"/>
          <w:szCs w:val="28"/>
        </w:rPr>
        <w:t>.</w:t>
      </w:r>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Temperatura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medie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anuală</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este</w:t>
      </w:r>
      <w:proofErr w:type="spellEnd"/>
      <w:r w:rsidRPr="004A1115">
        <w:rPr>
          <w:rFonts w:ascii="Times New Roman" w:hAnsi="Times New Roman" w:cs="Times New Roman"/>
          <w:sz w:val="28"/>
          <w:szCs w:val="28"/>
        </w:rPr>
        <w:t xml:space="preserve"> de 10</w:t>
      </w:r>
      <w:r w:rsidRPr="004A1115">
        <w:rPr>
          <w:rFonts w:ascii="Times New Roman" w:hAnsi="Times New Roman" w:cs="Times New Roman"/>
          <w:sz w:val="28"/>
          <w:szCs w:val="28"/>
          <w:vertAlign w:val="superscript"/>
        </w:rPr>
        <w:t>o</w:t>
      </w:r>
      <w:r w:rsidR="004A1115" w:rsidRPr="004A1115">
        <w:rPr>
          <w:rFonts w:ascii="Times New Roman" w:hAnsi="Times New Roman" w:cs="Times New Roman"/>
          <w:sz w:val="28"/>
          <w:szCs w:val="28"/>
          <w:vertAlign w:val="superscript"/>
        </w:rPr>
        <w:t xml:space="preserve"> </w:t>
      </w:r>
      <w:r w:rsidRPr="004A1115">
        <w:rPr>
          <w:rFonts w:ascii="Times New Roman" w:hAnsi="Times New Roman" w:cs="Times New Roman"/>
          <w:sz w:val="28"/>
          <w:szCs w:val="28"/>
        </w:rPr>
        <w:t>C,</w:t>
      </w:r>
      <w:r w:rsidR="00B50663" w:rsidRPr="004A1115">
        <w:rPr>
          <w:rFonts w:ascii="Times New Roman" w:hAnsi="Times New Roman" w:cs="Times New Roman"/>
          <w:sz w:val="28"/>
          <w:szCs w:val="28"/>
        </w:rPr>
        <w:t xml:space="preserve"> </w:t>
      </w:r>
      <w:proofErr w:type="spellStart"/>
      <w:r w:rsidR="00B50663" w:rsidRPr="004A1115">
        <w:rPr>
          <w:rFonts w:ascii="Times New Roman" w:hAnsi="Times New Roman" w:cs="Times New Roman"/>
          <w:sz w:val="28"/>
          <w:szCs w:val="28"/>
        </w:rPr>
        <w:t>iarna</w:t>
      </w:r>
      <w:proofErr w:type="spellEnd"/>
      <w:r w:rsidR="00B50663" w:rsidRPr="004A1115">
        <w:rPr>
          <w:rFonts w:ascii="Times New Roman" w:hAnsi="Times New Roman" w:cs="Times New Roman"/>
          <w:sz w:val="28"/>
          <w:szCs w:val="28"/>
        </w:rPr>
        <w:t xml:space="preserve"> media </w:t>
      </w:r>
      <w:proofErr w:type="spellStart"/>
      <w:r w:rsidR="00B50663" w:rsidRPr="004A1115">
        <w:rPr>
          <w:rFonts w:ascii="Times New Roman" w:hAnsi="Times New Roman" w:cs="Times New Roman"/>
          <w:sz w:val="28"/>
          <w:szCs w:val="28"/>
        </w:rPr>
        <w:t>coborând</w:t>
      </w:r>
      <w:proofErr w:type="spellEnd"/>
      <w:r w:rsidR="00B50663" w:rsidRPr="004A1115">
        <w:rPr>
          <w:rFonts w:ascii="Times New Roman" w:hAnsi="Times New Roman" w:cs="Times New Roman"/>
          <w:sz w:val="28"/>
          <w:szCs w:val="28"/>
        </w:rPr>
        <w:t xml:space="preserve"> la </w:t>
      </w:r>
      <w:r w:rsidR="000F7A16" w:rsidRPr="004A1115">
        <w:rPr>
          <w:rFonts w:ascii="Times New Roman" w:hAnsi="Times New Roman" w:cs="Times New Roman"/>
          <w:sz w:val="28"/>
          <w:szCs w:val="28"/>
        </w:rPr>
        <w:t>-</w:t>
      </w:r>
      <w:r w:rsidR="00B50663" w:rsidRPr="004A1115">
        <w:rPr>
          <w:rFonts w:ascii="Times New Roman" w:hAnsi="Times New Roman" w:cs="Times New Roman"/>
          <w:sz w:val="28"/>
          <w:szCs w:val="28"/>
        </w:rPr>
        <w:t>4</w:t>
      </w:r>
      <w:r w:rsidRPr="004A1115">
        <w:rPr>
          <w:rFonts w:ascii="Times New Roman" w:hAnsi="Times New Roman" w:cs="Times New Roman"/>
          <w:sz w:val="28"/>
          <w:szCs w:val="28"/>
          <w:vertAlign w:val="superscript"/>
        </w:rPr>
        <w:t>o</w:t>
      </w:r>
      <w:r w:rsidR="004A1115" w:rsidRPr="004A1115">
        <w:rPr>
          <w:rFonts w:ascii="Times New Roman" w:hAnsi="Times New Roman" w:cs="Times New Roman"/>
          <w:sz w:val="28"/>
          <w:szCs w:val="28"/>
          <w:vertAlign w:val="superscript"/>
        </w:rPr>
        <w:t xml:space="preserve"> </w:t>
      </w:r>
      <w:r w:rsidRPr="004A1115">
        <w:rPr>
          <w:rFonts w:ascii="Times New Roman" w:hAnsi="Times New Roman" w:cs="Times New Roman"/>
          <w:sz w:val="28"/>
          <w:szCs w:val="28"/>
        </w:rPr>
        <w:t>C</w:t>
      </w:r>
      <w:r w:rsidR="004A1115" w:rsidRPr="004A1115">
        <w:rPr>
          <w:rFonts w:ascii="Times New Roman" w:hAnsi="Times New Roman" w:cs="Times New Roman"/>
          <w:sz w:val="28"/>
          <w:szCs w:val="28"/>
        </w:rPr>
        <w:t xml:space="preserve"> </w:t>
      </w:r>
      <w:r w:rsidR="000F7A16" w:rsidRPr="004A1115">
        <w:rPr>
          <w:rFonts w:ascii="Calibri" w:hAnsi="Calibri" w:cs="Calibri"/>
          <w:sz w:val="28"/>
          <w:szCs w:val="28"/>
        </w:rPr>
        <w:t>÷</w:t>
      </w:r>
      <w:r w:rsidR="004A1115" w:rsidRPr="004A1115">
        <w:rPr>
          <w:rFonts w:ascii="Calibri" w:hAnsi="Calibri" w:cs="Calibri"/>
          <w:sz w:val="28"/>
          <w:szCs w:val="28"/>
        </w:rPr>
        <w:t xml:space="preserve"> </w:t>
      </w:r>
      <w:r w:rsidR="000F7A16" w:rsidRPr="004A1115">
        <w:rPr>
          <w:rFonts w:ascii="Times New Roman" w:hAnsi="Times New Roman" w:cs="Times New Roman"/>
          <w:sz w:val="28"/>
          <w:szCs w:val="28"/>
        </w:rPr>
        <w:t>-</w:t>
      </w:r>
      <w:r w:rsidR="00B50663" w:rsidRPr="004A1115">
        <w:rPr>
          <w:rFonts w:ascii="Times New Roman" w:hAnsi="Times New Roman" w:cs="Times New Roman"/>
          <w:sz w:val="28"/>
          <w:szCs w:val="28"/>
        </w:rPr>
        <w:t>10</w:t>
      </w:r>
      <w:r w:rsidRPr="004A1115">
        <w:rPr>
          <w:rFonts w:ascii="Times New Roman" w:hAnsi="Times New Roman" w:cs="Times New Roman"/>
          <w:sz w:val="28"/>
          <w:szCs w:val="28"/>
          <w:vertAlign w:val="superscript"/>
        </w:rPr>
        <w:t>o</w:t>
      </w:r>
      <w:r w:rsidR="004A1115" w:rsidRPr="004A1115">
        <w:rPr>
          <w:rFonts w:ascii="Times New Roman" w:hAnsi="Times New Roman" w:cs="Times New Roman"/>
          <w:sz w:val="28"/>
          <w:szCs w:val="28"/>
          <w:vertAlign w:val="superscript"/>
        </w:rPr>
        <w:t xml:space="preserve"> </w:t>
      </w:r>
      <w:r w:rsidRPr="004A1115">
        <w:rPr>
          <w:rFonts w:ascii="Times New Roman" w:hAnsi="Times New Roman" w:cs="Times New Roman"/>
          <w:sz w:val="28"/>
          <w:szCs w:val="28"/>
        </w:rPr>
        <w:t xml:space="preserve">C, </w:t>
      </w:r>
      <w:proofErr w:type="spellStart"/>
      <w:r w:rsidRPr="004A1115">
        <w:rPr>
          <w:rFonts w:ascii="Times New Roman" w:hAnsi="Times New Roman" w:cs="Times New Roman"/>
          <w:sz w:val="28"/>
          <w:szCs w:val="28"/>
        </w:rPr>
        <w:t>iar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vara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urcând</w:t>
      </w:r>
      <w:proofErr w:type="spellEnd"/>
      <w:r w:rsidRPr="004A1115">
        <w:rPr>
          <w:rFonts w:ascii="Times New Roman" w:hAnsi="Times New Roman" w:cs="Times New Roman"/>
          <w:sz w:val="28"/>
          <w:szCs w:val="28"/>
        </w:rPr>
        <w:t xml:space="preserve"> la 22</w:t>
      </w:r>
      <w:r w:rsidRPr="004A1115">
        <w:rPr>
          <w:rFonts w:ascii="Times New Roman" w:hAnsi="Times New Roman" w:cs="Times New Roman"/>
          <w:sz w:val="28"/>
          <w:szCs w:val="28"/>
          <w:vertAlign w:val="superscript"/>
        </w:rPr>
        <w:t>o</w:t>
      </w:r>
      <w:r w:rsidR="004A1115" w:rsidRPr="004A1115">
        <w:rPr>
          <w:rFonts w:ascii="Times New Roman" w:hAnsi="Times New Roman" w:cs="Times New Roman"/>
          <w:sz w:val="28"/>
          <w:szCs w:val="28"/>
          <w:vertAlign w:val="superscript"/>
        </w:rPr>
        <w:t xml:space="preserve"> </w:t>
      </w:r>
      <w:r w:rsidRPr="004A1115">
        <w:rPr>
          <w:rFonts w:ascii="Times New Roman" w:hAnsi="Times New Roman" w:cs="Times New Roman"/>
          <w:sz w:val="28"/>
          <w:szCs w:val="28"/>
        </w:rPr>
        <w:t>C.</w:t>
      </w:r>
    </w:p>
    <w:p w14:paraId="638806CF" w14:textId="77777777" w:rsidR="00EF2CF7" w:rsidRPr="004A1115" w:rsidRDefault="00EF2CF7" w:rsidP="000F7A16">
      <w:pPr>
        <w:spacing w:after="0"/>
        <w:ind w:firstLine="706"/>
        <w:jc w:val="both"/>
        <w:rPr>
          <w:rFonts w:ascii="Times New Roman" w:hAnsi="Times New Roman" w:cs="Times New Roman"/>
          <w:sz w:val="28"/>
          <w:szCs w:val="28"/>
        </w:rPr>
      </w:pPr>
      <w:r w:rsidRPr="004A1115">
        <w:rPr>
          <w:rFonts w:ascii="Times New Roman" w:hAnsi="Times New Roman" w:cs="Times New Roman"/>
          <w:sz w:val="28"/>
          <w:szCs w:val="28"/>
        </w:rPr>
        <w:t xml:space="preserve">Media </w:t>
      </w:r>
      <w:proofErr w:type="spellStart"/>
      <w:r w:rsidRPr="004A1115">
        <w:rPr>
          <w:rFonts w:ascii="Times New Roman" w:hAnsi="Times New Roman" w:cs="Times New Roman"/>
          <w:sz w:val="28"/>
          <w:szCs w:val="28"/>
        </w:rPr>
        <w:t>anuală</w:t>
      </w:r>
      <w:proofErr w:type="spellEnd"/>
      <w:r w:rsidRPr="004A1115">
        <w:rPr>
          <w:rFonts w:ascii="Times New Roman" w:hAnsi="Times New Roman" w:cs="Times New Roman"/>
          <w:sz w:val="28"/>
          <w:szCs w:val="28"/>
        </w:rPr>
        <w:t xml:space="preserve"> a </w:t>
      </w:r>
      <w:proofErr w:type="spellStart"/>
      <w:r w:rsidRPr="004A1115">
        <w:rPr>
          <w:rFonts w:ascii="Times New Roman" w:hAnsi="Times New Roman" w:cs="Times New Roman"/>
          <w:sz w:val="28"/>
          <w:szCs w:val="28"/>
        </w:rPr>
        <w:t>precipitaţiilor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este</w:t>
      </w:r>
      <w:proofErr w:type="spellEnd"/>
      <w:r w:rsidRPr="004A1115">
        <w:rPr>
          <w:rFonts w:ascii="Times New Roman" w:hAnsi="Times New Roman" w:cs="Times New Roman"/>
          <w:sz w:val="28"/>
          <w:szCs w:val="28"/>
        </w:rPr>
        <w:t xml:space="preserve"> de 600 - 650 mm </w:t>
      </w:r>
      <w:proofErr w:type="spellStart"/>
      <w:r w:rsidRPr="004A1115">
        <w:rPr>
          <w:rFonts w:ascii="Times New Roman" w:hAnsi="Times New Roman" w:cs="Times New Roman"/>
          <w:sz w:val="28"/>
          <w:szCs w:val="28"/>
        </w:rPr>
        <w:t>şi</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satisface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nevoia</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apă</w:t>
      </w:r>
      <w:proofErr w:type="spellEnd"/>
      <w:r w:rsidRPr="004A1115">
        <w:rPr>
          <w:rFonts w:ascii="Times New Roman" w:hAnsi="Times New Roman" w:cs="Times New Roman"/>
          <w:sz w:val="28"/>
          <w:szCs w:val="28"/>
        </w:rPr>
        <w:t xml:space="preserve"> a </w:t>
      </w:r>
      <w:proofErr w:type="spellStart"/>
      <w:r w:rsidRPr="004A1115">
        <w:rPr>
          <w:rFonts w:ascii="Times New Roman" w:hAnsi="Times New Roman" w:cs="Times New Roman"/>
          <w:sz w:val="28"/>
          <w:szCs w:val="28"/>
        </w:rPr>
        <w:t>tuturor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plantelor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cresc</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în</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zonă</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cea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mai</w:t>
      </w:r>
      <w:proofErr w:type="spellEnd"/>
      <w:r w:rsidRPr="004A1115">
        <w:rPr>
          <w:rFonts w:ascii="Times New Roman" w:hAnsi="Times New Roman" w:cs="Times New Roman"/>
          <w:sz w:val="28"/>
          <w:szCs w:val="28"/>
        </w:rPr>
        <w:t xml:space="preserve"> mare </w:t>
      </w:r>
      <w:proofErr w:type="spellStart"/>
      <w:r w:rsidRPr="004A1115">
        <w:rPr>
          <w:rFonts w:ascii="Times New Roman" w:hAnsi="Times New Roman" w:cs="Times New Roman"/>
          <w:sz w:val="28"/>
          <w:szCs w:val="28"/>
        </w:rPr>
        <w:t>parte</w:t>
      </w:r>
      <w:proofErr w:type="spellEnd"/>
      <w:r w:rsidRPr="004A1115">
        <w:rPr>
          <w:rFonts w:ascii="Times New Roman" w:hAnsi="Times New Roman" w:cs="Times New Roman"/>
          <w:sz w:val="28"/>
          <w:szCs w:val="28"/>
        </w:rPr>
        <w:t xml:space="preserve"> a </w:t>
      </w:r>
      <w:proofErr w:type="spellStart"/>
      <w:r w:rsidRPr="004A1115">
        <w:rPr>
          <w:rFonts w:ascii="Times New Roman" w:hAnsi="Times New Roman" w:cs="Times New Roman"/>
          <w:sz w:val="28"/>
          <w:szCs w:val="28"/>
        </w:rPr>
        <w:t>precipitaţiilor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căzând</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în</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perioada</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vegetaţie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iar</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cantitatea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cea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mai</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scăzută</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în</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anotimpul</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rece</w:t>
      </w:r>
      <w:proofErr w:type="spellEnd"/>
      <w:r w:rsidRPr="004A1115">
        <w:rPr>
          <w:rFonts w:ascii="Times New Roman" w:hAnsi="Times New Roman" w:cs="Times New Roman"/>
          <w:sz w:val="28"/>
          <w:szCs w:val="28"/>
        </w:rPr>
        <w:t xml:space="preserve">.  </w:t>
      </w:r>
    </w:p>
    <w:p w14:paraId="747A186D" w14:textId="77777777" w:rsidR="00EF2CF7" w:rsidRPr="004A1115" w:rsidRDefault="00EF2CF7" w:rsidP="000F7A16">
      <w:pPr>
        <w:spacing w:after="0"/>
        <w:ind w:firstLine="706"/>
        <w:jc w:val="both"/>
        <w:rPr>
          <w:rFonts w:ascii="Times New Roman" w:hAnsi="Times New Roman" w:cs="Times New Roman"/>
          <w:sz w:val="28"/>
          <w:szCs w:val="28"/>
        </w:rPr>
      </w:pPr>
      <w:proofErr w:type="spellStart"/>
      <w:r w:rsidRPr="004A1115">
        <w:rPr>
          <w:rFonts w:ascii="Times New Roman" w:hAnsi="Times New Roman" w:cs="Times New Roman"/>
          <w:sz w:val="28"/>
          <w:szCs w:val="28"/>
        </w:rPr>
        <w:t>Numărul</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zilelor</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îngheţ</w:t>
      </w:r>
      <w:proofErr w:type="spellEnd"/>
      <w:r w:rsidRPr="004A1115">
        <w:rPr>
          <w:rFonts w:ascii="Times New Roman" w:hAnsi="Times New Roman" w:cs="Times New Roman"/>
          <w:sz w:val="28"/>
          <w:szCs w:val="28"/>
        </w:rPr>
        <w:t xml:space="preserve"> - </w:t>
      </w:r>
      <w:proofErr w:type="spellStart"/>
      <w:r w:rsidRPr="004A1115">
        <w:rPr>
          <w:rFonts w:ascii="Times New Roman" w:hAnsi="Times New Roman" w:cs="Times New Roman"/>
          <w:sz w:val="28"/>
          <w:szCs w:val="28"/>
        </w:rPr>
        <w:t>dezgheţ</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este</w:t>
      </w:r>
      <w:proofErr w:type="spellEnd"/>
      <w:r w:rsidRPr="004A1115">
        <w:rPr>
          <w:rFonts w:ascii="Times New Roman" w:hAnsi="Times New Roman" w:cs="Times New Roman"/>
          <w:sz w:val="28"/>
          <w:szCs w:val="28"/>
        </w:rPr>
        <w:t xml:space="preserve"> de 80 - 85.</w:t>
      </w:r>
    </w:p>
    <w:p w14:paraId="0B07F6A7" w14:textId="5CE0679D" w:rsidR="006B2BCF" w:rsidRPr="004A1115" w:rsidRDefault="00EF2CF7" w:rsidP="009607C6">
      <w:pPr>
        <w:spacing w:after="0"/>
        <w:ind w:firstLine="720"/>
        <w:jc w:val="both"/>
        <w:rPr>
          <w:rFonts w:ascii="Times New Roman" w:hAnsi="Times New Roman" w:cs="Times New Roman"/>
          <w:sz w:val="28"/>
          <w:szCs w:val="28"/>
        </w:rPr>
      </w:pPr>
      <w:proofErr w:type="spellStart"/>
      <w:r w:rsidRPr="004A1115">
        <w:rPr>
          <w:rFonts w:ascii="Times New Roman" w:hAnsi="Times New Roman" w:cs="Times New Roman"/>
          <w:sz w:val="28"/>
          <w:szCs w:val="28"/>
        </w:rPr>
        <w:t>Rezultă</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deci</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că</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în</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aceste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condiţii</w:t>
      </w:r>
      <w:proofErr w:type="spellEnd"/>
      <w:r w:rsidR="009607C6" w:rsidRPr="004A1115">
        <w:rPr>
          <w:rFonts w:ascii="Times New Roman" w:hAnsi="Times New Roman" w:cs="Times New Roman"/>
          <w:sz w:val="28"/>
          <w:szCs w:val="28"/>
        </w:rPr>
        <w:t>.</w:t>
      </w:r>
      <w:r w:rsidR="004A1115"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exploatarea</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agregatelor</w:t>
      </w:r>
      <w:proofErr w:type="spellEnd"/>
      <w:r w:rsidRPr="004A1115">
        <w:rPr>
          <w:rFonts w:ascii="Times New Roman" w:hAnsi="Times New Roman" w:cs="Times New Roman"/>
          <w:sz w:val="28"/>
          <w:szCs w:val="28"/>
        </w:rPr>
        <w:t xml:space="preserve"> de </w:t>
      </w:r>
      <w:proofErr w:type="spellStart"/>
      <w:r w:rsidRPr="004A1115">
        <w:rPr>
          <w:rFonts w:ascii="Times New Roman" w:hAnsi="Times New Roman" w:cs="Times New Roman"/>
          <w:sz w:val="28"/>
          <w:szCs w:val="28"/>
        </w:rPr>
        <w:t>râu</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este</w:t>
      </w:r>
      <w:proofErr w:type="spellEnd"/>
      <w:r w:rsidRPr="004A1115">
        <w:rPr>
          <w:rFonts w:ascii="Times New Roman" w:hAnsi="Times New Roman" w:cs="Times New Roman"/>
          <w:sz w:val="28"/>
          <w:szCs w:val="28"/>
        </w:rPr>
        <w:t xml:space="preserve"> </w:t>
      </w:r>
      <w:proofErr w:type="spellStart"/>
      <w:r w:rsidRPr="004A1115">
        <w:rPr>
          <w:rFonts w:ascii="Times New Roman" w:hAnsi="Times New Roman" w:cs="Times New Roman"/>
          <w:sz w:val="28"/>
          <w:szCs w:val="28"/>
        </w:rPr>
        <w:t>posibilă</w:t>
      </w:r>
      <w:proofErr w:type="spellEnd"/>
      <w:r w:rsidRPr="004A1115">
        <w:rPr>
          <w:rFonts w:ascii="Times New Roman" w:hAnsi="Times New Roman" w:cs="Times New Roman"/>
          <w:sz w:val="28"/>
          <w:szCs w:val="28"/>
        </w:rPr>
        <w:t xml:space="preserve"> 8 - 9 </w:t>
      </w:r>
      <w:proofErr w:type="spellStart"/>
      <w:r w:rsidRPr="004A1115">
        <w:rPr>
          <w:rFonts w:ascii="Times New Roman" w:hAnsi="Times New Roman" w:cs="Times New Roman"/>
          <w:sz w:val="28"/>
          <w:szCs w:val="28"/>
        </w:rPr>
        <w:t>luni</w:t>
      </w:r>
      <w:proofErr w:type="spellEnd"/>
      <w:r w:rsidRPr="004A1115">
        <w:rPr>
          <w:rFonts w:ascii="Times New Roman" w:hAnsi="Times New Roman" w:cs="Times New Roman"/>
          <w:sz w:val="28"/>
          <w:szCs w:val="28"/>
        </w:rPr>
        <w:t xml:space="preserve"> pe an.</w:t>
      </w:r>
    </w:p>
    <w:p w14:paraId="4B8E0B41" w14:textId="6A708DC7" w:rsidR="00EF2CF7" w:rsidRPr="004A1115" w:rsidRDefault="00EF2CF7" w:rsidP="00030225">
      <w:pPr>
        <w:pStyle w:val="Titlu3"/>
        <w:numPr>
          <w:ilvl w:val="2"/>
          <w:numId w:val="109"/>
        </w:numPr>
        <w:spacing w:before="120" w:after="60" w:line="276" w:lineRule="auto"/>
        <w:rPr>
          <w:lang w:val="ro-RO"/>
        </w:rPr>
      </w:pPr>
      <w:bookmarkStart w:id="90" w:name="_Toc65336160"/>
      <w:bookmarkStart w:id="91" w:name="_Toc141464174"/>
      <w:r w:rsidRPr="004A1115">
        <w:rPr>
          <w:lang w:val="ro-RO"/>
        </w:rPr>
        <w:t xml:space="preserve">Sursele de </w:t>
      </w:r>
      <w:proofErr w:type="spellStart"/>
      <w:r w:rsidRPr="004A1115">
        <w:rPr>
          <w:lang w:val="ro-RO"/>
        </w:rPr>
        <w:t>poluanţi</w:t>
      </w:r>
      <w:proofErr w:type="spellEnd"/>
      <w:r w:rsidRPr="004A1115">
        <w:rPr>
          <w:lang w:val="ro-RO"/>
        </w:rPr>
        <w:t xml:space="preserve"> pentru aer</w:t>
      </w:r>
      <w:r w:rsidR="004C5ABB" w:rsidRPr="004A1115">
        <w:rPr>
          <w:lang w:val="ro-RO"/>
        </w:rPr>
        <w:t>, polua</w:t>
      </w:r>
      <w:r w:rsidR="009607C6" w:rsidRPr="004A1115">
        <w:rPr>
          <w:lang w:val="ro-RO"/>
        </w:rPr>
        <w:t>nți, inclusiv surse de mirosuri</w:t>
      </w:r>
      <w:bookmarkEnd w:id="90"/>
      <w:bookmarkEnd w:id="91"/>
    </w:p>
    <w:p w14:paraId="2352AB5C" w14:textId="77777777" w:rsidR="00EF2CF7" w:rsidRPr="00191E74" w:rsidRDefault="00EF2CF7" w:rsidP="009607C6">
      <w:pPr>
        <w:spacing w:after="0"/>
        <w:ind w:firstLine="720"/>
        <w:jc w:val="both"/>
        <w:rPr>
          <w:rFonts w:ascii="Times New Roman" w:hAnsi="Times New Roman" w:cs="Times New Roman"/>
          <w:b/>
          <w:sz w:val="28"/>
          <w:szCs w:val="28"/>
          <w:lang w:val="ro-RO"/>
        </w:rPr>
      </w:pPr>
      <w:proofErr w:type="spellStart"/>
      <w:r w:rsidRPr="00191E74">
        <w:rPr>
          <w:rFonts w:ascii="Times New Roman" w:hAnsi="Times New Roman" w:cs="Times New Roman"/>
          <w:sz w:val="28"/>
          <w:szCs w:val="28"/>
        </w:rPr>
        <w:t>Sursele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poluare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potenţiale</w:t>
      </w:r>
      <w:proofErr w:type="spellEnd"/>
      <w:r w:rsidRPr="00191E74">
        <w:rPr>
          <w:rFonts w:ascii="Times New Roman" w:hAnsi="Times New Roman" w:cs="Times New Roman"/>
          <w:sz w:val="28"/>
          <w:szCs w:val="28"/>
        </w:rPr>
        <w:t xml:space="preserve"> ale </w:t>
      </w:r>
      <w:proofErr w:type="spellStart"/>
      <w:r w:rsidRPr="00191E74">
        <w:rPr>
          <w:rFonts w:ascii="Times New Roman" w:hAnsi="Times New Roman" w:cs="Times New Roman"/>
          <w:sz w:val="28"/>
          <w:szCs w:val="28"/>
        </w:rPr>
        <w:t>factorului</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mediu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w:t>
      </w:r>
      <w:proofErr w:type="spellEnd"/>
      <w:r w:rsidRPr="00191E74">
        <w:rPr>
          <w:rFonts w:ascii="Times New Roman" w:hAnsi="Times New Roman" w:cs="Times New Roman"/>
          <w:sz w:val="28"/>
          <w:szCs w:val="28"/>
        </w:rPr>
        <w:t xml:space="preserve"> sunt </w:t>
      </w:r>
      <w:proofErr w:type="spellStart"/>
      <w:r w:rsidRPr="00191E74">
        <w:rPr>
          <w:rFonts w:ascii="Times New Roman" w:hAnsi="Times New Roman" w:cs="Times New Roman"/>
          <w:sz w:val="28"/>
          <w:szCs w:val="28"/>
        </w:rPr>
        <w:t>reprezentate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gazele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rezultate</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t>arderea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combustibililor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fosili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utilajele</w:t>
      </w:r>
      <w:proofErr w:type="spellEnd"/>
      <w:r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folosi</w:t>
      </w:r>
      <w:r w:rsidRPr="00191E74">
        <w:rPr>
          <w:rFonts w:ascii="Times New Roman" w:hAnsi="Times New Roman" w:cs="Times New Roman"/>
          <w:sz w:val="28"/>
          <w:szCs w:val="28"/>
        </w:rPr>
        <w:t>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exploatare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transport.</w:t>
      </w:r>
    </w:p>
    <w:p w14:paraId="3584ADBB" w14:textId="77777777" w:rsidR="00EF2CF7" w:rsidRPr="00191E74" w:rsidRDefault="00EF2CF7" w:rsidP="009607C6">
      <w:pPr>
        <w:spacing w:after="0"/>
        <w:ind w:firstLine="708"/>
        <w:jc w:val="both"/>
        <w:rPr>
          <w:rFonts w:ascii="Times New Roman" w:hAnsi="Times New Roman" w:cs="Times New Roman"/>
          <w:sz w:val="28"/>
          <w:szCs w:val="28"/>
        </w:rPr>
      </w:pPr>
      <w:proofErr w:type="spellStart"/>
      <w:r w:rsidRPr="00191E74">
        <w:rPr>
          <w:rFonts w:ascii="Times New Roman" w:hAnsi="Times New Roman" w:cs="Times New Roman"/>
          <w:sz w:val="28"/>
          <w:szCs w:val="28"/>
        </w:rPr>
        <w:t>Deoarece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perimetrul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este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situat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afara </w:t>
      </w:r>
      <w:proofErr w:type="spellStart"/>
      <w:r w:rsidRPr="00191E74">
        <w:rPr>
          <w:rFonts w:ascii="Times New Roman" w:hAnsi="Times New Roman" w:cs="Times New Roman"/>
          <w:sz w:val="28"/>
          <w:szCs w:val="28"/>
        </w:rPr>
        <w:t>zonelor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rezidenţiale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emisiile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preconizate</w:t>
      </w:r>
      <w:proofErr w:type="spellEnd"/>
      <w:r w:rsidRPr="00191E74">
        <w:rPr>
          <w:rFonts w:ascii="Times New Roman" w:hAnsi="Times New Roman" w:cs="Times New Roman"/>
          <w:sz w:val="28"/>
          <w:szCs w:val="28"/>
        </w:rPr>
        <w:t xml:space="preserve"> nu </w:t>
      </w:r>
      <w:proofErr w:type="spellStart"/>
      <w:r w:rsidRPr="00191E74">
        <w:rPr>
          <w:rFonts w:ascii="Times New Roman" w:hAnsi="Times New Roman" w:cs="Times New Roman"/>
          <w:sz w:val="28"/>
          <w:szCs w:val="28"/>
        </w:rPr>
        <w:t>vor</w:t>
      </w:r>
      <w:proofErr w:type="spellEnd"/>
      <w:r w:rsidRPr="00191E74">
        <w:rPr>
          <w:rFonts w:ascii="Times New Roman" w:hAnsi="Times New Roman" w:cs="Times New Roman"/>
          <w:sz w:val="28"/>
          <w:szCs w:val="28"/>
        </w:rPr>
        <w:t xml:space="preserve"> fi </w:t>
      </w:r>
      <w:proofErr w:type="spellStart"/>
      <w:r w:rsidRPr="00191E74">
        <w:rPr>
          <w:rFonts w:ascii="Times New Roman" w:hAnsi="Times New Roman" w:cs="Times New Roman"/>
          <w:sz w:val="28"/>
          <w:szCs w:val="28"/>
        </w:rPr>
        <w:t>semnificative</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t>punct</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vedere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cantitativ</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poate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afirma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acestea</w:t>
      </w:r>
      <w:proofErr w:type="spellEnd"/>
      <w:r w:rsidRPr="00191E74">
        <w:rPr>
          <w:rFonts w:ascii="Times New Roman" w:hAnsi="Times New Roman" w:cs="Times New Roman"/>
          <w:sz w:val="28"/>
          <w:szCs w:val="28"/>
        </w:rPr>
        <w:t xml:space="preserve"> n</w:t>
      </w:r>
      <w:r w:rsidR="009607C6" w:rsidRPr="00191E74">
        <w:rPr>
          <w:rFonts w:ascii="Times New Roman" w:hAnsi="Times New Roman" w:cs="Times New Roman"/>
          <w:sz w:val="28"/>
          <w:szCs w:val="28"/>
        </w:rPr>
        <w:t xml:space="preserve">u </w:t>
      </w:r>
      <w:proofErr w:type="spellStart"/>
      <w:r w:rsidR="009607C6" w:rsidRPr="00191E74">
        <w:rPr>
          <w:rFonts w:ascii="Times New Roman" w:hAnsi="Times New Roman" w:cs="Times New Roman"/>
          <w:sz w:val="28"/>
          <w:szCs w:val="28"/>
        </w:rPr>
        <w:t>vor</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afecta</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activităţile</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umane</w:t>
      </w:r>
      <w:proofErr w:type="spellEnd"/>
      <w:r w:rsidR="009607C6" w:rsidRPr="00191E74">
        <w:rPr>
          <w:rFonts w:ascii="Times New Roman" w:hAnsi="Times New Roman" w:cs="Times New Roman"/>
          <w:sz w:val="28"/>
          <w:szCs w:val="28"/>
        </w:rPr>
        <w:t>.</w:t>
      </w:r>
    </w:p>
    <w:p w14:paraId="3E09B973" w14:textId="6B90C92F" w:rsidR="00EF2CF7" w:rsidRPr="00191E74" w:rsidRDefault="00EF2CF7" w:rsidP="009607C6">
      <w:pPr>
        <w:spacing w:after="0"/>
        <w:ind w:firstLine="708"/>
        <w:jc w:val="both"/>
        <w:rPr>
          <w:rFonts w:ascii="Times New Roman" w:hAnsi="Times New Roman" w:cs="Times New Roman"/>
          <w:sz w:val="28"/>
          <w:szCs w:val="28"/>
        </w:rPr>
      </w:pP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concluzie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factorul</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mediu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fi </w:t>
      </w:r>
      <w:proofErr w:type="spellStart"/>
      <w:r w:rsidRPr="00191E74">
        <w:rPr>
          <w:rFonts w:ascii="Times New Roman" w:hAnsi="Times New Roman" w:cs="Times New Roman"/>
          <w:sz w:val="28"/>
          <w:szCs w:val="28"/>
        </w:rPr>
        <w:t>afectat</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activităţile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exploatare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resurselor</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nisipuri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pietrişuri</w:t>
      </w:r>
      <w:proofErr w:type="spellEnd"/>
      <w:r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prevăzute</w:t>
      </w:r>
      <w:proofErr w:type="spellEnd"/>
      <w:r w:rsidR="009607C6" w:rsidRPr="00191E74">
        <w:rPr>
          <w:rFonts w:ascii="Times New Roman" w:hAnsi="Times New Roman" w:cs="Times New Roman"/>
          <w:sz w:val="28"/>
          <w:szCs w:val="28"/>
        </w:rPr>
        <w:t xml:space="preserve"> a se </w:t>
      </w:r>
      <w:proofErr w:type="spellStart"/>
      <w:r w:rsidR="009607C6" w:rsidRPr="00191E74">
        <w:rPr>
          <w:rFonts w:ascii="Times New Roman" w:hAnsi="Times New Roman" w:cs="Times New Roman"/>
          <w:sz w:val="28"/>
          <w:szCs w:val="28"/>
        </w:rPr>
        <w:t>desfăşura</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într</w:t>
      </w:r>
      <w:proofErr w:type="spellEnd"/>
      <w:r w:rsidR="009607C6" w:rsidRPr="00191E74">
        <w:rPr>
          <w:rFonts w:ascii="Times New Roman" w:hAnsi="Times New Roman" w:cs="Times New Roman"/>
          <w:sz w:val="28"/>
          <w:szCs w:val="28"/>
        </w:rPr>
        <w:t>-</w:t>
      </w:r>
      <w:r w:rsidRPr="00191E74">
        <w:rPr>
          <w:rFonts w:ascii="Times New Roman" w:hAnsi="Times New Roman" w:cs="Times New Roman"/>
          <w:sz w:val="28"/>
          <w:szCs w:val="28"/>
        </w:rPr>
        <w:t xml:space="preserve">o </w:t>
      </w:r>
      <w:proofErr w:type="spellStart"/>
      <w:r w:rsidRPr="00191E74">
        <w:rPr>
          <w:rFonts w:ascii="Times New Roman" w:hAnsi="Times New Roman" w:cs="Times New Roman"/>
          <w:sz w:val="28"/>
          <w:szCs w:val="28"/>
        </w:rPr>
        <w:t>perioadă</w:t>
      </w:r>
      <w:proofErr w:type="spellEnd"/>
      <w:r w:rsidRPr="00191E74">
        <w:rPr>
          <w:rFonts w:ascii="Times New Roman" w:hAnsi="Times New Roman" w:cs="Times New Roman"/>
          <w:sz w:val="28"/>
          <w:szCs w:val="28"/>
        </w:rPr>
        <w:t xml:space="preserve"> de </w:t>
      </w:r>
      <w:r w:rsidR="00191E74" w:rsidRPr="00191E74">
        <w:rPr>
          <w:rFonts w:ascii="Times New Roman" w:hAnsi="Times New Roman" w:cs="Times New Roman"/>
          <w:sz w:val="28"/>
          <w:szCs w:val="28"/>
        </w:rPr>
        <w:t>3</w:t>
      </w:r>
      <w:r w:rsidRPr="00191E74">
        <w:rPr>
          <w:rFonts w:ascii="Times New Roman" w:hAnsi="Times New Roman" w:cs="Times New Roman"/>
          <w:sz w:val="28"/>
          <w:szCs w:val="28"/>
        </w:rPr>
        <w:t xml:space="preserve"> ani, cu o </w:t>
      </w:r>
      <w:proofErr w:type="spellStart"/>
      <w:r w:rsidRPr="00191E74">
        <w:rPr>
          <w:rFonts w:ascii="Times New Roman" w:hAnsi="Times New Roman" w:cs="Times New Roman"/>
          <w:sz w:val="28"/>
          <w:szCs w:val="28"/>
        </w:rPr>
        <w:t>intensitate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mică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neputând</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depăşi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limitele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admisibile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dacă</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vor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respecta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normele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impuse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arderea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combustibililor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motoare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termice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dacă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transportul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substanţei</w:t>
      </w:r>
      <w:proofErr w:type="spellEnd"/>
      <w:r w:rsidRPr="00191E74">
        <w:rPr>
          <w:rFonts w:ascii="Times New Roman" w:hAnsi="Times New Roman" w:cs="Times New Roman"/>
          <w:sz w:val="28"/>
          <w:szCs w:val="28"/>
        </w:rPr>
        <w:t xml:space="preserve"> utile se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efectua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corespunzător</w:t>
      </w:r>
      <w:proofErr w:type="spellEnd"/>
      <w:r w:rsidRPr="00191E74">
        <w:rPr>
          <w:rFonts w:ascii="Times New Roman" w:hAnsi="Times New Roman" w:cs="Times New Roman"/>
          <w:sz w:val="28"/>
          <w:szCs w:val="28"/>
        </w:rPr>
        <w:t>.</w:t>
      </w:r>
    </w:p>
    <w:p w14:paraId="161C3471" w14:textId="77777777" w:rsidR="00EF2CF7" w:rsidRPr="00191E74" w:rsidRDefault="00EF2CF7" w:rsidP="009607C6">
      <w:pPr>
        <w:pStyle w:val="Indentcorptext"/>
        <w:spacing w:after="0" w:line="276" w:lineRule="auto"/>
        <w:ind w:left="0" w:firstLine="708"/>
        <w:jc w:val="both"/>
        <w:rPr>
          <w:sz w:val="28"/>
          <w:szCs w:val="28"/>
        </w:rPr>
      </w:pPr>
      <w:r w:rsidRPr="00191E74">
        <w:rPr>
          <w:sz w:val="28"/>
          <w:szCs w:val="28"/>
        </w:rPr>
        <w:t xml:space="preserve">Utilajele care </w:t>
      </w:r>
      <w:proofErr w:type="spellStart"/>
      <w:r w:rsidRPr="00191E74">
        <w:rPr>
          <w:sz w:val="28"/>
          <w:szCs w:val="28"/>
        </w:rPr>
        <w:t>funcţionează</w:t>
      </w:r>
      <w:proofErr w:type="spellEnd"/>
      <w:r w:rsidRPr="00191E74">
        <w:rPr>
          <w:sz w:val="28"/>
          <w:szCs w:val="28"/>
        </w:rPr>
        <w:t xml:space="preserve"> în incinta perimetrului sunt dotate cu motoare Diesel, principalele noxe eliberate în atmosferă, de către acestea, fiind cele rezultate din gazele de </w:t>
      </w:r>
      <w:proofErr w:type="spellStart"/>
      <w:r w:rsidRPr="00191E74">
        <w:rPr>
          <w:sz w:val="28"/>
          <w:szCs w:val="28"/>
        </w:rPr>
        <w:t>eşapament</w:t>
      </w:r>
      <w:proofErr w:type="spellEnd"/>
      <w:r w:rsidRPr="00191E74">
        <w:rPr>
          <w:sz w:val="28"/>
          <w:szCs w:val="28"/>
        </w:rPr>
        <w:t xml:space="preserve">, </w:t>
      </w:r>
      <w:proofErr w:type="spellStart"/>
      <w:r w:rsidRPr="00191E74">
        <w:rPr>
          <w:sz w:val="28"/>
          <w:szCs w:val="28"/>
        </w:rPr>
        <w:t>şi</w:t>
      </w:r>
      <w:proofErr w:type="spellEnd"/>
      <w:r w:rsidRPr="00191E74">
        <w:rPr>
          <w:sz w:val="28"/>
          <w:szCs w:val="28"/>
        </w:rPr>
        <w:t xml:space="preserve"> nume:</w:t>
      </w:r>
    </w:p>
    <w:p w14:paraId="5314875A" w14:textId="39CBD57A" w:rsidR="00EF2CF7" w:rsidRPr="00191E74" w:rsidRDefault="00EF2CF7" w:rsidP="00191E74">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oxizi</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azot</w:t>
      </w:r>
      <w:proofErr w:type="spellEnd"/>
      <w:r w:rsidRPr="00191E74">
        <w:rPr>
          <w:rFonts w:ascii="Times New Roman" w:hAnsi="Times New Roman" w:cs="Times New Roman"/>
          <w:sz w:val="28"/>
          <w:szCs w:val="28"/>
        </w:rPr>
        <w:t xml:space="preserve"> (NO</w:t>
      </w:r>
      <w:r w:rsidRPr="00191E74">
        <w:rPr>
          <w:rFonts w:ascii="Times New Roman" w:hAnsi="Times New Roman" w:cs="Times New Roman"/>
          <w:sz w:val="28"/>
          <w:szCs w:val="28"/>
          <w:vertAlign w:val="subscript"/>
        </w:rPr>
        <w:t>x</w:t>
      </w:r>
      <w:r w:rsidRPr="00191E74">
        <w:rPr>
          <w:rFonts w:ascii="Times New Roman" w:hAnsi="Times New Roman" w:cs="Times New Roman"/>
          <w:sz w:val="28"/>
          <w:szCs w:val="28"/>
        </w:rPr>
        <w:t>)</w:t>
      </w:r>
    </w:p>
    <w:p w14:paraId="5599594B" w14:textId="2C23502E" w:rsidR="00EF2CF7" w:rsidRPr="00191E74" w:rsidRDefault="00EF2CF7" w:rsidP="00191E74">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oxizi</w:t>
      </w:r>
      <w:proofErr w:type="spellEnd"/>
      <w:r w:rsidRPr="00191E74">
        <w:rPr>
          <w:rFonts w:ascii="Times New Roman" w:hAnsi="Times New Roman" w:cs="Times New Roman"/>
          <w:sz w:val="28"/>
          <w:szCs w:val="28"/>
        </w:rPr>
        <w:t xml:space="preserve"> de </w:t>
      </w:r>
      <w:proofErr w:type="spellStart"/>
      <w:proofErr w:type="gramStart"/>
      <w:r w:rsidRPr="00191E74">
        <w:rPr>
          <w:rFonts w:ascii="Times New Roman" w:hAnsi="Times New Roman" w:cs="Times New Roman"/>
          <w:sz w:val="28"/>
          <w:szCs w:val="28"/>
        </w:rPr>
        <w:t>sulf</w:t>
      </w:r>
      <w:proofErr w:type="spellEnd"/>
      <w:r w:rsidRPr="00191E74">
        <w:rPr>
          <w:rFonts w:ascii="Times New Roman" w:hAnsi="Times New Roman" w:cs="Times New Roman"/>
          <w:sz w:val="28"/>
          <w:szCs w:val="28"/>
        </w:rPr>
        <w:t xml:space="preserve">  (</w:t>
      </w:r>
      <w:proofErr w:type="spellStart"/>
      <w:proofErr w:type="gramEnd"/>
      <w:r w:rsidRPr="00191E74">
        <w:rPr>
          <w:rFonts w:ascii="Times New Roman" w:hAnsi="Times New Roman" w:cs="Times New Roman"/>
          <w:sz w:val="28"/>
          <w:szCs w:val="28"/>
        </w:rPr>
        <w:t>SO</w:t>
      </w:r>
      <w:r w:rsidRPr="00191E74">
        <w:rPr>
          <w:rFonts w:ascii="Times New Roman" w:hAnsi="Times New Roman" w:cs="Times New Roman"/>
          <w:sz w:val="28"/>
          <w:szCs w:val="28"/>
          <w:vertAlign w:val="subscript"/>
        </w:rPr>
        <w:t>x</w:t>
      </w:r>
      <w:proofErr w:type="spellEnd"/>
      <w:r w:rsidRPr="00191E74">
        <w:rPr>
          <w:rFonts w:ascii="Times New Roman" w:hAnsi="Times New Roman" w:cs="Times New Roman"/>
          <w:sz w:val="28"/>
          <w:szCs w:val="28"/>
        </w:rPr>
        <w:t>)</w:t>
      </w:r>
    </w:p>
    <w:p w14:paraId="770364AA" w14:textId="3207D21B" w:rsidR="00EF2CF7" w:rsidRPr="00191E74" w:rsidRDefault="00EF2CF7" w:rsidP="00191E74">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monoxid</w:t>
      </w:r>
      <w:proofErr w:type="spellEnd"/>
      <w:r w:rsidRPr="00191E74">
        <w:rPr>
          <w:rFonts w:ascii="Times New Roman" w:hAnsi="Times New Roman" w:cs="Times New Roman"/>
          <w:sz w:val="28"/>
          <w:szCs w:val="28"/>
        </w:rPr>
        <w:t xml:space="preserve"> de carbon (CO)</w:t>
      </w:r>
    </w:p>
    <w:p w14:paraId="5839C677" w14:textId="1236C403" w:rsidR="00EF2CF7" w:rsidRPr="00191E74" w:rsidRDefault="00EF2CF7" w:rsidP="00191E74">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compuşi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organici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volatili</w:t>
      </w:r>
      <w:proofErr w:type="spellEnd"/>
      <w:r w:rsidRPr="00191E74">
        <w:rPr>
          <w:rFonts w:ascii="Times New Roman" w:hAnsi="Times New Roman" w:cs="Times New Roman"/>
          <w:sz w:val="28"/>
          <w:szCs w:val="28"/>
        </w:rPr>
        <w:t xml:space="preserve"> (COV)</w:t>
      </w:r>
    </w:p>
    <w:p w14:paraId="3B7FB50C" w14:textId="2AA8ADA9" w:rsidR="00EF2CF7" w:rsidRPr="00191E74" w:rsidRDefault="00EF2CF7" w:rsidP="00191E74">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particule</w:t>
      </w:r>
      <w:proofErr w:type="spellEnd"/>
    </w:p>
    <w:p w14:paraId="2D5163D4" w14:textId="77777777" w:rsidR="00EF2CF7" w:rsidRPr="00191E74" w:rsidRDefault="00EF2CF7" w:rsidP="009607C6">
      <w:pPr>
        <w:pStyle w:val="Indentcorptext"/>
        <w:spacing w:after="0" w:line="276" w:lineRule="auto"/>
        <w:ind w:left="0" w:firstLine="708"/>
        <w:jc w:val="both"/>
        <w:rPr>
          <w:sz w:val="28"/>
          <w:szCs w:val="28"/>
        </w:rPr>
      </w:pPr>
      <w:r w:rsidRPr="00191E74">
        <w:rPr>
          <w:sz w:val="28"/>
          <w:szCs w:val="28"/>
        </w:rPr>
        <w:t xml:space="preserve">Cantitatea de gaze de </w:t>
      </w:r>
      <w:proofErr w:type="spellStart"/>
      <w:r w:rsidRPr="00191E74">
        <w:rPr>
          <w:sz w:val="28"/>
          <w:szCs w:val="28"/>
        </w:rPr>
        <w:t>eşapare</w:t>
      </w:r>
      <w:proofErr w:type="spellEnd"/>
      <w:r w:rsidRPr="00191E74">
        <w:rPr>
          <w:sz w:val="28"/>
          <w:szCs w:val="28"/>
        </w:rPr>
        <w:t xml:space="preserve"> emise în aer variază în </w:t>
      </w:r>
      <w:proofErr w:type="spellStart"/>
      <w:r w:rsidRPr="00191E74">
        <w:rPr>
          <w:sz w:val="28"/>
          <w:szCs w:val="28"/>
        </w:rPr>
        <w:t>funcţie</w:t>
      </w:r>
      <w:proofErr w:type="spellEnd"/>
      <w:r w:rsidRPr="00191E74">
        <w:rPr>
          <w:sz w:val="28"/>
          <w:szCs w:val="28"/>
        </w:rPr>
        <w:t xml:space="preserve"> de numărul de utilaje folosite </w:t>
      </w:r>
      <w:proofErr w:type="spellStart"/>
      <w:r w:rsidRPr="00191E74">
        <w:rPr>
          <w:sz w:val="28"/>
          <w:szCs w:val="28"/>
        </w:rPr>
        <w:t>şi</w:t>
      </w:r>
      <w:proofErr w:type="spellEnd"/>
      <w:r w:rsidRPr="00191E74">
        <w:rPr>
          <w:sz w:val="28"/>
          <w:szCs w:val="28"/>
        </w:rPr>
        <w:t xml:space="preserve"> timpul de </w:t>
      </w:r>
      <w:proofErr w:type="spellStart"/>
      <w:r w:rsidRPr="00191E74">
        <w:rPr>
          <w:sz w:val="28"/>
          <w:szCs w:val="28"/>
        </w:rPr>
        <w:t>funcţionare</w:t>
      </w:r>
      <w:proofErr w:type="spellEnd"/>
      <w:r w:rsidRPr="00191E74">
        <w:rPr>
          <w:sz w:val="28"/>
          <w:szCs w:val="28"/>
        </w:rPr>
        <w:t xml:space="preserve"> al acestora.</w:t>
      </w:r>
    </w:p>
    <w:p w14:paraId="266F8705" w14:textId="77777777" w:rsidR="00EF2CF7" w:rsidRPr="00191E74" w:rsidRDefault="00EF2CF7" w:rsidP="009607C6">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lastRenderedPageBreak/>
        <w:t>Cantitatea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medie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combustibil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consumat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o </w:t>
      </w:r>
      <w:proofErr w:type="spellStart"/>
      <w:r w:rsidRPr="00191E74">
        <w:rPr>
          <w:rFonts w:ascii="Times New Roman" w:hAnsi="Times New Roman" w:cs="Times New Roman"/>
          <w:sz w:val="28"/>
          <w:szCs w:val="28"/>
        </w:rPr>
        <w:t>oră</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funcţionare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 xml:space="preserve">, la </w:t>
      </w:r>
      <w:proofErr w:type="spellStart"/>
      <w:r w:rsidRPr="00191E74">
        <w:rPr>
          <w:rFonts w:ascii="Times New Roman" w:hAnsi="Times New Roman" w:cs="Times New Roman"/>
          <w:sz w:val="28"/>
          <w:szCs w:val="28"/>
        </w:rPr>
        <w:t>capacitatea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medie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funcţionare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este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estimată</w:t>
      </w:r>
      <w:proofErr w:type="spellEnd"/>
      <w:r w:rsidRPr="00191E74">
        <w:rPr>
          <w:rFonts w:ascii="Times New Roman" w:hAnsi="Times New Roman" w:cs="Times New Roman"/>
          <w:sz w:val="28"/>
          <w:szCs w:val="28"/>
        </w:rPr>
        <w:t xml:space="preserve"> la </w:t>
      </w:r>
      <w:r w:rsidR="00182EA2" w:rsidRPr="00191E74">
        <w:rPr>
          <w:rFonts w:ascii="Times New Roman" w:hAnsi="Times New Roman" w:cs="Times New Roman"/>
          <w:sz w:val="28"/>
          <w:szCs w:val="28"/>
        </w:rPr>
        <w:t>10</w:t>
      </w:r>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litr</w:t>
      </w:r>
      <w:r w:rsidRPr="00191E74">
        <w:rPr>
          <w:rFonts w:ascii="Times New Roman" w:hAnsi="Times New Roman" w:cs="Times New Roman"/>
          <w:sz w:val="28"/>
          <w:szCs w:val="28"/>
        </w:rPr>
        <w:t>i</w:t>
      </w:r>
      <w:proofErr w:type="spellEnd"/>
      <w:r w:rsidR="00182EA2" w:rsidRPr="00191E74">
        <w:rPr>
          <w:rFonts w:ascii="Times New Roman" w:hAnsi="Times New Roman" w:cs="Times New Roman"/>
          <w:sz w:val="28"/>
          <w:szCs w:val="28"/>
        </w:rPr>
        <w:t>/h</w:t>
      </w:r>
      <w:r w:rsidRPr="00191E74">
        <w:rPr>
          <w:rFonts w:ascii="Times New Roman" w:hAnsi="Times New Roman" w:cs="Times New Roman"/>
          <w:sz w:val="28"/>
          <w:szCs w:val="28"/>
        </w:rPr>
        <w:t>.</w:t>
      </w:r>
    </w:p>
    <w:p w14:paraId="1F9B9DD7" w14:textId="77777777" w:rsidR="00EF2CF7" w:rsidRPr="00191E74" w:rsidRDefault="00EF2CF7" w:rsidP="009607C6">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Avându</w:t>
      </w:r>
      <w:proofErr w:type="spellEnd"/>
      <w:r w:rsidRPr="00191E74">
        <w:rPr>
          <w:rFonts w:ascii="Times New Roman" w:hAnsi="Times New Roman" w:cs="Times New Roman"/>
          <w:sz w:val="28"/>
          <w:szCs w:val="28"/>
        </w:rPr>
        <w:t xml:space="preserve">-se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vedere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emisiile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medii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rezultate</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t>consumarea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unui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litru</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motorină</w:t>
      </w:r>
      <w:proofErr w:type="spellEnd"/>
      <w:r w:rsidRPr="00191E74">
        <w:rPr>
          <w:rFonts w:ascii="Times New Roman" w:hAnsi="Times New Roman" w:cs="Times New Roman"/>
          <w:sz w:val="28"/>
          <w:szCs w:val="28"/>
        </w:rPr>
        <w:t xml:space="preserve"> sunt:</w:t>
      </w:r>
    </w:p>
    <w:p w14:paraId="3002FE79" w14:textId="77777777" w:rsidR="00EF2CF7" w:rsidRPr="00191E74" w:rsidRDefault="00EF2CF7" w:rsidP="009607C6">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NO</w:t>
      </w:r>
      <w:r w:rsidRPr="00191E74">
        <w:rPr>
          <w:rFonts w:ascii="Times New Roman" w:hAnsi="Times New Roman" w:cs="Times New Roman"/>
          <w:sz w:val="28"/>
          <w:szCs w:val="28"/>
          <w:vertAlign w:val="subscript"/>
        </w:rPr>
        <w:t>x</w:t>
      </w:r>
      <w:r w:rsidRPr="00191E74">
        <w:rPr>
          <w:rFonts w:ascii="Times New Roman" w:hAnsi="Times New Roman" w:cs="Times New Roman"/>
          <w:sz w:val="28"/>
          <w:szCs w:val="28"/>
        </w:rPr>
        <w:t xml:space="preserve"> ………………</w:t>
      </w:r>
      <w:proofErr w:type="gramStart"/>
      <w:r w:rsidRPr="00191E74">
        <w:rPr>
          <w:rFonts w:ascii="Times New Roman" w:hAnsi="Times New Roman" w:cs="Times New Roman"/>
          <w:sz w:val="28"/>
          <w:szCs w:val="28"/>
        </w:rPr>
        <w:t>…..</w:t>
      </w:r>
      <w:proofErr w:type="gramEnd"/>
      <w:r w:rsidRPr="00191E74">
        <w:rPr>
          <w:rFonts w:ascii="Times New Roman" w:hAnsi="Times New Roman" w:cs="Times New Roman"/>
          <w:sz w:val="28"/>
          <w:szCs w:val="28"/>
        </w:rPr>
        <w:t xml:space="preserve"> 27,</w:t>
      </w:r>
      <w:proofErr w:type="gramStart"/>
      <w:r w:rsidRPr="00191E74">
        <w:rPr>
          <w:rFonts w:ascii="Times New Roman" w:hAnsi="Times New Roman" w:cs="Times New Roman"/>
          <w:sz w:val="28"/>
          <w:szCs w:val="28"/>
        </w:rPr>
        <w:t>0  g</w:t>
      </w:r>
      <w:proofErr w:type="gramEnd"/>
      <w:r w:rsidRPr="00191E74">
        <w:rPr>
          <w:rFonts w:ascii="Times New Roman" w:hAnsi="Times New Roman" w:cs="Times New Roman"/>
          <w:sz w:val="28"/>
          <w:szCs w:val="28"/>
        </w:rPr>
        <w:t xml:space="preserve"> </w:t>
      </w:r>
    </w:p>
    <w:p w14:paraId="7DE938BA" w14:textId="77777777" w:rsidR="00EF2CF7" w:rsidRPr="00191E74" w:rsidRDefault="00EF2CF7" w:rsidP="009607C6">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w:t>
      </w:r>
      <w:proofErr w:type="spellStart"/>
      <w:r w:rsidRPr="00191E74">
        <w:rPr>
          <w:rFonts w:ascii="Times New Roman" w:hAnsi="Times New Roman" w:cs="Times New Roman"/>
          <w:sz w:val="28"/>
          <w:szCs w:val="28"/>
        </w:rPr>
        <w:t>SO</w:t>
      </w:r>
      <w:r w:rsidRPr="00191E74">
        <w:rPr>
          <w:rFonts w:ascii="Times New Roman" w:hAnsi="Times New Roman" w:cs="Times New Roman"/>
          <w:sz w:val="28"/>
          <w:szCs w:val="28"/>
          <w:vertAlign w:val="subscript"/>
        </w:rPr>
        <w:t>x</w:t>
      </w:r>
      <w:proofErr w:type="spellEnd"/>
      <w:r w:rsidRPr="00191E74">
        <w:rPr>
          <w:rFonts w:ascii="Times New Roman" w:hAnsi="Times New Roman" w:cs="Times New Roman"/>
          <w:sz w:val="28"/>
          <w:szCs w:val="28"/>
        </w:rPr>
        <w:t xml:space="preserve"> …………………… 4,8   g</w:t>
      </w:r>
    </w:p>
    <w:p w14:paraId="7732306D" w14:textId="77777777" w:rsidR="00EF2CF7" w:rsidRPr="00191E74" w:rsidRDefault="00EF2CF7" w:rsidP="009607C6">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CO ………………….…21,</w:t>
      </w:r>
      <w:proofErr w:type="gramStart"/>
      <w:r w:rsidRPr="00191E74">
        <w:rPr>
          <w:rFonts w:ascii="Times New Roman" w:hAnsi="Times New Roman" w:cs="Times New Roman"/>
          <w:sz w:val="28"/>
          <w:szCs w:val="28"/>
        </w:rPr>
        <w:t>0  g</w:t>
      </w:r>
      <w:proofErr w:type="gramEnd"/>
    </w:p>
    <w:p w14:paraId="5B78C559" w14:textId="77777777" w:rsidR="00EF2CF7" w:rsidRPr="00191E74" w:rsidRDefault="00EF2CF7" w:rsidP="009607C6">
      <w:pPr>
        <w:spacing w:after="0"/>
        <w:ind w:left="1134"/>
        <w:jc w:val="both"/>
        <w:rPr>
          <w:rFonts w:ascii="Times New Roman" w:hAnsi="Times New Roman" w:cs="Times New Roman"/>
          <w:sz w:val="28"/>
          <w:szCs w:val="28"/>
        </w:rPr>
      </w:pPr>
      <w:r w:rsidRPr="00191E74">
        <w:rPr>
          <w:rFonts w:ascii="Times New Roman" w:hAnsi="Times New Roman" w:cs="Times New Roman"/>
          <w:sz w:val="28"/>
          <w:szCs w:val="28"/>
        </w:rPr>
        <w:t xml:space="preserve">             -  COV ………………</w:t>
      </w:r>
      <w:proofErr w:type="gramStart"/>
      <w:r w:rsidRPr="00191E74">
        <w:rPr>
          <w:rFonts w:ascii="Times New Roman" w:hAnsi="Times New Roman" w:cs="Times New Roman"/>
          <w:sz w:val="28"/>
          <w:szCs w:val="28"/>
        </w:rPr>
        <w:t>…..</w:t>
      </w:r>
      <w:proofErr w:type="gramEnd"/>
      <w:r w:rsidRPr="00191E74">
        <w:rPr>
          <w:rFonts w:ascii="Times New Roman" w:hAnsi="Times New Roman" w:cs="Times New Roman"/>
          <w:sz w:val="28"/>
          <w:szCs w:val="28"/>
        </w:rPr>
        <w:t>12,0  g</w:t>
      </w:r>
    </w:p>
    <w:p w14:paraId="4337DBFF" w14:textId="77777777" w:rsidR="00EF2CF7" w:rsidRPr="00191E74" w:rsidRDefault="00EF2CF7" w:rsidP="009607C6">
      <w:pPr>
        <w:spacing w:after="0"/>
        <w:ind w:left="1134"/>
        <w:jc w:val="both"/>
        <w:rPr>
          <w:rFonts w:ascii="Times New Roman" w:hAnsi="Times New Roman" w:cs="Times New Roman"/>
          <w:sz w:val="28"/>
          <w:szCs w:val="28"/>
        </w:rPr>
      </w:pPr>
      <w:r w:rsidRPr="00191E74">
        <w:rPr>
          <w:rFonts w:ascii="Times New Roman" w:hAnsi="Times New Roman" w:cs="Times New Roman"/>
          <w:sz w:val="28"/>
          <w:szCs w:val="28"/>
        </w:rPr>
        <w:t xml:space="preserve">             -  </w:t>
      </w:r>
      <w:proofErr w:type="spellStart"/>
      <w:r w:rsidRPr="00191E74">
        <w:rPr>
          <w:rFonts w:ascii="Times New Roman" w:hAnsi="Times New Roman" w:cs="Times New Roman"/>
          <w:sz w:val="28"/>
          <w:szCs w:val="28"/>
        </w:rPr>
        <w:t>Particule</w:t>
      </w:r>
      <w:proofErr w:type="spellEnd"/>
      <w:r w:rsidRPr="00191E74">
        <w:rPr>
          <w:rFonts w:ascii="Times New Roman" w:hAnsi="Times New Roman" w:cs="Times New Roman"/>
          <w:sz w:val="28"/>
          <w:szCs w:val="28"/>
        </w:rPr>
        <w:t>………… ……  0,8   g</w:t>
      </w:r>
    </w:p>
    <w:p w14:paraId="50FF985B" w14:textId="77777777" w:rsidR="00EF2CF7" w:rsidRPr="00191E74" w:rsidRDefault="00EF2CF7" w:rsidP="00301E4F">
      <w:pPr>
        <w:spacing w:after="0"/>
        <w:jc w:val="both"/>
        <w:rPr>
          <w:rFonts w:ascii="Times New Roman" w:hAnsi="Times New Roman" w:cs="Times New Roman"/>
          <w:sz w:val="28"/>
          <w:szCs w:val="28"/>
        </w:rPr>
      </w:pPr>
      <w:proofErr w:type="spellStart"/>
      <w:r w:rsidRPr="00191E74">
        <w:rPr>
          <w:rFonts w:ascii="Times New Roman" w:hAnsi="Times New Roman" w:cs="Times New Roman"/>
          <w:sz w:val="28"/>
          <w:szCs w:val="28"/>
        </w:rPr>
        <w:t>rezultă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la </w:t>
      </w:r>
      <w:proofErr w:type="spellStart"/>
      <w:r w:rsidRPr="00191E74">
        <w:rPr>
          <w:rFonts w:ascii="Times New Roman" w:hAnsi="Times New Roman" w:cs="Times New Roman"/>
          <w:sz w:val="28"/>
          <w:szCs w:val="28"/>
        </w:rPr>
        <w:t>cantitatea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medie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combustibil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motorină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consumat</w:t>
      </w:r>
      <w:proofErr w:type="spellEnd"/>
      <w:r w:rsidRPr="00191E74">
        <w:rPr>
          <w:rFonts w:ascii="Times New Roman" w:hAnsi="Times New Roman" w:cs="Times New Roman"/>
          <w:sz w:val="28"/>
          <w:szCs w:val="28"/>
        </w:rPr>
        <w:t xml:space="preserve"> pe </w:t>
      </w:r>
      <w:proofErr w:type="spellStart"/>
      <w:r w:rsidRPr="00191E74">
        <w:rPr>
          <w:rFonts w:ascii="Times New Roman" w:hAnsi="Times New Roman" w:cs="Times New Roman"/>
          <w:sz w:val="28"/>
          <w:szCs w:val="28"/>
        </w:rPr>
        <w:t>oră</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vor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emite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w:t>
      </w:r>
      <w:proofErr w:type="spellEnd"/>
      <w:r w:rsidRPr="00191E74">
        <w:rPr>
          <w:rFonts w:ascii="Times New Roman" w:hAnsi="Times New Roman" w:cs="Times New Roman"/>
          <w:sz w:val="28"/>
          <w:szCs w:val="28"/>
        </w:rPr>
        <w:t xml:space="preserve">: </w:t>
      </w:r>
    </w:p>
    <w:p w14:paraId="7884C946" w14:textId="77777777" w:rsidR="00EF2CF7" w:rsidRPr="00191E74" w:rsidRDefault="00EF2CF7" w:rsidP="00301E4F">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NO</w:t>
      </w:r>
      <w:r w:rsidRPr="00191E74">
        <w:rPr>
          <w:rFonts w:ascii="Times New Roman" w:hAnsi="Times New Roman" w:cs="Times New Roman"/>
          <w:sz w:val="28"/>
          <w:szCs w:val="28"/>
          <w:vertAlign w:val="subscript"/>
        </w:rPr>
        <w:t>x</w:t>
      </w:r>
      <w:r w:rsidRPr="00191E74">
        <w:rPr>
          <w:rFonts w:ascii="Times New Roman" w:hAnsi="Times New Roman" w:cs="Times New Roman"/>
          <w:sz w:val="28"/>
          <w:szCs w:val="28"/>
        </w:rPr>
        <w:t xml:space="preserve"> ………………</w:t>
      </w:r>
      <w:proofErr w:type="gramStart"/>
      <w:r w:rsidRPr="00191E74">
        <w:rPr>
          <w:rFonts w:ascii="Times New Roman" w:hAnsi="Times New Roman" w:cs="Times New Roman"/>
          <w:sz w:val="28"/>
          <w:szCs w:val="28"/>
        </w:rPr>
        <w:t>…..</w:t>
      </w:r>
      <w:proofErr w:type="gramEnd"/>
      <w:r w:rsidR="00182EA2" w:rsidRPr="00191E74">
        <w:rPr>
          <w:rFonts w:ascii="Times New Roman" w:hAnsi="Times New Roman" w:cs="Times New Roman"/>
          <w:sz w:val="28"/>
          <w:szCs w:val="28"/>
        </w:rPr>
        <w:t>270</w:t>
      </w:r>
      <w:r w:rsidRPr="00191E74">
        <w:rPr>
          <w:rFonts w:ascii="Times New Roman" w:hAnsi="Times New Roman" w:cs="Times New Roman"/>
          <w:sz w:val="28"/>
          <w:szCs w:val="28"/>
        </w:rPr>
        <w:t xml:space="preserve">,00 g </w:t>
      </w:r>
    </w:p>
    <w:p w14:paraId="192A8A0D" w14:textId="77777777" w:rsidR="00EF2CF7" w:rsidRPr="00191E74" w:rsidRDefault="00EF2CF7" w:rsidP="00301E4F">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w:t>
      </w:r>
      <w:proofErr w:type="spellStart"/>
      <w:r w:rsidRPr="00191E74">
        <w:rPr>
          <w:rFonts w:ascii="Times New Roman" w:hAnsi="Times New Roman" w:cs="Times New Roman"/>
          <w:sz w:val="28"/>
          <w:szCs w:val="28"/>
        </w:rPr>
        <w:t>SO</w:t>
      </w:r>
      <w:r w:rsidRPr="00191E74">
        <w:rPr>
          <w:rFonts w:ascii="Times New Roman" w:hAnsi="Times New Roman" w:cs="Times New Roman"/>
          <w:sz w:val="28"/>
          <w:szCs w:val="28"/>
          <w:vertAlign w:val="subscript"/>
        </w:rPr>
        <w:t>x</w:t>
      </w:r>
      <w:proofErr w:type="spellEnd"/>
      <w:r w:rsidR="00425102" w:rsidRPr="00191E74">
        <w:rPr>
          <w:rFonts w:ascii="Times New Roman" w:hAnsi="Times New Roman" w:cs="Times New Roman"/>
          <w:sz w:val="28"/>
          <w:szCs w:val="28"/>
        </w:rPr>
        <w:t xml:space="preserve"> …………………</w:t>
      </w:r>
      <w:r w:rsidR="00C53F0C" w:rsidRPr="00191E74">
        <w:rPr>
          <w:rFonts w:ascii="Times New Roman" w:hAnsi="Times New Roman" w:cs="Times New Roman"/>
          <w:sz w:val="28"/>
          <w:szCs w:val="28"/>
        </w:rPr>
        <w:t>….</w:t>
      </w:r>
      <w:r w:rsidR="00182EA2" w:rsidRPr="00191E74">
        <w:rPr>
          <w:rFonts w:ascii="Times New Roman" w:hAnsi="Times New Roman" w:cs="Times New Roman"/>
          <w:sz w:val="28"/>
          <w:szCs w:val="28"/>
        </w:rPr>
        <w:t>48</w:t>
      </w:r>
      <w:r w:rsidR="00C53F0C" w:rsidRPr="00191E74">
        <w:rPr>
          <w:rFonts w:ascii="Times New Roman" w:hAnsi="Times New Roman" w:cs="Times New Roman"/>
          <w:sz w:val="28"/>
          <w:szCs w:val="28"/>
        </w:rPr>
        <w:t>,00</w:t>
      </w:r>
      <w:r w:rsidRPr="00191E74">
        <w:rPr>
          <w:rFonts w:ascii="Times New Roman" w:hAnsi="Times New Roman" w:cs="Times New Roman"/>
          <w:sz w:val="28"/>
          <w:szCs w:val="28"/>
        </w:rPr>
        <w:t xml:space="preserve"> g</w:t>
      </w:r>
    </w:p>
    <w:p w14:paraId="0FFEE5E0" w14:textId="77777777" w:rsidR="00EF2CF7" w:rsidRPr="00191E74" w:rsidRDefault="00425102" w:rsidP="00301E4F">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CO …………………...</w:t>
      </w:r>
      <w:r w:rsidR="00182EA2" w:rsidRPr="00191E74">
        <w:rPr>
          <w:rFonts w:ascii="Times New Roman" w:hAnsi="Times New Roman" w:cs="Times New Roman"/>
          <w:sz w:val="28"/>
          <w:szCs w:val="28"/>
        </w:rPr>
        <w:t>210</w:t>
      </w:r>
      <w:r w:rsidR="00EF2CF7" w:rsidRPr="00191E74">
        <w:rPr>
          <w:rFonts w:ascii="Times New Roman" w:hAnsi="Times New Roman" w:cs="Times New Roman"/>
          <w:sz w:val="28"/>
          <w:szCs w:val="28"/>
        </w:rPr>
        <w:t>,00 g</w:t>
      </w:r>
    </w:p>
    <w:p w14:paraId="40C56AFD" w14:textId="77777777" w:rsidR="00EF2CF7" w:rsidRPr="00191E74" w:rsidRDefault="00EF2CF7" w:rsidP="00301E4F">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COV …………………</w:t>
      </w:r>
      <w:r w:rsidR="00182EA2" w:rsidRPr="00191E74">
        <w:rPr>
          <w:rFonts w:ascii="Times New Roman" w:hAnsi="Times New Roman" w:cs="Times New Roman"/>
          <w:sz w:val="28"/>
          <w:szCs w:val="28"/>
        </w:rPr>
        <w:t>120</w:t>
      </w:r>
      <w:r w:rsidRPr="00191E74">
        <w:rPr>
          <w:rFonts w:ascii="Times New Roman" w:hAnsi="Times New Roman" w:cs="Times New Roman"/>
          <w:sz w:val="28"/>
          <w:szCs w:val="28"/>
        </w:rPr>
        <w:t>,00 g</w:t>
      </w:r>
    </w:p>
    <w:p w14:paraId="70A6309E" w14:textId="77777777" w:rsidR="00EF2CF7" w:rsidRPr="00191E74" w:rsidRDefault="002F209E" w:rsidP="00301E4F">
      <w:pPr>
        <w:spacing w:after="0"/>
        <w:ind w:firstLine="1134"/>
        <w:jc w:val="both"/>
        <w:rPr>
          <w:rFonts w:ascii="Times New Roman" w:hAnsi="Times New Roman" w:cs="Times New Roman"/>
          <w:sz w:val="28"/>
          <w:szCs w:val="28"/>
        </w:rPr>
      </w:pPr>
      <w:r w:rsidRPr="00191E74">
        <w:rPr>
          <w:rFonts w:ascii="Times New Roman" w:hAnsi="Times New Roman" w:cs="Times New Roman"/>
          <w:sz w:val="28"/>
          <w:szCs w:val="28"/>
        </w:rPr>
        <w:t xml:space="preserve">            -  </w:t>
      </w:r>
      <w:proofErr w:type="spellStart"/>
      <w:r w:rsidRPr="00191E74">
        <w:rPr>
          <w:rFonts w:ascii="Times New Roman" w:hAnsi="Times New Roman" w:cs="Times New Roman"/>
          <w:sz w:val="28"/>
          <w:szCs w:val="28"/>
        </w:rPr>
        <w:t>Particule</w:t>
      </w:r>
      <w:proofErr w:type="spellEnd"/>
      <w:r w:rsidRPr="00191E74">
        <w:rPr>
          <w:rFonts w:ascii="Times New Roman" w:hAnsi="Times New Roman" w:cs="Times New Roman"/>
          <w:sz w:val="28"/>
          <w:szCs w:val="28"/>
        </w:rPr>
        <w:t>………</w:t>
      </w:r>
      <w:proofErr w:type="gramStart"/>
      <w:r w:rsidRPr="00191E74">
        <w:rPr>
          <w:rFonts w:ascii="Times New Roman" w:hAnsi="Times New Roman" w:cs="Times New Roman"/>
          <w:sz w:val="28"/>
          <w:szCs w:val="28"/>
        </w:rPr>
        <w:t>…..</w:t>
      </w:r>
      <w:proofErr w:type="gramEnd"/>
      <w:r w:rsidRPr="00191E74">
        <w:rPr>
          <w:rFonts w:ascii="Times New Roman" w:hAnsi="Times New Roman" w:cs="Times New Roman"/>
          <w:sz w:val="28"/>
          <w:szCs w:val="28"/>
        </w:rPr>
        <w:t>…</w:t>
      </w:r>
      <w:r w:rsidR="00182EA2" w:rsidRPr="00191E74">
        <w:rPr>
          <w:rFonts w:ascii="Times New Roman" w:hAnsi="Times New Roman" w:cs="Times New Roman"/>
          <w:sz w:val="28"/>
          <w:szCs w:val="28"/>
        </w:rPr>
        <w:t>….</w:t>
      </w:r>
      <w:r w:rsidR="00425102" w:rsidRPr="00191E74">
        <w:rPr>
          <w:rFonts w:ascii="Times New Roman" w:hAnsi="Times New Roman" w:cs="Times New Roman"/>
          <w:sz w:val="28"/>
          <w:szCs w:val="28"/>
        </w:rPr>
        <w:t>.</w:t>
      </w:r>
      <w:r w:rsidR="00182EA2" w:rsidRPr="00191E74">
        <w:rPr>
          <w:rFonts w:ascii="Times New Roman" w:hAnsi="Times New Roman" w:cs="Times New Roman"/>
          <w:sz w:val="28"/>
          <w:szCs w:val="28"/>
        </w:rPr>
        <w:t>8</w:t>
      </w:r>
      <w:r w:rsidR="00425102" w:rsidRPr="00191E74">
        <w:rPr>
          <w:rFonts w:ascii="Times New Roman" w:hAnsi="Times New Roman" w:cs="Times New Roman"/>
          <w:sz w:val="28"/>
          <w:szCs w:val="28"/>
        </w:rPr>
        <w:t>,</w:t>
      </w:r>
      <w:r w:rsidR="00C53F0C" w:rsidRPr="00191E74">
        <w:rPr>
          <w:rFonts w:ascii="Times New Roman" w:hAnsi="Times New Roman" w:cs="Times New Roman"/>
          <w:sz w:val="28"/>
          <w:szCs w:val="28"/>
        </w:rPr>
        <w:t>0</w:t>
      </w:r>
      <w:r w:rsidR="00425102" w:rsidRPr="00191E74">
        <w:rPr>
          <w:rFonts w:ascii="Times New Roman" w:hAnsi="Times New Roman" w:cs="Times New Roman"/>
          <w:sz w:val="28"/>
          <w:szCs w:val="28"/>
        </w:rPr>
        <w:t>0</w:t>
      </w:r>
      <w:r w:rsidR="00EF2CF7" w:rsidRPr="00191E74">
        <w:rPr>
          <w:rFonts w:ascii="Times New Roman" w:hAnsi="Times New Roman" w:cs="Times New Roman"/>
          <w:sz w:val="28"/>
          <w:szCs w:val="28"/>
        </w:rPr>
        <w:t xml:space="preserve"> g</w:t>
      </w:r>
    </w:p>
    <w:p w14:paraId="32A40CE5" w14:textId="2106D8A3" w:rsidR="00EF2CF7" w:rsidRPr="00191E74" w:rsidRDefault="00EF2CF7" w:rsidP="00301E4F">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Datorită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faptului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emisiile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gazelor</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eşapare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w:t>
      </w:r>
      <w:proofErr w:type="spellEnd"/>
      <w:r w:rsidRPr="00191E74">
        <w:rPr>
          <w:rFonts w:ascii="Times New Roman" w:hAnsi="Times New Roman" w:cs="Times New Roman"/>
          <w:sz w:val="28"/>
          <w:szCs w:val="28"/>
        </w:rPr>
        <w:t xml:space="preserve"> nu sunt </w:t>
      </w:r>
      <w:proofErr w:type="spellStart"/>
      <w:r w:rsidRPr="00191E74">
        <w:rPr>
          <w:rFonts w:ascii="Times New Roman" w:hAnsi="Times New Roman" w:cs="Times New Roman"/>
          <w:sz w:val="28"/>
          <w:szCs w:val="28"/>
        </w:rPr>
        <w:t>controlate</w:t>
      </w:r>
      <w:proofErr w:type="spellEnd"/>
      <w:r w:rsidR="009607C6" w:rsidRPr="00191E74">
        <w:rPr>
          <w:rFonts w:ascii="Times New Roman" w:hAnsi="Times New Roman" w:cs="Times New Roman"/>
          <w:sz w:val="28"/>
          <w:szCs w:val="28"/>
        </w:rPr>
        <w:t>,</w:t>
      </w: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conformitate</w:t>
      </w:r>
      <w:proofErr w:type="spellEnd"/>
      <w:r w:rsidRPr="00191E74">
        <w:rPr>
          <w:rFonts w:ascii="Times New Roman" w:hAnsi="Times New Roman" w:cs="Times New Roman"/>
          <w:sz w:val="28"/>
          <w:szCs w:val="28"/>
        </w:rPr>
        <w:t xml:space="preserve"> cu </w:t>
      </w:r>
      <w:proofErr w:type="spellStart"/>
      <w:r w:rsidRPr="00191E74">
        <w:rPr>
          <w:rFonts w:ascii="Times New Roman" w:hAnsi="Times New Roman" w:cs="Times New Roman"/>
          <w:sz w:val="28"/>
          <w:szCs w:val="28"/>
        </w:rPr>
        <w:t>Legea</w:t>
      </w:r>
      <w:proofErr w:type="spellEnd"/>
      <w:r w:rsidRPr="00191E74">
        <w:rPr>
          <w:rFonts w:ascii="Times New Roman" w:hAnsi="Times New Roman" w:cs="Times New Roman"/>
          <w:sz w:val="28"/>
          <w:szCs w:val="28"/>
        </w:rPr>
        <w:t xml:space="preserve"> nr.</w:t>
      </w:r>
      <w:r w:rsidR="00191E74" w:rsidRPr="00191E74">
        <w:rPr>
          <w:rFonts w:ascii="Times New Roman" w:hAnsi="Times New Roman" w:cs="Times New Roman"/>
          <w:sz w:val="28"/>
          <w:szCs w:val="28"/>
        </w:rPr>
        <w:t xml:space="preserve"> </w:t>
      </w:r>
      <w:r w:rsidRPr="00191E74">
        <w:rPr>
          <w:rFonts w:ascii="Times New Roman" w:hAnsi="Times New Roman" w:cs="Times New Roman"/>
          <w:sz w:val="28"/>
          <w:szCs w:val="28"/>
        </w:rPr>
        <w:t xml:space="preserve">104 din 15 </w:t>
      </w:r>
      <w:proofErr w:type="spellStart"/>
      <w:r w:rsidRPr="00191E74">
        <w:rPr>
          <w:rFonts w:ascii="Times New Roman" w:hAnsi="Times New Roman" w:cs="Times New Roman"/>
          <w:sz w:val="28"/>
          <w:szCs w:val="28"/>
        </w:rPr>
        <w:t>iunie</w:t>
      </w:r>
      <w:proofErr w:type="spellEnd"/>
      <w:r w:rsidRPr="00191E74">
        <w:rPr>
          <w:rFonts w:ascii="Times New Roman" w:hAnsi="Times New Roman" w:cs="Times New Roman"/>
          <w:sz w:val="28"/>
          <w:szCs w:val="28"/>
        </w:rPr>
        <w:t xml:space="preserve"> 2011</w:t>
      </w:r>
      <w:r w:rsidR="00191E74" w:rsidRPr="00191E74">
        <w:rPr>
          <w:rFonts w:ascii="Times New Roman" w:hAnsi="Times New Roman" w:cs="Times New Roman"/>
          <w:sz w:val="28"/>
          <w:szCs w:val="28"/>
        </w:rPr>
        <w:t>,</w:t>
      </w: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privind</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calitatea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înconjurător</w:t>
      </w:r>
      <w:proofErr w:type="spellEnd"/>
      <w:r w:rsidRPr="00191E74">
        <w:rPr>
          <w:rFonts w:ascii="Times New Roman" w:hAnsi="Times New Roman" w:cs="Times New Roman"/>
          <w:sz w:val="28"/>
          <w:szCs w:val="28"/>
        </w:rPr>
        <w:t xml:space="preserve">, nu se </w:t>
      </w:r>
      <w:proofErr w:type="spellStart"/>
      <w:r w:rsidRPr="00191E74">
        <w:rPr>
          <w:rFonts w:ascii="Times New Roman" w:hAnsi="Times New Roman" w:cs="Times New Roman"/>
          <w:sz w:val="28"/>
          <w:szCs w:val="28"/>
        </w:rPr>
        <w:t>poate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efectua</w:t>
      </w:r>
      <w:proofErr w:type="spellEnd"/>
      <w:r w:rsidRPr="00191E74">
        <w:rPr>
          <w:rFonts w:ascii="Times New Roman" w:hAnsi="Times New Roman" w:cs="Times New Roman"/>
          <w:sz w:val="28"/>
          <w:szCs w:val="28"/>
        </w:rPr>
        <w:t xml:space="preserve"> o </w:t>
      </w:r>
      <w:proofErr w:type="spellStart"/>
      <w:r w:rsidRPr="00191E74">
        <w:rPr>
          <w:rFonts w:ascii="Times New Roman" w:hAnsi="Times New Roman" w:cs="Times New Roman"/>
          <w:sz w:val="28"/>
          <w:szCs w:val="28"/>
        </w:rPr>
        <w:t>încadrare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valorilo</w:t>
      </w:r>
      <w:r w:rsidR="009607C6" w:rsidRPr="00191E74">
        <w:rPr>
          <w:rFonts w:ascii="Times New Roman" w:hAnsi="Times New Roman" w:cs="Times New Roman"/>
          <w:sz w:val="28"/>
          <w:szCs w:val="28"/>
        </w:rPr>
        <w:t>r</w:t>
      </w:r>
      <w:proofErr w:type="spellEnd"/>
      <w:r w:rsidR="009607C6" w:rsidRPr="00191E74">
        <w:rPr>
          <w:rFonts w:ascii="Times New Roman" w:hAnsi="Times New Roman" w:cs="Times New Roman"/>
          <w:sz w:val="28"/>
          <w:szCs w:val="28"/>
        </w:rPr>
        <w:t xml:space="preserve"> evaluate </w:t>
      </w:r>
      <w:proofErr w:type="spellStart"/>
      <w:r w:rsidR="009607C6" w:rsidRPr="00191E74">
        <w:rPr>
          <w:rFonts w:ascii="Times New Roman" w:hAnsi="Times New Roman" w:cs="Times New Roman"/>
          <w:sz w:val="28"/>
          <w:szCs w:val="28"/>
        </w:rPr>
        <w:t>în</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prevederile</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aceste</w:t>
      </w:r>
      <w:r w:rsidRPr="00191E74">
        <w:rPr>
          <w:rFonts w:ascii="Times New Roman" w:hAnsi="Times New Roman" w:cs="Times New Roman"/>
          <w:sz w:val="28"/>
          <w:szCs w:val="28"/>
        </w:rPr>
        <w:t>ia</w:t>
      </w:r>
      <w:proofErr w:type="spellEnd"/>
      <w:r w:rsidRPr="00191E74">
        <w:rPr>
          <w:rFonts w:ascii="Times New Roman" w:hAnsi="Times New Roman" w:cs="Times New Roman"/>
          <w:sz w:val="28"/>
          <w:szCs w:val="28"/>
        </w:rPr>
        <w:t>.</w:t>
      </w:r>
    </w:p>
    <w:p w14:paraId="5A8F6B75" w14:textId="77777777" w:rsidR="00EF2CF7" w:rsidRPr="00191E74" w:rsidRDefault="00EF2CF7" w:rsidP="009607C6">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Factorul</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mediu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aer</w:t>
      </w:r>
      <w:proofErr w:type="spellEnd"/>
      <w:r w:rsidRPr="00191E74">
        <w:rPr>
          <w:rFonts w:ascii="Times New Roman" w:hAnsi="Times New Roman" w:cs="Times New Roman"/>
          <w:sz w:val="28"/>
          <w:szCs w:val="28"/>
        </w:rPr>
        <w:t xml:space="preserve"> nu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fi </w:t>
      </w:r>
      <w:proofErr w:type="spellStart"/>
      <w:r w:rsidRPr="00191E74">
        <w:rPr>
          <w:rFonts w:ascii="Times New Roman" w:hAnsi="Times New Roman" w:cs="Times New Roman"/>
          <w:sz w:val="28"/>
          <w:szCs w:val="28"/>
        </w:rPr>
        <w:t>afectat</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proiect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dacă</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vor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lua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următoarele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măsuri</w:t>
      </w:r>
      <w:proofErr w:type="spellEnd"/>
      <w:r w:rsidRPr="00191E74">
        <w:rPr>
          <w:rFonts w:ascii="Times New Roman" w:hAnsi="Times New Roman" w:cs="Times New Roman"/>
          <w:sz w:val="28"/>
          <w:szCs w:val="28"/>
        </w:rPr>
        <w:t xml:space="preserve">: </w:t>
      </w:r>
    </w:p>
    <w:p w14:paraId="4B1A3F2B" w14:textId="1488E0F2" w:rsidR="00EF2CF7" w:rsidRPr="00191E74" w:rsidRDefault="00EF2CF7" w:rsidP="00191E74">
      <w:pPr>
        <w:numPr>
          <w:ilvl w:val="0"/>
          <w:numId w:val="6"/>
        </w:numPr>
        <w:spacing w:after="0"/>
        <w:ind w:left="0"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toate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utilajele</w:t>
      </w:r>
      <w:proofErr w:type="spellEnd"/>
      <w:r w:rsidRPr="00191E74">
        <w:rPr>
          <w:rFonts w:ascii="Times New Roman" w:hAnsi="Times New Roman" w:cs="Times New Roman"/>
          <w:sz w:val="28"/>
          <w:szCs w:val="28"/>
        </w:rPr>
        <w:t xml:space="preserve"> de pe </w:t>
      </w:r>
      <w:proofErr w:type="spellStart"/>
      <w:r w:rsidRPr="00191E74">
        <w:rPr>
          <w:rFonts w:ascii="Times New Roman" w:hAnsi="Times New Roman" w:cs="Times New Roman"/>
          <w:sz w:val="28"/>
          <w:szCs w:val="28"/>
        </w:rPr>
        <w:t>amplasament</w:t>
      </w:r>
      <w:proofErr w:type="spellEnd"/>
      <w:r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vor</w:t>
      </w:r>
      <w:proofErr w:type="spellEnd"/>
      <w:r w:rsidR="009607C6"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respecta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normele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poluare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fiind</w:t>
      </w:r>
      <w:proofErr w:type="spellEnd"/>
      <w:r w:rsidRPr="00191E74">
        <w:rPr>
          <w:rFonts w:ascii="Times New Roman" w:hAnsi="Times New Roman" w:cs="Times New Roman"/>
          <w:sz w:val="28"/>
          <w:szCs w:val="28"/>
        </w:rPr>
        <w:t xml:space="preserve"> de </w:t>
      </w:r>
      <w:proofErr w:type="spellStart"/>
      <w:r w:rsidR="009607C6" w:rsidRPr="00191E74">
        <w:rPr>
          <w:rFonts w:ascii="Times New Roman" w:hAnsi="Times New Roman" w:cs="Times New Roman"/>
          <w:sz w:val="28"/>
          <w:szCs w:val="28"/>
        </w:rPr>
        <w:t>tipul</w:t>
      </w:r>
      <w:proofErr w:type="spellEnd"/>
      <w:r w:rsidR="009607C6" w:rsidRPr="00191E74">
        <w:rPr>
          <w:rFonts w:ascii="Times New Roman" w:hAnsi="Times New Roman" w:cs="Times New Roman"/>
          <w:sz w:val="28"/>
          <w:szCs w:val="28"/>
        </w:rPr>
        <w:t xml:space="preserve"> 4 M</w:t>
      </w:r>
      <w:r w:rsidR="00191E74" w:rsidRPr="00191E74">
        <w:rPr>
          <w:rFonts w:ascii="Times New Roman" w:hAnsi="Times New Roman" w:cs="Times New Roman"/>
          <w:sz w:val="28"/>
          <w:szCs w:val="28"/>
        </w:rPr>
        <w:t>,</w:t>
      </w:r>
      <w:r w:rsidR="009607C6" w:rsidRPr="00191E74">
        <w:rPr>
          <w:rFonts w:ascii="Times New Roman" w:hAnsi="Times New Roman" w:cs="Times New Roman"/>
          <w:sz w:val="28"/>
          <w:szCs w:val="28"/>
        </w:rPr>
        <w:t xml:space="preserve"> </w:t>
      </w:r>
      <w:proofErr w:type="spellStart"/>
      <w:proofErr w:type="gramStart"/>
      <w:r w:rsidR="009607C6" w:rsidRPr="00191E74">
        <w:rPr>
          <w:rFonts w:ascii="Times New Roman" w:hAnsi="Times New Roman" w:cs="Times New Roman"/>
          <w:sz w:val="28"/>
          <w:szCs w:val="28"/>
        </w:rPr>
        <w:t>corespondent</w:t>
      </w:r>
      <w:proofErr w:type="spellEnd"/>
      <w:r w:rsidR="009607C6" w:rsidRPr="00191E74">
        <w:rPr>
          <w:rFonts w:ascii="Times New Roman" w:hAnsi="Times New Roman" w:cs="Times New Roman"/>
          <w:sz w:val="28"/>
          <w:szCs w:val="28"/>
        </w:rPr>
        <w:t xml:space="preserve">  Euro</w:t>
      </w:r>
      <w:proofErr w:type="gramEnd"/>
      <w:r w:rsidR="009607C6" w:rsidRPr="00191E74">
        <w:rPr>
          <w:rFonts w:ascii="Times New Roman" w:hAnsi="Times New Roman" w:cs="Times New Roman"/>
          <w:sz w:val="28"/>
          <w:szCs w:val="28"/>
        </w:rPr>
        <w:t xml:space="preserve"> 5</w:t>
      </w:r>
      <w:r w:rsidR="00191E74" w:rsidRPr="00191E74">
        <w:rPr>
          <w:rFonts w:ascii="Times New Roman" w:hAnsi="Times New Roman" w:cs="Times New Roman"/>
          <w:sz w:val="28"/>
          <w:szCs w:val="28"/>
        </w:rPr>
        <w:t>,</w:t>
      </w:r>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î</w:t>
      </w:r>
      <w:r w:rsidRPr="00191E74">
        <w:rPr>
          <w:rFonts w:ascii="Times New Roman" w:hAnsi="Times New Roman" w:cs="Times New Roman"/>
          <w:sz w:val="28"/>
          <w:szCs w:val="28"/>
        </w:rPr>
        <w:t>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domeniul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w:t>
      </w:r>
    </w:p>
    <w:p w14:paraId="48F64264" w14:textId="77777777" w:rsidR="00EF2CF7" w:rsidRPr="00191E74" w:rsidRDefault="00EF2CF7" w:rsidP="00191E74">
      <w:pPr>
        <w:numPr>
          <w:ilvl w:val="0"/>
          <w:numId w:val="6"/>
        </w:numPr>
        <w:spacing w:after="0"/>
        <w:ind w:left="0"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transportul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nisipului</w:t>
      </w:r>
      <w:proofErr w:type="spellEnd"/>
      <w:r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ș</w:t>
      </w:r>
      <w:r w:rsidRPr="00191E74">
        <w:rPr>
          <w:rFonts w:ascii="Times New Roman" w:hAnsi="Times New Roman" w:cs="Times New Roman"/>
          <w:sz w:val="28"/>
          <w:szCs w:val="28"/>
        </w:rPr>
        <w:t>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pietrişului</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real</w:t>
      </w:r>
      <w:r w:rsidR="009607C6" w:rsidRPr="00191E74">
        <w:rPr>
          <w:rFonts w:ascii="Times New Roman" w:hAnsi="Times New Roman" w:cs="Times New Roman"/>
          <w:sz w:val="28"/>
          <w:szCs w:val="28"/>
        </w:rPr>
        <w:t>iza</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în</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autocamioane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dotate</w:t>
      </w:r>
      <w:proofErr w:type="spellEnd"/>
      <w:r w:rsidRPr="00191E74">
        <w:rPr>
          <w:rFonts w:ascii="Times New Roman" w:hAnsi="Times New Roman" w:cs="Times New Roman"/>
          <w:sz w:val="28"/>
          <w:szCs w:val="28"/>
        </w:rPr>
        <w:t xml:space="preserve"> cu prelate </w:t>
      </w:r>
      <w:proofErr w:type="spellStart"/>
      <w:r w:rsidRPr="00191E74">
        <w:rPr>
          <w:rFonts w:ascii="Times New Roman" w:hAnsi="Times New Roman" w:cs="Times New Roman"/>
          <w:sz w:val="28"/>
          <w:szCs w:val="28"/>
        </w:rPr>
        <w:t>împotriva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pierderilor</w:t>
      </w:r>
      <w:proofErr w:type="spellEnd"/>
      <w:r w:rsidRPr="00191E74">
        <w:rPr>
          <w:rFonts w:ascii="Times New Roman" w:hAnsi="Times New Roman" w:cs="Times New Roman"/>
          <w:sz w:val="28"/>
          <w:szCs w:val="28"/>
        </w:rPr>
        <w:t xml:space="preserve"> de material</w:t>
      </w:r>
      <w:r w:rsidR="009607C6" w:rsidRPr="00191E74">
        <w:rPr>
          <w:rFonts w:ascii="Times New Roman" w:hAnsi="Times New Roman" w:cs="Times New Roman"/>
          <w:sz w:val="28"/>
          <w:szCs w:val="28"/>
        </w:rPr>
        <w:t>.</w:t>
      </w:r>
    </w:p>
    <w:p w14:paraId="2A5DD424" w14:textId="77777777" w:rsidR="00391EA3" w:rsidRPr="00191E74" w:rsidRDefault="00EF2CF7" w:rsidP="009607C6">
      <w:pPr>
        <w:pStyle w:val="Indentcorptext"/>
        <w:spacing w:after="0" w:line="276" w:lineRule="auto"/>
        <w:ind w:firstLine="437"/>
        <w:rPr>
          <w:sz w:val="28"/>
          <w:szCs w:val="28"/>
          <w:lang w:val="pt-BR"/>
        </w:rPr>
      </w:pPr>
      <w:r w:rsidRPr="00191E74">
        <w:rPr>
          <w:sz w:val="28"/>
          <w:szCs w:val="28"/>
          <w:lang w:val="pt-BR"/>
        </w:rPr>
        <w:t>Aceste emisii sunt însă nesemnificative şi periodice, ele neavând efecte nocive.</w:t>
      </w:r>
    </w:p>
    <w:p w14:paraId="6CA02C70" w14:textId="77777777" w:rsidR="00EF2CF7" w:rsidRPr="00191E74" w:rsidRDefault="00EF2CF7" w:rsidP="00030225">
      <w:pPr>
        <w:pStyle w:val="Titlu3"/>
        <w:numPr>
          <w:ilvl w:val="2"/>
          <w:numId w:val="109"/>
        </w:numPr>
        <w:spacing w:before="120" w:after="60" w:line="276" w:lineRule="auto"/>
        <w:ind w:left="0" w:firstLine="720"/>
      </w:pPr>
      <w:bookmarkStart w:id="92" w:name="_Toc65336161"/>
      <w:bookmarkStart w:id="93" w:name="_Toc141464175"/>
      <w:proofErr w:type="spellStart"/>
      <w:r w:rsidRPr="00191E74">
        <w:t>Instalaţii</w:t>
      </w:r>
      <w:proofErr w:type="spellEnd"/>
      <w:r w:rsidRPr="00191E74">
        <w:t xml:space="preserve"> </w:t>
      </w:r>
      <w:proofErr w:type="spellStart"/>
      <w:r w:rsidRPr="00191E74">
        <w:t>pentru</w:t>
      </w:r>
      <w:proofErr w:type="spellEnd"/>
      <w:r w:rsidRPr="00191E74">
        <w:t xml:space="preserve"> </w:t>
      </w:r>
      <w:proofErr w:type="spellStart"/>
      <w:r w:rsidRPr="00191E74">
        <w:t>reţinerea</w:t>
      </w:r>
      <w:proofErr w:type="spellEnd"/>
      <w:r w:rsidRPr="00191E74">
        <w:t xml:space="preserve"> </w:t>
      </w:r>
      <w:proofErr w:type="spellStart"/>
      <w:r w:rsidRPr="00191E74">
        <w:t>şi</w:t>
      </w:r>
      <w:proofErr w:type="spellEnd"/>
      <w:r w:rsidRPr="00191E74">
        <w:t xml:space="preserve"> </w:t>
      </w:r>
      <w:proofErr w:type="spellStart"/>
      <w:r w:rsidRPr="00191E74">
        <w:t>dispersia</w:t>
      </w:r>
      <w:proofErr w:type="spellEnd"/>
      <w:r w:rsidRPr="00191E74">
        <w:t xml:space="preserve"> </w:t>
      </w:r>
      <w:proofErr w:type="spellStart"/>
      <w:r w:rsidRPr="00191E74">
        <w:t>poluanţilor</w:t>
      </w:r>
      <w:proofErr w:type="spellEnd"/>
      <w:r w:rsidR="00683E8F" w:rsidRPr="00191E74">
        <w:t xml:space="preserve"> </w:t>
      </w:r>
      <w:proofErr w:type="spellStart"/>
      <w:r w:rsidRPr="00191E74">
        <w:t>în</w:t>
      </w:r>
      <w:proofErr w:type="spellEnd"/>
      <w:r w:rsidRPr="00191E74">
        <w:t xml:space="preserve"> </w:t>
      </w:r>
      <w:proofErr w:type="spellStart"/>
      <w:r w:rsidRPr="00191E74">
        <w:t>atmosferă</w:t>
      </w:r>
      <w:bookmarkEnd w:id="92"/>
      <w:bookmarkEnd w:id="93"/>
      <w:proofErr w:type="spellEnd"/>
    </w:p>
    <w:p w14:paraId="57D5A9D7" w14:textId="77777777" w:rsidR="00EF2CF7" w:rsidRPr="00191E74" w:rsidRDefault="009607C6" w:rsidP="00B14D28">
      <w:pPr>
        <w:pStyle w:val="Listparagraf"/>
        <w:numPr>
          <w:ilvl w:val="0"/>
          <w:numId w:val="21"/>
        </w:numPr>
        <w:spacing w:after="0"/>
        <w:jc w:val="both"/>
        <w:rPr>
          <w:rFonts w:ascii="Times New Roman" w:hAnsi="Times New Roman" w:cs="Times New Roman"/>
          <w:sz w:val="28"/>
          <w:szCs w:val="28"/>
        </w:rPr>
      </w:pPr>
      <w:proofErr w:type="spellStart"/>
      <w:r w:rsidRPr="00191E74">
        <w:rPr>
          <w:rFonts w:ascii="Times New Roman" w:hAnsi="Times New Roman" w:cs="Times New Roman"/>
          <w:sz w:val="28"/>
          <w:szCs w:val="28"/>
        </w:rPr>
        <w:t>P</w:t>
      </w:r>
      <w:r w:rsidR="00EF2CF7" w:rsidRPr="00191E74">
        <w:rPr>
          <w:rFonts w:ascii="Times New Roman" w:hAnsi="Times New Roman" w:cs="Times New Roman"/>
          <w:sz w:val="28"/>
          <w:szCs w:val="28"/>
        </w:rPr>
        <w:t>ulberile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datorate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circulaţiei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autobasculantelor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surse</w:t>
      </w:r>
      <w:proofErr w:type="spellEnd"/>
      <w:r w:rsidR="00EF2CF7" w:rsidRPr="00191E74">
        <w:rPr>
          <w:rFonts w:ascii="Times New Roman" w:hAnsi="Times New Roman" w:cs="Times New Roman"/>
          <w:sz w:val="28"/>
          <w:szCs w:val="28"/>
        </w:rPr>
        <w:t xml:space="preserve"> mo</w:t>
      </w:r>
      <w:r w:rsidRPr="00191E74">
        <w:rPr>
          <w:rFonts w:ascii="Times New Roman" w:hAnsi="Times New Roman" w:cs="Times New Roman"/>
          <w:sz w:val="28"/>
          <w:szCs w:val="28"/>
        </w:rPr>
        <w:t xml:space="preserve">bile) </w:t>
      </w:r>
      <w:proofErr w:type="spellStart"/>
      <w:r w:rsidRPr="00191E74">
        <w:rPr>
          <w:rFonts w:ascii="Times New Roman" w:hAnsi="Times New Roman" w:cs="Times New Roman"/>
          <w:sz w:val="28"/>
          <w:szCs w:val="28"/>
        </w:rPr>
        <w:t>fiind</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produse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cantităţ</w:t>
      </w:r>
      <w:r w:rsidR="00EF2CF7" w:rsidRPr="00191E74">
        <w:rPr>
          <w:rFonts w:ascii="Times New Roman" w:hAnsi="Times New Roman" w:cs="Times New Roman"/>
          <w:sz w:val="28"/>
          <w:szCs w:val="28"/>
        </w:rPr>
        <w:t>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mici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şi</w:t>
      </w:r>
      <w:proofErr w:type="spellEnd"/>
      <w:r w:rsidR="00EF2CF7" w:rsidRPr="00191E74">
        <w:rPr>
          <w:rFonts w:ascii="Times New Roman" w:hAnsi="Times New Roman" w:cs="Times New Roman"/>
          <w:sz w:val="28"/>
          <w:szCs w:val="28"/>
        </w:rPr>
        <w:t xml:space="preserve"> </w:t>
      </w:r>
      <w:r w:rsidRPr="00191E74">
        <w:rPr>
          <w:rFonts w:ascii="Times New Roman" w:hAnsi="Times New Roman" w:cs="Times New Roman"/>
          <w:sz w:val="28"/>
          <w:szCs w:val="28"/>
        </w:rPr>
        <w:t>intermittent,</w:t>
      </w:r>
      <w:r w:rsidR="00EF2CF7" w:rsidRPr="00191E74">
        <w:rPr>
          <w:rFonts w:ascii="Times New Roman" w:hAnsi="Times New Roman" w:cs="Times New Roman"/>
          <w:sz w:val="28"/>
          <w:szCs w:val="28"/>
        </w:rPr>
        <w:t xml:space="preserve"> se </w:t>
      </w:r>
      <w:proofErr w:type="spellStart"/>
      <w:r w:rsidR="00EF2CF7" w:rsidRPr="00191E74">
        <w:rPr>
          <w:rFonts w:ascii="Times New Roman" w:hAnsi="Times New Roman" w:cs="Times New Roman"/>
          <w:sz w:val="28"/>
          <w:szCs w:val="28"/>
        </w:rPr>
        <w:t>răspândesc</w:t>
      </w:r>
      <w:proofErr w:type="spellEnd"/>
      <w:r w:rsidR="00EF2CF7" w:rsidRPr="00191E74">
        <w:rPr>
          <w:rFonts w:ascii="Times New Roman" w:hAnsi="Times New Roman" w:cs="Times New Roman"/>
          <w:sz w:val="28"/>
          <w:szCs w:val="28"/>
        </w:rPr>
        <w:t xml:space="preserve"> liber </w:t>
      </w:r>
      <w:proofErr w:type="spellStart"/>
      <w:r w:rsidR="00EF2CF7" w:rsidRPr="00191E74">
        <w:rPr>
          <w:rFonts w:ascii="Times New Roman" w:hAnsi="Times New Roman" w:cs="Times New Roman"/>
          <w:sz w:val="28"/>
          <w:szCs w:val="28"/>
        </w:rPr>
        <w:t>în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atmosferă</w:t>
      </w:r>
      <w:proofErr w:type="spellEnd"/>
      <w:r w:rsidRPr="00191E74">
        <w:rPr>
          <w:rFonts w:ascii="Times New Roman" w:hAnsi="Times New Roman" w:cs="Times New Roman"/>
          <w:sz w:val="28"/>
          <w:szCs w:val="28"/>
        </w:rPr>
        <w:t>,</w:t>
      </w:r>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fără</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să</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afecteze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calitatea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aerului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acestea</w:t>
      </w:r>
      <w:proofErr w:type="spellEnd"/>
      <w:r w:rsidR="00EF2CF7" w:rsidRPr="00191E74">
        <w:rPr>
          <w:rFonts w:ascii="Times New Roman" w:hAnsi="Times New Roman" w:cs="Times New Roman"/>
          <w:sz w:val="28"/>
          <w:szCs w:val="28"/>
        </w:rPr>
        <w:t xml:space="preserve"> se </w:t>
      </w:r>
      <w:proofErr w:type="spellStart"/>
      <w:r w:rsidR="00EF2CF7" w:rsidRPr="00191E74">
        <w:rPr>
          <w:rFonts w:ascii="Times New Roman" w:hAnsi="Times New Roman" w:cs="Times New Roman"/>
          <w:sz w:val="28"/>
          <w:szCs w:val="28"/>
        </w:rPr>
        <w:t>vor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limita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prin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reducerea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vitezei</w:t>
      </w:r>
      <w:proofErr w:type="spellEnd"/>
      <w:r w:rsidR="00EF2CF7" w:rsidRPr="00191E74">
        <w:rPr>
          <w:rFonts w:ascii="Times New Roman" w:hAnsi="Times New Roman" w:cs="Times New Roman"/>
          <w:sz w:val="28"/>
          <w:szCs w:val="28"/>
        </w:rPr>
        <w:t xml:space="preserve"> de </w:t>
      </w:r>
      <w:proofErr w:type="spellStart"/>
      <w:r w:rsidR="00EF2CF7" w:rsidRPr="00191E74">
        <w:rPr>
          <w:rFonts w:ascii="Times New Roman" w:hAnsi="Times New Roman" w:cs="Times New Roman"/>
          <w:sz w:val="28"/>
          <w:szCs w:val="28"/>
        </w:rPr>
        <w:t>circulaţie</w:t>
      </w:r>
      <w:proofErr w:type="spellEnd"/>
      <w:r w:rsidR="00EF2CF7" w:rsidRPr="00191E74">
        <w:rPr>
          <w:rFonts w:ascii="Times New Roman" w:hAnsi="Times New Roman" w:cs="Times New Roman"/>
          <w:sz w:val="28"/>
          <w:szCs w:val="28"/>
        </w:rPr>
        <w:t xml:space="preserve"> </w:t>
      </w:r>
      <w:proofErr w:type="gramStart"/>
      <w:r w:rsidR="00EF2CF7" w:rsidRPr="00191E74">
        <w:rPr>
          <w:rFonts w:ascii="Times New Roman" w:hAnsi="Times New Roman" w:cs="Times New Roman"/>
          <w:sz w:val="28"/>
          <w:szCs w:val="28"/>
        </w:rPr>
        <w:t>a</w:t>
      </w:r>
      <w:proofErr w:type="gram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autobasculantelor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şi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udarea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drumului</w:t>
      </w:r>
      <w:proofErr w:type="spellEnd"/>
      <w:r w:rsidR="00EF2CF7" w:rsidRPr="00191E74">
        <w:rPr>
          <w:rFonts w:ascii="Times New Roman" w:hAnsi="Times New Roman" w:cs="Times New Roman"/>
          <w:sz w:val="28"/>
          <w:szCs w:val="28"/>
        </w:rPr>
        <w:t xml:space="preserve"> de </w:t>
      </w:r>
      <w:proofErr w:type="spellStart"/>
      <w:r w:rsidR="00EF2CF7" w:rsidRPr="00191E74">
        <w:rPr>
          <w:rFonts w:ascii="Times New Roman" w:hAnsi="Times New Roman" w:cs="Times New Roman"/>
          <w:sz w:val="28"/>
          <w:szCs w:val="28"/>
        </w:rPr>
        <w:t>acces</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în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perioadele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secetoase</w:t>
      </w:r>
      <w:proofErr w:type="spellEnd"/>
      <w:r w:rsidR="00EF2CF7" w:rsidRPr="00191E74">
        <w:rPr>
          <w:rFonts w:ascii="Times New Roman" w:hAnsi="Times New Roman" w:cs="Times New Roman"/>
          <w:sz w:val="28"/>
          <w:szCs w:val="28"/>
        </w:rPr>
        <w:t>;</w:t>
      </w:r>
    </w:p>
    <w:p w14:paraId="3AE17F56" w14:textId="77777777" w:rsidR="00EF2CF7" w:rsidRPr="00191E74" w:rsidRDefault="009607C6" w:rsidP="00B14D28">
      <w:pPr>
        <w:pStyle w:val="Listparagraf"/>
        <w:numPr>
          <w:ilvl w:val="0"/>
          <w:numId w:val="21"/>
        </w:numPr>
        <w:spacing w:after="0"/>
        <w:jc w:val="both"/>
        <w:rPr>
          <w:rFonts w:ascii="Times New Roman" w:hAnsi="Times New Roman" w:cs="Times New Roman"/>
          <w:sz w:val="28"/>
          <w:szCs w:val="28"/>
        </w:rPr>
      </w:pPr>
      <w:proofErr w:type="spellStart"/>
      <w:r w:rsidRPr="00191E74">
        <w:rPr>
          <w:rFonts w:ascii="Times New Roman" w:hAnsi="Times New Roman" w:cs="Times New Roman"/>
          <w:sz w:val="28"/>
          <w:szCs w:val="28"/>
        </w:rPr>
        <w:t>P</w:t>
      </w:r>
      <w:r w:rsidR="00EF2CF7" w:rsidRPr="00191E74">
        <w:rPr>
          <w:rFonts w:ascii="Times New Roman" w:hAnsi="Times New Roman" w:cs="Times New Roman"/>
          <w:sz w:val="28"/>
          <w:szCs w:val="28"/>
        </w:rPr>
        <w:t>entru</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evacuarea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unor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cantităţi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cât</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mai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mici</w:t>
      </w:r>
      <w:proofErr w:type="spellEnd"/>
      <w:r w:rsidR="00EF2CF7" w:rsidRPr="00191E74">
        <w:rPr>
          <w:rFonts w:ascii="Times New Roman" w:hAnsi="Times New Roman" w:cs="Times New Roman"/>
          <w:sz w:val="28"/>
          <w:szCs w:val="28"/>
        </w:rPr>
        <w:t xml:space="preserve"> de </w:t>
      </w:r>
      <w:proofErr w:type="spellStart"/>
      <w:r w:rsidR="00EF2CF7" w:rsidRPr="00191E74">
        <w:rPr>
          <w:rFonts w:ascii="Times New Roman" w:hAnsi="Times New Roman" w:cs="Times New Roman"/>
          <w:sz w:val="28"/>
          <w:szCs w:val="28"/>
        </w:rPr>
        <w:t>noxe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în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aer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utilajele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vor</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trebui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să</w:t>
      </w:r>
      <w:proofErr w:type="spellEnd"/>
      <w:r w:rsidR="00EF2CF7" w:rsidRPr="00191E74">
        <w:rPr>
          <w:rFonts w:ascii="Times New Roman" w:hAnsi="Times New Roman" w:cs="Times New Roman"/>
          <w:sz w:val="28"/>
          <w:szCs w:val="28"/>
        </w:rPr>
        <w:t xml:space="preserve"> fie </w:t>
      </w:r>
      <w:proofErr w:type="spellStart"/>
      <w:r w:rsidR="00EF2CF7" w:rsidRPr="00191E74">
        <w:rPr>
          <w:rFonts w:ascii="Times New Roman" w:hAnsi="Times New Roman" w:cs="Times New Roman"/>
          <w:sz w:val="28"/>
          <w:szCs w:val="28"/>
        </w:rPr>
        <w:t>prevăzute</w:t>
      </w:r>
      <w:proofErr w:type="spellEnd"/>
      <w:r w:rsidR="00EF2CF7" w:rsidRPr="00191E74">
        <w:rPr>
          <w:rFonts w:ascii="Times New Roman" w:hAnsi="Times New Roman" w:cs="Times New Roman"/>
          <w:sz w:val="28"/>
          <w:szCs w:val="28"/>
        </w:rPr>
        <w:t xml:space="preserve"> cu </w:t>
      </w:r>
      <w:proofErr w:type="spellStart"/>
      <w:r w:rsidR="00EF2CF7" w:rsidRPr="00191E74">
        <w:rPr>
          <w:rFonts w:ascii="Times New Roman" w:hAnsi="Times New Roman" w:cs="Times New Roman"/>
          <w:sz w:val="28"/>
          <w:szCs w:val="28"/>
        </w:rPr>
        <w:t>eşapamente</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şi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filtre</w:t>
      </w:r>
      <w:proofErr w:type="spellEnd"/>
      <w:r w:rsidR="00EF2CF7" w:rsidRPr="00191E74">
        <w:rPr>
          <w:rFonts w:ascii="Times New Roman" w:hAnsi="Times New Roman" w:cs="Times New Roman"/>
          <w:sz w:val="28"/>
          <w:szCs w:val="28"/>
        </w:rPr>
        <w:t xml:space="preserve"> care </w:t>
      </w:r>
      <w:proofErr w:type="spellStart"/>
      <w:r w:rsidR="00EF2CF7" w:rsidRPr="00191E74">
        <w:rPr>
          <w:rFonts w:ascii="Times New Roman" w:hAnsi="Times New Roman" w:cs="Times New Roman"/>
          <w:sz w:val="28"/>
          <w:szCs w:val="28"/>
        </w:rPr>
        <w:t>să</w:t>
      </w:r>
      <w:proofErr w:type="spellEnd"/>
      <w:r w:rsidR="00EF2CF7" w:rsidRPr="00191E74">
        <w:rPr>
          <w:rFonts w:ascii="Times New Roman" w:hAnsi="Times New Roman" w:cs="Times New Roman"/>
          <w:sz w:val="28"/>
          <w:szCs w:val="28"/>
        </w:rPr>
        <w:t xml:space="preserve"> le </w:t>
      </w:r>
      <w:proofErr w:type="spellStart"/>
      <w:r w:rsidR="00EF2CF7" w:rsidRPr="00191E74">
        <w:rPr>
          <w:rFonts w:ascii="Times New Roman" w:hAnsi="Times New Roman" w:cs="Times New Roman"/>
          <w:sz w:val="28"/>
          <w:szCs w:val="28"/>
        </w:rPr>
        <w:t>reţină</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cât</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mai</w:t>
      </w:r>
      <w:proofErr w:type="spellEnd"/>
      <w:r w:rsidR="00EF2CF7" w:rsidRPr="00191E74">
        <w:rPr>
          <w:rFonts w:ascii="Times New Roman" w:hAnsi="Times New Roman" w:cs="Times New Roman"/>
          <w:sz w:val="28"/>
          <w:szCs w:val="28"/>
        </w:rPr>
        <w:t xml:space="preserve"> bine </w:t>
      </w:r>
      <w:proofErr w:type="spellStart"/>
      <w:r w:rsidR="00EF2CF7" w:rsidRPr="00191E74">
        <w:rPr>
          <w:rFonts w:ascii="Times New Roman" w:hAnsi="Times New Roman" w:cs="Times New Roman"/>
          <w:sz w:val="28"/>
          <w:szCs w:val="28"/>
        </w:rPr>
        <w:t>în</w:t>
      </w:r>
      <w:r w:rsidRPr="00191E74">
        <w:rPr>
          <w:rFonts w:ascii="Times New Roman" w:hAnsi="Times New Roman" w:cs="Times New Roman"/>
          <w:sz w:val="28"/>
          <w:szCs w:val="28"/>
        </w:rPr>
        <w:t>ainte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evacuarea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proofErr w:type="gramStart"/>
      <w:r w:rsidRPr="00191E74">
        <w:rPr>
          <w:rFonts w:ascii="Times New Roman" w:hAnsi="Times New Roman" w:cs="Times New Roman"/>
          <w:sz w:val="28"/>
          <w:szCs w:val="28"/>
        </w:rPr>
        <w:t>atmosferă</w:t>
      </w:r>
      <w:proofErr w:type="spellEnd"/>
      <w:r w:rsidRPr="00191E74">
        <w:rPr>
          <w:rFonts w:ascii="Times New Roman" w:hAnsi="Times New Roman" w:cs="Times New Roman"/>
          <w:sz w:val="28"/>
          <w:szCs w:val="28"/>
        </w:rPr>
        <w:t>;</w:t>
      </w:r>
      <w:proofErr w:type="gramEnd"/>
      <w:r w:rsidR="00EF2CF7" w:rsidRPr="00191E74">
        <w:rPr>
          <w:rFonts w:ascii="Times New Roman" w:hAnsi="Times New Roman" w:cs="Times New Roman"/>
          <w:sz w:val="28"/>
          <w:szCs w:val="28"/>
        </w:rPr>
        <w:tab/>
      </w:r>
    </w:p>
    <w:p w14:paraId="77DEE519" w14:textId="77777777" w:rsidR="00EF2CF7" w:rsidRPr="00191E74" w:rsidRDefault="009607C6" w:rsidP="00B14D28">
      <w:pPr>
        <w:pStyle w:val="Listparagraf"/>
        <w:numPr>
          <w:ilvl w:val="0"/>
          <w:numId w:val="21"/>
        </w:numPr>
        <w:spacing w:after="0"/>
        <w:jc w:val="both"/>
        <w:rPr>
          <w:rFonts w:ascii="Times New Roman" w:hAnsi="Times New Roman" w:cs="Times New Roman"/>
          <w:sz w:val="28"/>
          <w:szCs w:val="28"/>
        </w:rPr>
      </w:pPr>
      <w:r w:rsidRPr="00191E74">
        <w:rPr>
          <w:rFonts w:ascii="Times New Roman" w:hAnsi="Times New Roman" w:cs="Times New Roman"/>
          <w:sz w:val="28"/>
          <w:szCs w:val="28"/>
        </w:rPr>
        <w:t>P</w:t>
      </w:r>
      <w:r w:rsidR="00EF2CF7" w:rsidRPr="00191E74">
        <w:rPr>
          <w:rFonts w:ascii="Times New Roman" w:hAnsi="Times New Roman" w:cs="Times New Roman"/>
          <w:sz w:val="28"/>
          <w:szCs w:val="28"/>
        </w:rPr>
        <w:t xml:space="preserve">rin </w:t>
      </w:r>
      <w:proofErr w:type="spellStart"/>
      <w:r w:rsidR="00EF2CF7" w:rsidRPr="00191E74">
        <w:rPr>
          <w:rFonts w:ascii="Times New Roman" w:hAnsi="Times New Roman" w:cs="Times New Roman"/>
          <w:sz w:val="28"/>
          <w:szCs w:val="28"/>
        </w:rPr>
        <w:t>întreţinerea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şi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menţinerea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în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bună</w:t>
      </w:r>
      <w:proofErr w:type="spellEnd"/>
      <w:r w:rsidR="00EF2CF7" w:rsidRPr="00191E74">
        <w:rPr>
          <w:rFonts w:ascii="Times New Roman" w:hAnsi="Times New Roman" w:cs="Times New Roman"/>
          <w:sz w:val="28"/>
          <w:szCs w:val="28"/>
        </w:rPr>
        <w:t xml:space="preserve"> stare de </w:t>
      </w:r>
      <w:proofErr w:type="spellStart"/>
      <w:r w:rsidR="00EF2CF7" w:rsidRPr="00191E74">
        <w:rPr>
          <w:rFonts w:ascii="Times New Roman" w:hAnsi="Times New Roman" w:cs="Times New Roman"/>
          <w:sz w:val="28"/>
          <w:szCs w:val="28"/>
        </w:rPr>
        <w:t>funcţionare</w:t>
      </w:r>
      <w:proofErr w:type="spellEnd"/>
      <w:r w:rsidR="00EF2CF7" w:rsidRPr="00191E74">
        <w:rPr>
          <w:rFonts w:ascii="Times New Roman" w:hAnsi="Times New Roman" w:cs="Times New Roman"/>
          <w:sz w:val="28"/>
          <w:szCs w:val="28"/>
        </w:rPr>
        <w:t xml:space="preserve"> a </w:t>
      </w:r>
      <w:proofErr w:type="spellStart"/>
      <w:r w:rsidR="00EF2CF7"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w:t>
      </w:r>
      <w:r w:rsidR="00EF2CF7" w:rsidRPr="00191E74">
        <w:rPr>
          <w:rFonts w:ascii="Times New Roman" w:hAnsi="Times New Roman" w:cs="Times New Roman"/>
          <w:sz w:val="28"/>
          <w:szCs w:val="28"/>
        </w:rPr>
        <w:t xml:space="preserve"> se </w:t>
      </w:r>
      <w:proofErr w:type="spellStart"/>
      <w:r w:rsidR="00EF2CF7" w:rsidRPr="00191E74">
        <w:rPr>
          <w:rFonts w:ascii="Times New Roman" w:hAnsi="Times New Roman" w:cs="Times New Roman"/>
          <w:sz w:val="28"/>
          <w:szCs w:val="28"/>
        </w:rPr>
        <w:t>elimină</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posibilitatea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poluării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aerului</w:t>
      </w:r>
      <w:proofErr w:type="spellEnd"/>
      <w:r w:rsidR="00EF2CF7" w:rsidRPr="00191E74">
        <w:rPr>
          <w:rFonts w:ascii="Times New Roman" w:hAnsi="Times New Roman" w:cs="Times New Roman"/>
          <w:sz w:val="28"/>
          <w:szCs w:val="28"/>
        </w:rPr>
        <w:t xml:space="preserve"> pe </w:t>
      </w:r>
      <w:proofErr w:type="spellStart"/>
      <w:r w:rsidR="00EF2CF7" w:rsidRPr="00191E74">
        <w:rPr>
          <w:rFonts w:ascii="Times New Roman" w:hAnsi="Times New Roman" w:cs="Times New Roman"/>
          <w:sz w:val="28"/>
          <w:szCs w:val="28"/>
        </w:rPr>
        <w:t>seama</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degajării</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în</w:t>
      </w:r>
      <w:proofErr w:type="spellEnd"/>
      <w:r w:rsidR="00EF2CF7" w:rsidRPr="00191E74">
        <w:rPr>
          <w:rFonts w:ascii="Times New Roman" w:hAnsi="Times New Roman" w:cs="Times New Roman"/>
          <w:sz w:val="28"/>
          <w:szCs w:val="28"/>
        </w:rPr>
        <w:t xml:space="preserve"> </w:t>
      </w:r>
      <w:proofErr w:type="spellStart"/>
      <w:r w:rsidR="00EF2CF7" w:rsidRPr="00191E74">
        <w:rPr>
          <w:rFonts w:ascii="Times New Roman" w:hAnsi="Times New Roman" w:cs="Times New Roman"/>
          <w:sz w:val="28"/>
          <w:szCs w:val="28"/>
        </w:rPr>
        <w:t>exces</w:t>
      </w:r>
      <w:proofErr w:type="spellEnd"/>
      <w:r w:rsidR="00EF2CF7" w:rsidRPr="00191E74">
        <w:rPr>
          <w:rFonts w:ascii="Times New Roman" w:hAnsi="Times New Roman" w:cs="Times New Roman"/>
          <w:sz w:val="28"/>
          <w:szCs w:val="28"/>
        </w:rPr>
        <w:t xml:space="preserve"> a </w:t>
      </w:r>
      <w:proofErr w:type="spellStart"/>
      <w:r w:rsidR="00EF2CF7" w:rsidRPr="00191E74">
        <w:rPr>
          <w:rFonts w:ascii="Times New Roman" w:hAnsi="Times New Roman" w:cs="Times New Roman"/>
          <w:sz w:val="28"/>
          <w:szCs w:val="28"/>
        </w:rPr>
        <w:t>gaz</w:t>
      </w:r>
      <w:r w:rsidRPr="00191E74">
        <w:rPr>
          <w:rFonts w:ascii="Times New Roman" w:hAnsi="Times New Roman" w:cs="Times New Roman"/>
          <w:sz w:val="28"/>
          <w:szCs w:val="28"/>
        </w:rPr>
        <w:t>elor</w:t>
      </w:r>
      <w:proofErr w:type="spellEnd"/>
      <w:r w:rsidRPr="00191E74">
        <w:rPr>
          <w:rFonts w:ascii="Times New Roman" w:hAnsi="Times New Roman" w:cs="Times New Roman"/>
          <w:sz w:val="28"/>
          <w:szCs w:val="28"/>
        </w:rPr>
        <w:t xml:space="preserve"> de </w:t>
      </w:r>
      <w:proofErr w:type="spellStart"/>
      <w:proofErr w:type="gramStart"/>
      <w:r w:rsidRPr="00191E74">
        <w:rPr>
          <w:rFonts w:ascii="Times New Roman" w:hAnsi="Times New Roman" w:cs="Times New Roman"/>
          <w:sz w:val="28"/>
          <w:szCs w:val="28"/>
        </w:rPr>
        <w:t>eşapament</w:t>
      </w:r>
      <w:proofErr w:type="spellEnd"/>
      <w:r w:rsidRPr="00191E74">
        <w:rPr>
          <w:rFonts w:ascii="Times New Roman" w:hAnsi="Times New Roman" w:cs="Times New Roman"/>
          <w:sz w:val="28"/>
          <w:szCs w:val="28"/>
        </w:rPr>
        <w:t>;</w:t>
      </w:r>
      <w:proofErr w:type="gramEnd"/>
    </w:p>
    <w:p w14:paraId="3D07EEA3" w14:textId="77777777" w:rsidR="00EF2CF7" w:rsidRPr="00191E74" w:rsidRDefault="009607C6" w:rsidP="00B14D28">
      <w:pPr>
        <w:pStyle w:val="Listparagraf"/>
        <w:numPr>
          <w:ilvl w:val="0"/>
          <w:numId w:val="21"/>
        </w:numPr>
        <w:spacing w:after="0"/>
        <w:jc w:val="both"/>
        <w:rPr>
          <w:rFonts w:ascii="Times New Roman" w:hAnsi="Times New Roman" w:cs="Times New Roman"/>
          <w:sz w:val="28"/>
          <w:szCs w:val="28"/>
          <w:lang w:val="it-IT"/>
        </w:rPr>
      </w:pPr>
      <w:r w:rsidRPr="00191E74">
        <w:rPr>
          <w:rFonts w:ascii="Times New Roman" w:hAnsi="Times New Roman" w:cs="Times New Roman"/>
          <w:sz w:val="28"/>
          <w:szCs w:val="28"/>
          <w:lang w:val="it-IT"/>
        </w:rPr>
        <w:lastRenderedPageBreak/>
        <w:t>L</w:t>
      </w:r>
      <w:r w:rsidR="00EF2CF7" w:rsidRPr="00191E74">
        <w:rPr>
          <w:rFonts w:ascii="Times New Roman" w:hAnsi="Times New Roman" w:cs="Times New Roman"/>
          <w:sz w:val="28"/>
          <w:szCs w:val="28"/>
          <w:lang w:val="it-IT"/>
        </w:rPr>
        <w:t>imitarea activităţii la perimetrul exploatat;</w:t>
      </w:r>
    </w:p>
    <w:p w14:paraId="745AB51C" w14:textId="08721DCD" w:rsidR="00EF2CF7" w:rsidRPr="00191E74" w:rsidRDefault="009607C6" w:rsidP="00B14D28">
      <w:pPr>
        <w:pStyle w:val="Listparagraf"/>
        <w:numPr>
          <w:ilvl w:val="0"/>
          <w:numId w:val="21"/>
        </w:numPr>
        <w:spacing w:after="0"/>
        <w:jc w:val="both"/>
        <w:rPr>
          <w:rFonts w:ascii="Times New Roman" w:hAnsi="Times New Roman" w:cs="Times New Roman"/>
          <w:sz w:val="28"/>
          <w:szCs w:val="28"/>
          <w:lang w:val="pt-BR"/>
        </w:rPr>
      </w:pPr>
      <w:r w:rsidRPr="00191E74">
        <w:rPr>
          <w:rFonts w:ascii="Times New Roman" w:hAnsi="Times New Roman" w:cs="Times New Roman"/>
          <w:sz w:val="28"/>
          <w:szCs w:val="28"/>
          <w:lang w:val="pt-BR"/>
        </w:rPr>
        <w:t>M</w:t>
      </w:r>
      <w:r w:rsidR="00EF2CF7" w:rsidRPr="00191E74">
        <w:rPr>
          <w:rFonts w:ascii="Times New Roman" w:hAnsi="Times New Roman" w:cs="Times New Roman"/>
          <w:sz w:val="28"/>
          <w:szCs w:val="28"/>
          <w:lang w:val="pt-BR"/>
        </w:rPr>
        <w:t>enţinerea în cotele prevăzute a pierderilor de exploatare</w:t>
      </w:r>
      <w:r w:rsidR="00191E74">
        <w:rPr>
          <w:rFonts w:ascii="Times New Roman" w:hAnsi="Times New Roman" w:cs="Times New Roman"/>
          <w:sz w:val="28"/>
          <w:szCs w:val="28"/>
          <w:lang w:val="pt-BR"/>
        </w:rPr>
        <w:t>.</w:t>
      </w:r>
    </w:p>
    <w:p w14:paraId="56E2E177" w14:textId="77777777" w:rsidR="002B742D" w:rsidRPr="00191E74" w:rsidRDefault="00EF2CF7" w:rsidP="00683E8F">
      <w:pPr>
        <w:spacing w:after="6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Cantităţile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noxe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admise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diferite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perioade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mediere</w:t>
      </w:r>
      <w:proofErr w:type="spellEnd"/>
      <w:r w:rsidRPr="00191E74">
        <w:rPr>
          <w:rFonts w:ascii="Times New Roman" w:hAnsi="Times New Roman" w:cs="Times New Roman"/>
          <w:sz w:val="28"/>
          <w:szCs w:val="28"/>
        </w:rPr>
        <w:t xml:space="preserve"> sunt </w:t>
      </w:r>
      <w:proofErr w:type="spellStart"/>
      <w:r w:rsidRPr="00191E74">
        <w:rPr>
          <w:rFonts w:ascii="Times New Roman" w:hAnsi="Times New Roman" w:cs="Times New Roman"/>
          <w:sz w:val="28"/>
          <w:szCs w:val="28"/>
        </w:rPr>
        <w:t>pr</w:t>
      </w:r>
      <w:r w:rsidR="009607C6" w:rsidRPr="00191E74">
        <w:rPr>
          <w:rFonts w:ascii="Times New Roman" w:hAnsi="Times New Roman" w:cs="Times New Roman"/>
          <w:sz w:val="28"/>
          <w:szCs w:val="28"/>
        </w:rPr>
        <w:t>ezentate</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în</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tabelul</w:t>
      </w:r>
      <w:proofErr w:type="spellEnd"/>
      <w:r w:rsidR="009607C6" w:rsidRPr="00191E74">
        <w:rPr>
          <w:rFonts w:ascii="Times New Roman" w:hAnsi="Times New Roman" w:cs="Times New Roman"/>
          <w:sz w:val="28"/>
          <w:szCs w:val="28"/>
        </w:rPr>
        <w:t xml:space="preserve"> de </w:t>
      </w:r>
      <w:proofErr w:type="spellStart"/>
      <w:r w:rsidR="009607C6" w:rsidRPr="00191E74">
        <w:rPr>
          <w:rFonts w:ascii="Times New Roman" w:hAnsi="Times New Roman" w:cs="Times New Roman"/>
          <w:sz w:val="28"/>
          <w:szCs w:val="28"/>
        </w:rPr>
        <w:t>mai</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jos</w:t>
      </w:r>
      <w:proofErr w:type="spellEnd"/>
      <w:r w:rsidR="009607C6" w:rsidRPr="00191E74">
        <w:rPr>
          <w:rFonts w:ascii="Times New Roman" w:hAnsi="Times New Roman" w:cs="Times New Roman"/>
          <w:sz w:val="28"/>
          <w:szCs w:val="28"/>
        </w:rPr>
        <w:t>:</w:t>
      </w:r>
    </w:p>
    <w:tbl>
      <w:tblPr>
        <w:tblW w:w="9985" w:type="dxa"/>
        <w:jc w:val="center"/>
        <w:tblLook w:val="00A0" w:firstRow="1" w:lastRow="0" w:firstColumn="1" w:lastColumn="0" w:noHBand="0" w:noVBand="0"/>
      </w:tblPr>
      <w:tblGrid>
        <w:gridCol w:w="3325"/>
        <w:gridCol w:w="990"/>
        <w:gridCol w:w="1350"/>
        <w:gridCol w:w="1350"/>
        <w:gridCol w:w="1530"/>
        <w:gridCol w:w="1440"/>
      </w:tblGrid>
      <w:tr w:rsidR="00191E74" w:rsidRPr="00191E74" w14:paraId="000653AA" w14:textId="77777777" w:rsidTr="00683E8F">
        <w:trPr>
          <w:jc w:val="center"/>
        </w:trPr>
        <w:tc>
          <w:tcPr>
            <w:tcW w:w="3325" w:type="dxa"/>
            <w:tcBorders>
              <w:top w:val="single" w:sz="4" w:space="0" w:color="auto"/>
              <w:left w:val="single" w:sz="4" w:space="0" w:color="auto"/>
              <w:bottom w:val="single" w:sz="4" w:space="0" w:color="auto"/>
              <w:right w:val="single" w:sz="4" w:space="0" w:color="auto"/>
            </w:tcBorders>
          </w:tcPr>
          <w:p w14:paraId="58F07A74" w14:textId="77777777" w:rsidR="00EF2CF7" w:rsidRPr="00191E74" w:rsidRDefault="00EF2CF7" w:rsidP="00301E4F">
            <w:pPr>
              <w:spacing w:after="0"/>
              <w:jc w:val="both"/>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C96A762" w14:textId="77777777" w:rsidR="00EF2CF7" w:rsidRPr="00191E74" w:rsidRDefault="00EF2CF7" w:rsidP="009607C6">
            <w:pPr>
              <w:spacing w:after="0"/>
              <w:jc w:val="center"/>
              <w:rPr>
                <w:rFonts w:ascii="Times New Roman" w:hAnsi="Times New Roman" w:cs="Times New Roman"/>
                <w:sz w:val="28"/>
                <w:szCs w:val="28"/>
                <w:lang w:val="fr-FR"/>
              </w:rPr>
            </w:pPr>
            <w:r w:rsidRPr="00191E74">
              <w:rPr>
                <w:rFonts w:ascii="Times New Roman" w:hAnsi="Times New Roman" w:cs="Times New Roman"/>
                <w:sz w:val="28"/>
                <w:szCs w:val="28"/>
                <w:lang w:val="fr-FR"/>
              </w:rPr>
              <w:t>U/M</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AA01C03" w14:textId="77777777" w:rsidR="00EF2CF7" w:rsidRPr="00191E74" w:rsidRDefault="00EF2CF7" w:rsidP="009607C6">
            <w:pPr>
              <w:spacing w:after="0"/>
              <w:jc w:val="center"/>
              <w:rPr>
                <w:rFonts w:ascii="Times New Roman" w:hAnsi="Times New Roman" w:cs="Times New Roman"/>
                <w:sz w:val="24"/>
                <w:szCs w:val="24"/>
                <w:lang w:val="pt-BR"/>
              </w:rPr>
            </w:pPr>
            <w:r w:rsidRPr="00191E74">
              <w:rPr>
                <w:rFonts w:ascii="Times New Roman" w:hAnsi="Times New Roman" w:cs="Times New Roman"/>
                <w:sz w:val="24"/>
                <w:szCs w:val="24"/>
                <w:lang w:val="pt-BR"/>
              </w:rPr>
              <w:t>Perioada de mediere de 1 oră</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5F8EE2" w14:textId="77777777" w:rsidR="00EF2CF7" w:rsidRPr="00191E74" w:rsidRDefault="009607C6" w:rsidP="009607C6">
            <w:pPr>
              <w:spacing w:after="0"/>
              <w:jc w:val="center"/>
              <w:rPr>
                <w:rFonts w:ascii="Times New Roman" w:hAnsi="Times New Roman" w:cs="Times New Roman"/>
                <w:sz w:val="24"/>
                <w:szCs w:val="24"/>
                <w:lang w:val="pt-BR"/>
              </w:rPr>
            </w:pPr>
            <w:r w:rsidRPr="00191E74">
              <w:rPr>
                <w:rFonts w:ascii="Times New Roman" w:hAnsi="Times New Roman" w:cs="Times New Roman"/>
                <w:sz w:val="24"/>
                <w:szCs w:val="24"/>
                <w:lang w:val="pt-BR"/>
              </w:rPr>
              <w:t>Perioada de mediere de 8 ore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F94E3E" w14:textId="77777777" w:rsidR="00EF2CF7" w:rsidRPr="00191E74" w:rsidRDefault="009607C6" w:rsidP="009607C6">
            <w:pPr>
              <w:spacing w:after="0"/>
              <w:jc w:val="center"/>
              <w:rPr>
                <w:rFonts w:ascii="Times New Roman" w:hAnsi="Times New Roman" w:cs="Times New Roman"/>
                <w:sz w:val="24"/>
                <w:szCs w:val="24"/>
                <w:lang w:val="pt-BR"/>
              </w:rPr>
            </w:pPr>
            <w:r w:rsidRPr="00191E74">
              <w:rPr>
                <w:rFonts w:ascii="Times New Roman" w:hAnsi="Times New Roman" w:cs="Times New Roman"/>
                <w:sz w:val="24"/>
                <w:szCs w:val="24"/>
                <w:lang w:val="pt-BR"/>
              </w:rPr>
              <w:t>Perioada de mediere de 24 ore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3B67B5" w14:textId="77777777" w:rsidR="00EF2CF7" w:rsidRPr="00191E74" w:rsidRDefault="00EF2CF7" w:rsidP="009607C6">
            <w:pPr>
              <w:spacing w:after="0"/>
              <w:jc w:val="center"/>
              <w:rPr>
                <w:rFonts w:ascii="Times New Roman" w:hAnsi="Times New Roman" w:cs="Times New Roman"/>
                <w:sz w:val="24"/>
                <w:szCs w:val="24"/>
                <w:lang w:val="pt-BR"/>
              </w:rPr>
            </w:pPr>
            <w:r w:rsidRPr="00191E74">
              <w:rPr>
                <w:rFonts w:ascii="Times New Roman" w:hAnsi="Times New Roman" w:cs="Times New Roman"/>
                <w:sz w:val="24"/>
                <w:szCs w:val="24"/>
                <w:lang w:val="pt-BR"/>
              </w:rPr>
              <w:t>Perioada de mediere de 1 an</w:t>
            </w:r>
          </w:p>
        </w:tc>
      </w:tr>
      <w:tr w:rsidR="00191E74" w:rsidRPr="00191E74" w14:paraId="67689FDA"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0DC44A1F" w14:textId="77777777" w:rsidR="00EF2CF7" w:rsidRPr="00191E74" w:rsidRDefault="00EF2CF7" w:rsidP="00301E4F">
            <w:pPr>
              <w:spacing w:after="0"/>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Dioxid</w:t>
            </w:r>
            <w:proofErr w:type="spellEnd"/>
            <w:r w:rsidRPr="00191E74">
              <w:rPr>
                <w:rFonts w:ascii="Times New Roman" w:hAnsi="Times New Roman" w:cs="Times New Roman"/>
                <w:sz w:val="24"/>
                <w:szCs w:val="24"/>
                <w:lang w:val="fr-FR"/>
              </w:rPr>
              <w:t xml:space="preserve"> de </w:t>
            </w:r>
            <w:proofErr w:type="spellStart"/>
            <w:r w:rsidRPr="00191E74">
              <w:rPr>
                <w:rFonts w:ascii="Times New Roman" w:hAnsi="Times New Roman" w:cs="Times New Roman"/>
                <w:sz w:val="24"/>
                <w:szCs w:val="24"/>
                <w:lang w:val="fr-FR"/>
              </w:rPr>
              <w:t>sulf</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3E5C44EE" w14:textId="77777777" w:rsidR="00EF2CF7" w:rsidRPr="00191E74" w:rsidRDefault="00EF2CF7" w:rsidP="00301E4F">
            <w:pPr>
              <w:spacing w:after="0"/>
              <w:jc w:val="both"/>
              <w:rPr>
                <w:rFonts w:ascii="Times New Roman" w:hAnsi="Times New Roman" w:cs="Times New Roman"/>
                <w:sz w:val="24"/>
                <w:szCs w:val="24"/>
                <w:vertAlign w:val="superscript"/>
                <w:lang w:val="fr-FR"/>
              </w:rPr>
            </w:pPr>
            <w:r w:rsidRPr="00191E74">
              <w:rPr>
                <w:rFonts w:ascii="Times New Roman" w:hAnsi="Times New Roman" w:cs="Times New Roman"/>
                <w:position w:val="-10"/>
                <w:sz w:val="24"/>
                <w:szCs w:val="24"/>
                <w:lang w:val="fr-FR"/>
              </w:rPr>
              <w:object w:dxaOrig="240" w:dyaOrig="260" w14:anchorId="3F43F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1" o:title=""/>
                </v:shape>
                <o:OLEObject Type="Embed" ProgID="Equation.3" ShapeID="_x0000_i1025" DrawAspect="Content" ObjectID="_1752946005" r:id="rId12"/>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74CD3265"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350</w:t>
            </w:r>
          </w:p>
        </w:tc>
        <w:tc>
          <w:tcPr>
            <w:tcW w:w="1350" w:type="dxa"/>
            <w:tcBorders>
              <w:top w:val="single" w:sz="4" w:space="0" w:color="auto"/>
              <w:left w:val="single" w:sz="4" w:space="0" w:color="auto"/>
              <w:bottom w:val="single" w:sz="4" w:space="0" w:color="auto"/>
              <w:right w:val="single" w:sz="4" w:space="0" w:color="auto"/>
            </w:tcBorders>
            <w:hideMark/>
          </w:tcPr>
          <w:p w14:paraId="7F1355CF"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hideMark/>
          </w:tcPr>
          <w:p w14:paraId="23CFCFA0"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125</w:t>
            </w:r>
          </w:p>
        </w:tc>
        <w:tc>
          <w:tcPr>
            <w:tcW w:w="1440" w:type="dxa"/>
            <w:tcBorders>
              <w:top w:val="single" w:sz="4" w:space="0" w:color="auto"/>
              <w:left w:val="single" w:sz="4" w:space="0" w:color="auto"/>
              <w:bottom w:val="single" w:sz="4" w:space="0" w:color="auto"/>
              <w:right w:val="single" w:sz="4" w:space="0" w:color="auto"/>
            </w:tcBorders>
            <w:hideMark/>
          </w:tcPr>
          <w:p w14:paraId="765CF67A"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r>
      <w:tr w:rsidR="00191E74" w:rsidRPr="00191E74" w14:paraId="379F928D"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33C96003" w14:textId="77777777" w:rsidR="00EF2CF7" w:rsidRPr="00191E74" w:rsidRDefault="00EF2CF7" w:rsidP="00301E4F">
            <w:pPr>
              <w:spacing w:after="0"/>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Dioxid</w:t>
            </w:r>
            <w:proofErr w:type="spellEnd"/>
            <w:r w:rsidRPr="00191E74">
              <w:rPr>
                <w:rFonts w:ascii="Times New Roman" w:hAnsi="Times New Roman" w:cs="Times New Roman"/>
                <w:sz w:val="24"/>
                <w:szCs w:val="24"/>
                <w:lang w:val="fr-FR"/>
              </w:rPr>
              <w:t xml:space="preserve"> de </w:t>
            </w:r>
            <w:proofErr w:type="spellStart"/>
            <w:r w:rsidRPr="00191E74">
              <w:rPr>
                <w:rFonts w:ascii="Times New Roman" w:hAnsi="Times New Roman" w:cs="Times New Roman"/>
                <w:sz w:val="24"/>
                <w:szCs w:val="24"/>
                <w:lang w:val="fr-FR"/>
              </w:rPr>
              <w:t>azot</w:t>
            </w:r>
            <w:proofErr w:type="spellEnd"/>
            <w:r w:rsidRPr="00191E74">
              <w:rPr>
                <w:rFonts w:ascii="Times New Roman" w:hAnsi="Times New Roman" w:cs="Times New Roman"/>
                <w:sz w:val="24"/>
                <w:szCs w:val="24"/>
                <w:lang w:val="fr-FR"/>
              </w:rPr>
              <w:t xml:space="preserve"> </w:t>
            </w:r>
            <w:proofErr w:type="spellStart"/>
            <w:r w:rsidRPr="00191E74">
              <w:rPr>
                <w:rFonts w:ascii="Times New Roman" w:hAnsi="Times New Roman" w:cs="Times New Roman"/>
                <w:sz w:val="24"/>
                <w:szCs w:val="24"/>
                <w:lang w:val="fr-FR"/>
              </w:rPr>
              <w:t>şi</w:t>
            </w:r>
            <w:proofErr w:type="spellEnd"/>
            <w:r w:rsidRPr="00191E74">
              <w:rPr>
                <w:rFonts w:ascii="Times New Roman" w:hAnsi="Times New Roman" w:cs="Times New Roman"/>
                <w:sz w:val="24"/>
                <w:szCs w:val="24"/>
                <w:lang w:val="fr-FR"/>
              </w:rPr>
              <w:t xml:space="preserve"> </w:t>
            </w:r>
            <w:proofErr w:type="spellStart"/>
            <w:r w:rsidRPr="00191E74">
              <w:rPr>
                <w:rFonts w:ascii="Times New Roman" w:hAnsi="Times New Roman" w:cs="Times New Roman"/>
                <w:sz w:val="24"/>
                <w:szCs w:val="24"/>
                <w:lang w:val="fr-FR"/>
              </w:rPr>
              <w:t>oxizi</w:t>
            </w:r>
            <w:proofErr w:type="spellEnd"/>
            <w:r w:rsidRPr="00191E74">
              <w:rPr>
                <w:rFonts w:ascii="Times New Roman" w:hAnsi="Times New Roman" w:cs="Times New Roman"/>
                <w:sz w:val="24"/>
                <w:szCs w:val="24"/>
                <w:lang w:val="fr-FR"/>
              </w:rPr>
              <w:t xml:space="preserve"> de </w:t>
            </w:r>
            <w:proofErr w:type="spellStart"/>
            <w:r w:rsidRPr="00191E74">
              <w:rPr>
                <w:rFonts w:ascii="Times New Roman" w:hAnsi="Times New Roman" w:cs="Times New Roman"/>
                <w:sz w:val="24"/>
                <w:szCs w:val="24"/>
                <w:lang w:val="fr-FR"/>
              </w:rPr>
              <w:t>azot</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4F75298E" w14:textId="77777777" w:rsidR="00EF2CF7" w:rsidRPr="00191E74" w:rsidRDefault="00EF2CF7" w:rsidP="00301E4F">
            <w:pPr>
              <w:spacing w:after="0"/>
              <w:jc w:val="both"/>
              <w:rPr>
                <w:rFonts w:ascii="Times New Roman" w:hAnsi="Times New Roman" w:cs="Times New Roman"/>
                <w:sz w:val="24"/>
                <w:szCs w:val="24"/>
                <w:lang w:val="fr-FR"/>
              </w:rPr>
            </w:pPr>
            <w:r w:rsidRPr="00191E74">
              <w:rPr>
                <w:rFonts w:ascii="Times New Roman" w:hAnsi="Times New Roman" w:cs="Times New Roman"/>
                <w:position w:val="-10"/>
                <w:sz w:val="24"/>
                <w:szCs w:val="24"/>
                <w:lang w:val="fr-FR"/>
              </w:rPr>
              <w:object w:dxaOrig="240" w:dyaOrig="260" w14:anchorId="2E00AE41">
                <v:shape id="_x0000_i1026" type="#_x0000_t75" style="width:12pt;height:12.75pt" o:ole="">
                  <v:imagedata r:id="rId13" o:title=""/>
                </v:shape>
                <o:OLEObject Type="Embed" ProgID="Equation.3" ShapeID="_x0000_i1026" DrawAspect="Content" ObjectID="_1752946006" r:id="rId14"/>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5CC81DF3"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200</w:t>
            </w:r>
          </w:p>
        </w:tc>
        <w:tc>
          <w:tcPr>
            <w:tcW w:w="1350" w:type="dxa"/>
            <w:tcBorders>
              <w:top w:val="single" w:sz="4" w:space="0" w:color="auto"/>
              <w:left w:val="single" w:sz="4" w:space="0" w:color="auto"/>
              <w:bottom w:val="single" w:sz="4" w:space="0" w:color="auto"/>
              <w:right w:val="single" w:sz="4" w:space="0" w:color="auto"/>
            </w:tcBorders>
            <w:hideMark/>
          </w:tcPr>
          <w:p w14:paraId="0431ECAA"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hideMark/>
          </w:tcPr>
          <w:p w14:paraId="0A50F321"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14:paraId="5E8BE365"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40</w:t>
            </w:r>
          </w:p>
        </w:tc>
      </w:tr>
      <w:tr w:rsidR="00191E74" w:rsidRPr="00191E74" w14:paraId="7132F0E0"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7FC60489" w14:textId="77777777" w:rsidR="00EF2CF7" w:rsidRPr="00191E74" w:rsidRDefault="00EF2CF7" w:rsidP="00301E4F">
            <w:pPr>
              <w:spacing w:after="0"/>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Pulberi</w:t>
            </w:r>
            <w:proofErr w:type="spellEnd"/>
            <w:r w:rsidRPr="00191E74">
              <w:rPr>
                <w:rFonts w:ascii="Times New Roman" w:hAnsi="Times New Roman" w:cs="Times New Roman"/>
                <w:sz w:val="24"/>
                <w:szCs w:val="24"/>
                <w:lang w:val="fr-FR"/>
              </w:rPr>
              <w:t xml:space="preserve"> </w:t>
            </w:r>
            <w:proofErr w:type="spellStart"/>
            <w:r w:rsidRPr="00191E74">
              <w:rPr>
                <w:rFonts w:ascii="Times New Roman" w:hAnsi="Times New Roman" w:cs="Times New Roman"/>
                <w:sz w:val="24"/>
                <w:szCs w:val="24"/>
                <w:lang w:val="fr-FR"/>
              </w:rPr>
              <w:t>în</w:t>
            </w:r>
            <w:proofErr w:type="spellEnd"/>
            <w:r w:rsidRPr="00191E74">
              <w:rPr>
                <w:rFonts w:ascii="Times New Roman" w:hAnsi="Times New Roman" w:cs="Times New Roman"/>
                <w:sz w:val="24"/>
                <w:szCs w:val="24"/>
                <w:lang w:val="fr-FR"/>
              </w:rPr>
              <w:t xml:space="preserve"> </w:t>
            </w:r>
            <w:proofErr w:type="spellStart"/>
            <w:r w:rsidRPr="00191E74">
              <w:rPr>
                <w:rFonts w:ascii="Times New Roman" w:hAnsi="Times New Roman" w:cs="Times New Roman"/>
                <w:sz w:val="24"/>
                <w:szCs w:val="24"/>
                <w:lang w:val="fr-FR"/>
              </w:rPr>
              <w:t>suspensie</w:t>
            </w:r>
            <w:proofErr w:type="spellEnd"/>
            <w:r w:rsidRPr="00191E74">
              <w:rPr>
                <w:rFonts w:ascii="Times New Roman" w:hAnsi="Times New Roman" w:cs="Times New Roman"/>
                <w:sz w:val="24"/>
                <w:szCs w:val="24"/>
                <w:lang w:val="fr-FR"/>
              </w:rPr>
              <w:t xml:space="preserve"> (PM</w:t>
            </w:r>
            <w:r w:rsidRPr="00191E74">
              <w:rPr>
                <w:rFonts w:ascii="Times New Roman" w:hAnsi="Times New Roman" w:cs="Times New Roman"/>
                <w:sz w:val="24"/>
                <w:szCs w:val="24"/>
                <w:vertAlign w:val="subscript"/>
                <w:lang w:val="fr-FR"/>
              </w:rPr>
              <w:t>10</w:t>
            </w:r>
            <w:r w:rsidRPr="00191E74">
              <w:rPr>
                <w:rFonts w:ascii="Times New Roman" w:hAnsi="Times New Roman" w:cs="Times New Roman"/>
                <w:sz w:val="24"/>
                <w:szCs w:val="24"/>
                <w:lang w:val="fr-FR"/>
              </w:rPr>
              <w:t>)</w:t>
            </w:r>
          </w:p>
        </w:tc>
        <w:tc>
          <w:tcPr>
            <w:tcW w:w="990" w:type="dxa"/>
            <w:tcBorders>
              <w:top w:val="single" w:sz="4" w:space="0" w:color="auto"/>
              <w:left w:val="single" w:sz="4" w:space="0" w:color="auto"/>
              <w:bottom w:val="single" w:sz="4" w:space="0" w:color="auto"/>
              <w:right w:val="single" w:sz="4" w:space="0" w:color="auto"/>
            </w:tcBorders>
            <w:hideMark/>
          </w:tcPr>
          <w:p w14:paraId="6AA8E963" w14:textId="77777777" w:rsidR="00EF2CF7" w:rsidRPr="00191E74" w:rsidRDefault="00EF2CF7" w:rsidP="00301E4F">
            <w:pPr>
              <w:spacing w:after="0"/>
              <w:jc w:val="both"/>
              <w:rPr>
                <w:rFonts w:ascii="Times New Roman" w:hAnsi="Times New Roman" w:cs="Times New Roman"/>
                <w:sz w:val="24"/>
                <w:szCs w:val="24"/>
                <w:lang w:val="fr-FR"/>
              </w:rPr>
            </w:pPr>
            <w:r w:rsidRPr="00191E74">
              <w:rPr>
                <w:rFonts w:ascii="Times New Roman" w:hAnsi="Times New Roman" w:cs="Times New Roman"/>
                <w:position w:val="-10"/>
                <w:sz w:val="24"/>
                <w:szCs w:val="24"/>
                <w:lang w:val="fr-FR"/>
              </w:rPr>
              <w:object w:dxaOrig="240" w:dyaOrig="260" w14:anchorId="6B29AE21">
                <v:shape id="_x0000_i1027" type="#_x0000_t75" style="width:12pt;height:12.75pt" o:ole="">
                  <v:imagedata r:id="rId13" o:title=""/>
                </v:shape>
                <o:OLEObject Type="Embed" ProgID="Equation.3" ShapeID="_x0000_i1027" DrawAspect="Content" ObjectID="_1752946007" r:id="rId15"/>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6D0E7146"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350" w:type="dxa"/>
            <w:tcBorders>
              <w:top w:val="single" w:sz="4" w:space="0" w:color="auto"/>
              <w:left w:val="single" w:sz="4" w:space="0" w:color="auto"/>
              <w:bottom w:val="single" w:sz="4" w:space="0" w:color="auto"/>
              <w:right w:val="single" w:sz="4" w:space="0" w:color="auto"/>
            </w:tcBorders>
            <w:hideMark/>
          </w:tcPr>
          <w:p w14:paraId="5E1C835D"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hideMark/>
          </w:tcPr>
          <w:p w14:paraId="06E86739"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50</w:t>
            </w:r>
          </w:p>
        </w:tc>
        <w:tc>
          <w:tcPr>
            <w:tcW w:w="1440" w:type="dxa"/>
            <w:tcBorders>
              <w:top w:val="single" w:sz="4" w:space="0" w:color="auto"/>
              <w:left w:val="single" w:sz="4" w:space="0" w:color="auto"/>
              <w:bottom w:val="single" w:sz="4" w:space="0" w:color="auto"/>
              <w:right w:val="single" w:sz="4" w:space="0" w:color="auto"/>
            </w:tcBorders>
            <w:hideMark/>
          </w:tcPr>
          <w:p w14:paraId="1CCCA06B"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40</w:t>
            </w:r>
          </w:p>
        </w:tc>
      </w:tr>
      <w:tr w:rsidR="00191E74" w:rsidRPr="00191E74" w14:paraId="1FFB6D0B"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4A4FB091" w14:textId="77777777" w:rsidR="00EF2CF7" w:rsidRPr="00191E74" w:rsidRDefault="00EF2CF7" w:rsidP="00301E4F">
            <w:pPr>
              <w:spacing w:after="0"/>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Plumb</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E3599CB" w14:textId="77777777" w:rsidR="00EF2CF7" w:rsidRPr="00191E74" w:rsidRDefault="00EF2CF7" w:rsidP="00301E4F">
            <w:pPr>
              <w:spacing w:after="0"/>
              <w:jc w:val="both"/>
              <w:rPr>
                <w:rFonts w:ascii="Times New Roman" w:hAnsi="Times New Roman" w:cs="Times New Roman"/>
                <w:sz w:val="24"/>
                <w:szCs w:val="24"/>
                <w:lang w:val="fr-FR"/>
              </w:rPr>
            </w:pPr>
            <w:r w:rsidRPr="00191E74">
              <w:rPr>
                <w:rFonts w:ascii="Times New Roman" w:hAnsi="Times New Roman" w:cs="Times New Roman"/>
                <w:position w:val="-10"/>
                <w:sz w:val="24"/>
                <w:szCs w:val="24"/>
                <w:lang w:val="fr-FR"/>
              </w:rPr>
              <w:object w:dxaOrig="240" w:dyaOrig="260" w14:anchorId="390A22DF">
                <v:shape id="_x0000_i1028" type="#_x0000_t75" style="width:12pt;height:12.75pt" o:ole="">
                  <v:imagedata r:id="rId13" o:title=""/>
                </v:shape>
                <o:OLEObject Type="Embed" ProgID="Equation.3" ShapeID="_x0000_i1028" DrawAspect="Content" ObjectID="_1752946008" r:id="rId16"/>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1959E8E6"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350" w:type="dxa"/>
            <w:tcBorders>
              <w:top w:val="single" w:sz="4" w:space="0" w:color="auto"/>
              <w:left w:val="single" w:sz="4" w:space="0" w:color="auto"/>
              <w:bottom w:val="single" w:sz="4" w:space="0" w:color="auto"/>
              <w:right w:val="single" w:sz="4" w:space="0" w:color="auto"/>
            </w:tcBorders>
            <w:hideMark/>
          </w:tcPr>
          <w:p w14:paraId="2948859D"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hideMark/>
          </w:tcPr>
          <w:p w14:paraId="5E3AAB81"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14:paraId="0BD25B0B" w14:textId="77777777" w:rsidR="00EF2CF7" w:rsidRPr="00191E74" w:rsidRDefault="00EF2CF7" w:rsidP="00301E4F">
            <w:pPr>
              <w:spacing w:after="0"/>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0,5</w:t>
            </w:r>
          </w:p>
        </w:tc>
      </w:tr>
      <w:tr w:rsidR="00191E74" w:rsidRPr="00191E74" w14:paraId="0F094AA5"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0B9313BE" w14:textId="77777777" w:rsidR="00EF2CF7" w:rsidRPr="00191E74" w:rsidRDefault="00EF2CF7" w:rsidP="00301E4F">
            <w:pPr>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Benzen</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24692436" w14:textId="77777777" w:rsidR="00EF2CF7" w:rsidRPr="00191E74" w:rsidRDefault="00EF2CF7" w:rsidP="00301E4F">
            <w:pPr>
              <w:jc w:val="both"/>
              <w:rPr>
                <w:rFonts w:ascii="Times New Roman" w:hAnsi="Times New Roman" w:cs="Times New Roman"/>
                <w:sz w:val="24"/>
                <w:szCs w:val="24"/>
                <w:lang w:val="fr-FR"/>
              </w:rPr>
            </w:pPr>
            <w:r w:rsidRPr="00191E74">
              <w:rPr>
                <w:rFonts w:ascii="Times New Roman" w:hAnsi="Times New Roman" w:cs="Times New Roman"/>
                <w:position w:val="-10"/>
                <w:sz w:val="24"/>
                <w:szCs w:val="24"/>
                <w:lang w:val="fr-FR"/>
              </w:rPr>
              <w:object w:dxaOrig="240" w:dyaOrig="260" w14:anchorId="54E89AA7">
                <v:shape id="_x0000_i1029" type="#_x0000_t75" style="width:12pt;height:12.75pt" o:ole="">
                  <v:imagedata r:id="rId13" o:title=""/>
                </v:shape>
                <o:OLEObject Type="Embed" ProgID="Equation.3" ShapeID="_x0000_i1029" DrawAspect="Content" ObjectID="_1752946009" r:id="rId17"/>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709EEA54"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350" w:type="dxa"/>
            <w:tcBorders>
              <w:top w:val="single" w:sz="4" w:space="0" w:color="auto"/>
              <w:left w:val="single" w:sz="4" w:space="0" w:color="auto"/>
              <w:bottom w:val="single" w:sz="4" w:space="0" w:color="auto"/>
              <w:right w:val="single" w:sz="4" w:space="0" w:color="auto"/>
            </w:tcBorders>
            <w:hideMark/>
          </w:tcPr>
          <w:p w14:paraId="1B9099FF"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hideMark/>
          </w:tcPr>
          <w:p w14:paraId="15707A52"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14:paraId="1711557D"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5</w:t>
            </w:r>
          </w:p>
        </w:tc>
      </w:tr>
      <w:tr w:rsidR="00191E74" w:rsidRPr="00191E74" w14:paraId="1EBF2A90" w14:textId="77777777" w:rsidTr="00683E8F">
        <w:trPr>
          <w:trHeight w:hRule="exact" w:val="288"/>
          <w:jc w:val="center"/>
        </w:trPr>
        <w:tc>
          <w:tcPr>
            <w:tcW w:w="3325" w:type="dxa"/>
            <w:tcBorders>
              <w:top w:val="single" w:sz="4" w:space="0" w:color="auto"/>
              <w:left w:val="single" w:sz="4" w:space="0" w:color="auto"/>
              <w:bottom w:val="single" w:sz="4" w:space="0" w:color="auto"/>
              <w:right w:val="single" w:sz="4" w:space="0" w:color="auto"/>
            </w:tcBorders>
            <w:hideMark/>
          </w:tcPr>
          <w:p w14:paraId="72815230" w14:textId="77777777" w:rsidR="00EF2CF7" w:rsidRPr="00191E74" w:rsidRDefault="00EF2CF7" w:rsidP="00301E4F">
            <w:pPr>
              <w:jc w:val="both"/>
              <w:rPr>
                <w:rFonts w:ascii="Times New Roman" w:hAnsi="Times New Roman" w:cs="Times New Roman"/>
                <w:sz w:val="24"/>
                <w:szCs w:val="24"/>
                <w:lang w:val="fr-FR"/>
              </w:rPr>
            </w:pPr>
            <w:proofErr w:type="spellStart"/>
            <w:r w:rsidRPr="00191E74">
              <w:rPr>
                <w:rFonts w:ascii="Times New Roman" w:hAnsi="Times New Roman" w:cs="Times New Roman"/>
                <w:sz w:val="24"/>
                <w:szCs w:val="24"/>
                <w:lang w:val="fr-FR"/>
              </w:rPr>
              <w:t>Monoxid</w:t>
            </w:r>
            <w:proofErr w:type="spellEnd"/>
            <w:r w:rsidRPr="00191E74">
              <w:rPr>
                <w:rFonts w:ascii="Times New Roman" w:hAnsi="Times New Roman" w:cs="Times New Roman"/>
                <w:sz w:val="24"/>
                <w:szCs w:val="24"/>
                <w:lang w:val="fr-FR"/>
              </w:rPr>
              <w:t xml:space="preserve"> de </w:t>
            </w:r>
            <w:proofErr w:type="spellStart"/>
            <w:r w:rsidRPr="00191E74">
              <w:rPr>
                <w:rFonts w:ascii="Times New Roman" w:hAnsi="Times New Roman" w:cs="Times New Roman"/>
                <w:sz w:val="24"/>
                <w:szCs w:val="24"/>
                <w:lang w:val="fr-FR"/>
              </w:rPr>
              <w:t>carbon</w:t>
            </w:r>
            <w:proofErr w:type="spellEnd"/>
          </w:p>
        </w:tc>
        <w:tc>
          <w:tcPr>
            <w:tcW w:w="990" w:type="dxa"/>
            <w:tcBorders>
              <w:top w:val="single" w:sz="4" w:space="0" w:color="auto"/>
              <w:left w:val="single" w:sz="4" w:space="0" w:color="auto"/>
              <w:bottom w:val="single" w:sz="4" w:space="0" w:color="auto"/>
              <w:right w:val="single" w:sz="4" w:space="0" w:color="auto"/>
            </w:tcBorders>
            <w:hideMark/>
          </w:tcPr>
          <w:p w14:paraId="663AE8C2" w14:textId="77777777" w:rsidR="00EF2CF7" w:rsidRPr="00191E74" w:rsidRDefault="00EF2CF7" w:rsidP="00301E4F">
            <w:pPr>
              <w:jc w:val="both"/>
              <w:rPr>
                <w:rFonts w:ascii="Times New Roman" w:hAnsi="Times New Roman" w:cs="Times New Roman"/>
                <w:sz w:val="24"/>
                <w:szCs w:val="24"/>
                <w:lang w:val="fr-FR"/>
              </w:rPr>
            </w:pPr>
            <w:r w:rsidRPr="00191E74">
              <w:rPr>
                <w:rFonts w:ascii="Times New Roman" w:hAnsi="Times New Roman" w:cs="Times New Roman"/>
                <w:position w:val="-10"/>
                <w:sz w:val="24"/>
                <w:szCs w:val="24"/>
                <w:lang w:val="fr-FR"/>
              </w:rPr>
              <w:object w:dxaOrig="240" w:dyaOrig="260" w14:anchorId="7A81EA1B">
                <v:shape id="_x0000_i1030" type="#_x0000_t75" style="width:12pt;height:12.75pt" o:ole="">
                  <v:imagedata r:id="rId13" o:title=""/>
                </v:shape>
                <o:OLEObject Type="Embed" ProgID="Equation.3" ShapeID="_x0000_i1030" DrawAspect="Content" ObjectID="_1752946010" r:id="rId18"/>
              </w:object>
            </w:r>
            <w:proofErr w:type="gramStart"/>
            <w:r w:rsidRPr="00191E74">
              <w:rPr>
                <w:rFonts w:ascii="Times New Roman" w:hAnsi="Times New Roman" w:cs="Times New Roman"/>
                <w:sz w:val="24"/>
                <w:szCs w:val="24"/>
                <w:lang w:val="fr-FR"/>
              </w:rPr>
              <w:t>g</w:t>
            </w:r>
            <w:proofErr w:type="gramEnd"/>
            <w:r w:rsidRPr="00191E74">
              <w:rPr>
                <w:rFonts w:ascii="Times New Roman" w:hAnsi="Times New Roman" w:cs="Times New Roman"/>
                <w:sz w:val="24"/>
                <w:szCs w:val="24"/>
                <w:lang w:val="fr-FR"/>
              </w:rPr>
              <w:t>/m</w:t>
            </w:r>
            <w:r w:rsidRPr="00191E74">
              <w:rPr>
                <w:rFonts w:ascii="Times New Roman" w:hAnsi="Times New Roman" w:cs="Times New Roman"/>
                <w:sz w:val="24"/>
                <w:szCs w:val="24"/>
                <w:vertAlign w:val="superscript"/>
                <w:lang w:val="fr-FR"/>
              </w:rPr>
              <w:t>3</w:t>
            </w:r>
          </w:p>
        </w:tc>
        <w:tc>
          <w:tcPr>
            <w:tcW w:w="1350" w:type="dxa"/>
            <w:tcBorders>
              <w:top w:val="single" w:sz="4" w:space="0" w:color="auto"/>
              <w:left w:val="single" w:sz="4" w:space="0" w:color="auto"/>
              <w:bottom w:val="single" w:sz="4" w:space="0" w:color="auto"/>
              <w:right w:val="single" w:sz="4" w:space="0" w:color="auto"/>
            </w:tcBorders>
            <w:hideMark/>
          </w:tcPr>
          <w:p w14:paraId="7D0034E9"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350" w:type="dxa"/>
            <w:tcBorders>
              <w:top w:val="single" w:sz="4" w:space="0" w:color="auto"/>
              <w:left w:val="single" w:sz="4" w:space="0" w:color="auto"/>
              <w:bottom w:val="single" w:sz="4" w:space="0" w:color="auto"/>
              <w:right w:val="single" w:sz="4" w:space="0" w:color="auto"/>
            </w:tcBorders>
            <w:hideMark/>
          </w:tcPr>
          <w:p w14:paraId="0BFAD811"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10</w:t>
            </w:r>
          </w:p>
        </w:tc>
        <w:tc>
          <w:tcPr>
            <w:tcW w:w="1530" w:type="dxa"/>
            <w:tcBorders>
              <w:top w:val="single" w:sz="4" w:space="0" w:color="auto"/>
              <w:left w:val="single" w:sz="4" w:space="0" w:color="auto"/>
              <w:bottom w:val="single" w:sz="4" w:space="0" w:color="auto"/>
              <w:right w:val="single" w:sz="4" w:space="0" w:color="auto"/>
            </w:tcBorders>
            <w:hideMark/>
          </w:tcPr>
          <w:p w14:paraId="313FBCBF"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hideMark/>
          </w:tcPr>
          <w:p w14:paraId="7538CA8B" w14:textId="77777777" w:rsidR="00EF2CF7" w:rsidRPr="00191E74" w:rsidRDefault="00EF2CF7" w:rsidP="00301E4F">
            <w:pPr>
              <w:jc w:val="center"/>
              <w:rPr>
                <w:rFonts w:ascii="Times New Roman" w:hAnsi="Times New Roman" w:cs="Times New Roman"/>
                <w:sz w:val="24"/>
                <w:szCs w:val="24"/>
                <w:lang w:val="fr-FR"/>
              </w:rPr>
            </w:pPr>
            <w:r w:rsidRPr="00191E74">
              <w:rPr>
                <w:rFonts w:ascii="Times New Roman" w:hAnsi="Times New Roman" w:cs="Times New Roman"/>
                <w:sz w:val="24"/>
                <w:szCs w:val="24"/>
                <w:lang w:val="fr-FR"/>
              </w:rPr>
              <w:t>-</w:t>
            </w:r>
          </w:p>
        </w:tc>
      </w:tr>
    </w:tbl>
    <w:p w14:paraId="26D097BA" w14:textId="77777777" w:rsidR="00B47CA7" w:rsidRPr="00191E74" w:rsidRDefault="00EF2CF7" w:rsidP="00683E8F">
      <w:pPr>
        <w:spacing w:before="60" w:after="6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Concentraţiile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pol</w:t>
      </w:r>
      <w:r w:rsidR="009607C6" w:rsidRPr="00191E74">
        <w:rPr>
          <w:rFonts w:ascii="Times New Roman" w:hAnsi="Times New Roman" w:cs="Times New Roman"/>
          <w:sz w:val="28"/>
          <w:szCs w:val="28"/>
        </w:rPr>
        <w:t>uanţilor</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în</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imisie</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reglementate</w:t>
      </w:r>
      <w:proofErr w:type="spellEnd"/>
      <w:r w:rsidRPr="00191E74">
        <w:rPr>
          <w:rFonts w:ascii="Times New Roman" w:hAnsi="Times New Roman" w:cs="Times New Roman"/>
          <w:sz w:val="28"/>
          <w:szCs w:val="28"/>
        </w:rPr>
        <w:t xml:space="preserve"> de STAS 12574-87, </w:t>
      </w:r>
      <w:proofErr w:type="spellStart"/>
      <w:r w:rsidRPr="00191E74">
        <w:rPr>
          <w:rFonts w:ascii="Times New Roman" w:hAnsi="Times New Roman" w:cs="Times New Roman"/>
          <w:sz w:val="28"/>
          <w:szCs w:val="28"/>
        </w:rPr>
        <w:t>provenite</w:t>
      </w:r>
      <w:proofErr w:type="spellEnd"/>
      <w:r w:rsidRPr="00191E74">
        <w:rPr>
          <w:rFonts w:ascii="Times New Roman" w:hAnsi="Times New Roman" w:cs="Times New Roman"/>
          <w:sz w:val="28"/>
          <w:szCs w:val="28"/>
        </w:rPr>
        <w:t xml:space="preserve"> de la </w:t>
      </w:r>
      <w:proofErr w:type="spellStart"/>
      <w:r w:rsidRPr="00191E74">
        <w:rPr>
          <w:rFonts w:ascii="Times New Roman" w:hAnsi="Times New Roman" w:cs="Times New Roman"/>
          <w:sz w:val="28"/>
          <w:szCs w:val="28"/>
        </w:rPr>
        <w:t>mijloacele</w:t>
      </w:r>
      <w:proofErr w:type="spellEnd"/>
      <w:r w:rsidRPr="00191E74">
        <w:rPr>
          <w:rFonts w:ascii="Times New Roman" w:hAnsi="Times New Roman" w:cs="Times New Roman"/>
          <w:sz w:val="28"/>
          <w:szCs w:val="28"/>
        </w:rPr>
        <w:t xml:space="preserve"> auto, de </w:t>
      </w:r>
      <w:proofErr w:type="spellStart"/>
      <w:r w:rsidRPr="00191E74">
        <w:rPr>
          <w:rFonts w:ascii="Times New Roman" w:hAnsi="Times New Roman" w:cs="Times New Roman"/>
          <w:sz w:val="28"/>
          <w:szCs w:val="28"/>
        </w:rPr>
        <w:t>aprovizionare</w:t>
      </w:r>
      <w:proofErr w:type="spellEnd"/>
      <w:r w:rsidRPr="00191E74">
        <w:rPr>
          <w:rFonts w:ascii="Times New Roman" w:hAnsi="Times New Roman" w:cs="Times New Roman"/>
          <w:sz w:val="28"/>
          <w:szCs w:val="28"/>
        </w:rPr>
        <w:t xml:space="preserve">, transport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încărcare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materiei</w:t>
      </w:r>
      <w:proofErr w:type="spellEnd"/>
      <w:r w:rsidRPr="00191E74">
        <w:rPr>
          <w:rFonts w:ascii="Times New Roman" w:hAnsi="Times New Roman" w:cs="Times New Roman"/>
          <w:sz w:val="28"/>
          <w:szCs w:val="28"/>
        </w:rPr>
        <w:t xml:space="preserve"> prime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produsului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finit</w:t>
      </w:r>
      <w:proofErr w:type="spellEnd"/>
      <w:r w:rsidRPr="00191E74">
        <w:rPr>
          <w:rFonts w:ascii="Times New Roman" w:hAnsi="Times New Roman" w:cs="Times New Roman"/>
          <w:sz w:val="28"/>
          <w:szCs w:val="28"/>
        </w:rPr>
        <w:t xml:space="preserve"> sun</w:t>
      </w:r>
      <w:r w:rsidR="009607C6" w:rsidRPr="00191E74">
        <w:rPr>
          <w:rFonts w:ascii="Times New Roman" w:hAnsi="Times New Roman" w:cs="Times New Roman"/>
          <w:sz w:val="28"/>
          <w:szCs w:val="28"/>
        </w:rPr>
        <w:t xml:space="preserve">t redate </w:t>
      </w:r>
      <w:proofErr w:type="spellStart"/>
      <w:r w:rsidR="009607C6" w:rsidRPr="00191E74">
        <w:rPr>
          <w:rFonts w:ascii="Times New Roman" w:hAnsi="Times New Roman" w:cs="Times New Roman"/>
          <w:sz w:val="28"/>
          <w:szCs w:val="28"/>
        </w:rPr>
        <w:t>în</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tabelul</w:t>
      </w:r>
      <w:proofErr w:type="spellEnd"/>
      <w:r w:rsidR="009607C6" w:rsidRPr="00191E74">
        <w:rPr>
          <w:rFonts w:ascii="Times New Roman" w:hAnsi="Times New Roman" w:cs="Times New Roman"/>
          <w:sz w:val="28"/>
          <w:szCs w:val="28"/>
        </w:rPr>
        <w:t xml:space="preserve"> de </w:t>
      </w:r>
      <w:proofErr w:type="spellStart"/>
      <w:r w:rsidR="009607C6" w:rsidRPr="00191E74">
        <w:rPr>
          <w:rFonts w:ascii="Times New Roman" w:hAnsi="Times New Roman" w:cs="Times New Roman"/>
          <w:sz w:val="28"/>
          <w:szCs w:val="28"/>
        </w:rPr>
        <w:t>mai</w:t>
      </w:r>
      <w:proofErr w:type="spellEnd"/>
      <w:r w:rsidR="009607C6" w:rsidRPr="00191E74">
        <w:rPr>
          <w:rFonts w:ascii="Times New Roman" w:hAnsi="Times New Roman" w:cs="Times New Roman"/>
          <w:sz w:val="28"/>
          <w:szCs w:val="28"/>
        </w:rPr>
        <w:t xml:space="preserve"> </w:t>
      </w:r>
      <w:proofErr w:type="spellStart"/>
      <w:r w:rsidR="009607C6" w:rsidRPr="00191E74">
        <w:rPr>
          <w:rFonts w:ascii="Times New Roman" w:hAnsi="Times New Roman" w:cs="Times New Roman"/>
          <w:sz w:val="28"/>
          <w:szCs w:val="28"/>
        </w:rPr>
        <w:t>jos</w:t>
      </w:r>
      <w:proofErr w:type="spellEnd"/>
      <w:r w:rsidR="009607C6" w:rsidRPr="00191E74">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191E74" w:rsidRPr="00191E74" w14:paraId="1A3ADE91" w14:textId="77777777" w:rsidTr="00EC6C9C">
        <w:trPr>
          <w:trHeight w:hRule="exact" w:val="720"/>
          <w:jc w:val="center"/>
        </w:trPr>
        <w:tc>
          <w:tcPr>
            <w:tcW w:w="2214" w:type="dxa"/>
            <w:tcBorders>
              <w:top w:val="single" w:sz="4" w:space="0" w:color="auto"/>
              <w:left w:val="single" w:sz="4" w:space="0" w:color="auto"/>
              <w:bottom w:val="single" w:sz="4" w:space="0" w:color="auto"/>
              <w:right w:val="single" w:sz="4" w:space="0" w:color="auto"/>
            </w:tcBorders>
            <w:vAlign w:val="center"/>
            <w:hideMark/>
          </w:tcPr>
          <w:p w14:paraId="2B598400"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Sursa</w:t>
            </w:r>
          </w:p>
        </w:tc>
        <w:tc>
          <w:tcPr>
            <w:tcW w:w="2214" w:type="dxa"/>
            <w:tcBorders>
              <w:top w:val="single" w:sz="4" w:space="0" w:color="auto"/>
              <w:left w:val="single" w:sz="4" w:space="0" w:color="auto"/>
              <w:bottom w:val="single" w:sz="4" w:space="0" w:color="auto"/>
              <w:right w:val="single" w:sz="4" w:space="0" w:color="auto"/>
            </w:tcBorders>
            <w:vAlign w:val="center"/>
            <w:hideMark/>
          </w:tcPr>
          <w:p w14:paraId="2429CE24" w14:textId="77777777" w:rsidR="00EF2CF7" w:rsidRPr="00191E74" w:rsidRDefault="00EF2CF7" w:rsidP="00301E4F">
            <w:pPr>
              <w:spacing w:after="0"/>
              <w:jc w:val="center"/>
              <w:rPr>
                <w:rFonts w:ascii="Times New Roman" w:hAnsi="Times New Roman" w:cs="Times New Roman"/>
                <w:sz w:val="24"/>
                <w:szCs w:val="24"/>
                <w:lang w:val="ro-RO" w:eastAsia="ro-RO"/>
              </w:rPr>
            </w:pPr>
            <w:proofErr w:type="spellStart"/>
            <w:r w:rsidRPr="00191E74">
              <w:rPr>
                <w:rFonts w:ascii="Times New Roman" w:hAnsi="Times New Roman" w:cs="Times New Roman"/>
                <w:sz w:val="24"/>
                <w:szCs w:val="24"/>
              </w:rPr>
              <w:t>Poluant</w:t>
            </w:r>
            <w:proofErr w:type="spellEnd"/>
          </w:p>
        </w:tc>
        <w:tc>
          <w:tcPr>
            <w:tcW w:w="2214" w:type="dxa"/>
            <w:tcBorders>
              <w:top w:val="single" w:sz="4" w:space="0" w:color="auto"/>
              <w:left w:val="single" w:sz="4" w:space="0" w:color="auto"/>
              <w:bottom w:val="single" w:sz="4" w:space="0" w:color="auto"/>
              <w:right w:val="single" w:sz="4" w:space="0" w:color="auto"/>
            </w:tcBorders>
            <w:hideMark/>
          </w:tcPr>
          <w:p w14:paraId="72D60242"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Cmax.30 minute</w:t>
            </w:r>
          </w:p>
          <w:p w14:paraId="17218D3F"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w:t>
            </w:r>
            <w:r w:rsidRPr="00191E74">
              <w:rPr>
                <w:rFonts w:ascii="Times New Roman" w:hAnsi="Times New Roman" w:cs="Times New Roman"/>
                <w:sz w:val="24"/>
                <w:szCs w:val="24"/>
              </w:rPr>
              <w:sym w:font="Symbol" w:char="006D"/>
            </w:r>
            <w:r w:rsidRPr="00191E74">
              <w:rPr>
                <w:rFonts w:ascii="Times New Roman" w:hAnsi="Times New Roman" w:cs="Times New Roman"/>
                <w:sz w:val="24"/>
                <w:szCs w:val="24"/>
              </w:rPr>
              <w:t>g/mc)</w:t>
            </w:r>
          </w:p>
        </w:tc>
        <w:tc>
          <w:tcPr>
            <w:tcW w:w="2214" w:type="dxa"/>
            <w:tcBorders>
              <w:top w:val="single" w:sz="4" w:space="0" w:color="auto"/>
              <w:left w:val="single" w:sz="4" w:space="0" w:color="auto"/>
              <w:bottom w:val="single" w:sz="4" w:space="0" w:color="auto"/>
              <w:right w:val="single" w:sz="4" w:space="0" w:color="auto"/>
            </w:tcBorders>
            <w:hideMark/>
          </w:tcPr>
          <w:p w14:paraId="7D3479AF" w14:textId="77777777" w:rsidR="00EF2CF7" w:rsidRPr="00191E74" w:rsidRDefault="00EF2CF7" w:rsidP="00301E4F">
            <w:pPr>
              <w:spacing w:after="0"/>
              <w:jc w:val="center"/>
              <w:rPr>
                <w:rFonts w:ascii="Times New Roman" w:hAnsi="Times New Roman" w:cs="Times New Roman"/>
                <w:sz w:val="24"/>
                <w:szCs w:val="24"/>
                <w:lang w:val="ro-RO" w:eastAsia="ro-RO"/>
              </w:rPr>
            </w:pPr>
            <w:proofErr w:type="spellStart"/>
            <w:r w:rsidRPr="00191E74">
              <w:rPr>
                <w:rFonts w:ascii="Times New Roman" w:hAnsi="Times New Roman" w:cs="Times New Roman"/>
                <w:sz w:val="24"/>
                <w:szCs w:val="24"/>
              </w:rPr>
              <w:t>Cmedie</w:t>
            </w:r>
            <w:proofErr w:type="spellEnd"/>
            <w:r w:rsidRPr="00191E74">
              <w:rPr>
                <w:rFonts w:ascii="Times New Roman" w:hAnsi="Times New Roman" w:cs="Times New Roman"/>
                <w:sz w:val="24"/>
                <w:szCs w:val="24"/>
              </w:rPr>
              <w:t xml:space="preserve"> </w:t>
            </w:r>
            <w:proofErr w:type="spellStart"/>
            <w:r w:rsidRPr="00191E74">
              <w:rPr>
                <w:rFonts w:ascii="Times New Roman" w:hAnsi="Times New Roman" w:cs="Times New Roman"/>
                <w:sz w:val="24"/>
                <w:szCs w:val="24"/>
              </w:rPr>
              <w:t>anuală</w:t>
            </w:r>
            <w:proofErr w:type="spellEnd"/>
          </w:p>
          <w:p w14:paraId="612D1992"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w:t>
            </w:r>
            <w:r w:rsidRPr="00191E74">
              <w:rPr>
                <w:rFonts w:ascii="Times New Roman" w:hAnsi="Times New Roman" w:cs="Times New Roman"/>
                <w:sz w:val="24"/>
                <w:szCs w:val="24"/>
              </w:rPr>
              <w:sym w:font="Symbol" w:char="006D"/>
            </w:r>
            <w:r w:rsidRPr="00191E74">
              <w:rPr>
                <w:rFonts w:ascii="Times New Roman" w:hAnsi="Times New Roman" w:cs="Times New Roman"/>
                <w:sz w:val="24"/>
                <w:szCs w:val="24"/>
              </w:rPr>
              <w:t>g/mc)</w:t>
            </w:r>
          </w:p>
        </w:tc>
      </w:tr>
      <w:tr w:rsidR="00191E74" w:rsidRPr="00191E74" w14:paraId="30B0DDF8" w14:textId="77777777" w:rsidTr="00EC6C9C">
        <w:trPr>
          <w:cantSplit/>
          <w:trHeight w:hRule="exact" w:val="288"/>
          <w:jc w:val="center"/>
        </w:trPr>
        <w:tc>
          <w:tcPr>
            <w:tcW w:w="2214" w:type="dxa"/>
            <w:vMerge w:val="restart"/>
            <w:tcBorders>
              <w:top w:val="single" w:sz="4" w:space="0" w:color="auto"/>
              <w:left w:val="single" w:sz="4" w:space="0" w:color="auto"/>
              <w:bottom w:val="single" w:sz="4" w:space="0" w:color="auto"/>
              <w:right w:val="single" w:sz="4" w:space="0" w:color="auto"/>
            </w:tcBorders>
            <w:hideMark/>
          </w:tcPr>
          <w:p w14:paraId="5F792310" w14:textId="77777777" w:rsidR="00EF2CF7" w:rsidRPr="00191E74" w:rsidRDefault="00EF2CF7" w:rsidP="00301E4F">
            <w:pPr>
              <w:spacing w:after="0"/>
              <w:rPr>
                <w:rFonts w:ascii="Times New Roman" w:hAnsi="Times New Roman" w:cs="Times New Roman"/>
                <w:sz w:val="24"/>
                <w:szCs w:val="24"/>
                <w:lang w:val="ro-RO" w:eastAsia="ro-RO"/>
              </w:rPr>
            </w:pPr>
            <w:proofErr w:type="spellStart"/>
            <w:r w:rsidRPr="00191E74">
              <w:rPr>
                <w:rFonts w:ascii="Times New Roman" w:hAnsi="Times New Roman" w:cs="Times New Roman"/>
                <w:sz w:val="24"/>
                <w:szCs w:val="24"/>
              </w:rPr>
              <w:t>Utilaje</w:t>
            </w:r>
            <w:proofErr w:type="spellEnd"/>
            <w:r w:rsidRPr="00191E74">
              <w:rPr>
                <w:rFonts w:ascii="Times New Roman" w:hAnsi="Times New Roman" w:cs="Times New Roman"/>
                <w:sz w:val="24"/>
                <w:szCs w:val="24"/>
              </w:rPr>
              <w:t xml:space="preserve"> transport </w:t>
            </w:r>
            <w:proofErr w:type="spellStart"/>
            <w:r w:rsidRPr="00191E74">
              <w:rPr>
                <w:rFonts w:ascii="Times New Roman" w:hAnsi="Times New Roman" w:cs="Times New Roman"/>
                <w:sz w:val="24"/>
                <w:szCs w:val="24"/>
              </w:rPr>
              <w:t>şi</w:t>
            </w:r>
            <w:proofErr w:type="spellEnd"/>
            <w:r w:rsidRPr="00191E74">
              <w:rPr>
                <w:rFonts w:ascii="Times New Roman" w:hAnsi="Times New Roman" w:cs="Times New Roman"/>
                <w:sz w:val="24"/>
                <w:szCs w:val="24"/>
              </w:rPr>
              <w:t xml:space="preserve"> </w:t>
            </w:r>
            <w:proofErr w:type="spellStart"/>
            <w:r w:rsidRPr="00191E74">
              <w:rPr>
                <w:rFonts w:ascii="Times New Roman" w:hAnsi="Times New Roman" w:cs="Times New Roman"/>
                <w:sz w:val="24"/>
                <w:szCs w:val="24"/>
              </w:rPr>
              <w:t>încărcare</w:t>
            </w:r>
            <w:proofErr w:type="spellEnd"/>
            <w:r w:rsidRPr="00191E74">
              <w:rPr>
                <w:rFonts w:ascii="Times New Roman" w:hAnsi="Times New Roman" w:cs="Times New Roman"/>
                <w:sz w:val="24"/>
                <w:szCs w:val="24"/>
              </w:rPr>
              <w:t xml:space="preserve"> (gaze de </w:t>
            </w:r>
            <w:proofErr w:type="spellStart"/>
            <w:r w:rsidRPr="00191E74">
              <w:rPr>
                <w:rFonts w:ascii="Times New Roman" w:hAnsi="Times New Roman" w:cs="Times New Roman"/>
                <w:sz w:val="24"/>
                <w:szCs w:val="24"/>
              </w:rPr>
              <w:t>eşapament</w:t>
            </w:r>
            <w:proofErr w:type="spellEnd"/>
            <w:r w:rsidRPr="00191E74">
              <w:rPr>
                <w:rFonts w:ascii="Times New Roman" w:hAnsi="Times New Roman" w:cs="Times New Roman"/>
                <w:sz w:val="24"/>
                <w:szCs w:val="24"/>
              </w:rPr>
              <w:t>)</w:t>
            </w:r>
          </w:p>
        </w:tc>
        <w:tc>
          <w:tcPr>
            <w:tcW w:w="2214" w:type="dxa"/>
            <w:tcBorders>
              <w:top w:val="single" w:sz="4" w:space="0" w:color="auto"/>
              <w:left w:val="single" w:sz="4" w:space="0" w:color="auto"/>
              <w:bottom w:val="single" w:sz="4" w:space="0" w:color="auto"/>
              <w:right w:val="single" w:sz="4" w:space="0" w:color="auto"/>
            </w:tcBorders>
            <w:hideMark/>
          </w:tcPr>
          <w:p w14:paraId="4542F41B" w14:textId="77777777" w:rsidR="00EF2CF7" w:rsidRPr="00191E74" w:rsidRDefault="00EF2CF7" w:rsidP="00301E4F">
            <w:pPr>
              <w:spacing w:after="0"/>
              <w:jc w:val="center"/>
              <w:rPr>
                <w:rFonts w:ascii="Times New Roman" w:hAnsi="Times New Roman" w:cs="Times New Roman"/>
                <w:sz w:val="24"/>
                <w:szCs w:val="24"/>
                <w:lang w:val="ro-RO" w:eastAsia="ro-RO"/>
              </w:rPr>
            </w:pPr>
            <w:proofErr w:type="spellStart"/>
            <w:r w:rsidRPr="00191E74">
              <w:rPr>
                <w:rFonts w:ascii="Times New Roman" w:hAnsi="Times New Roman" w:cs="Times New Roman"/>
                <w:sz w:val="24"/>
                <w:szCs w:val="24"/>
              </w:rPr>
              <w:t>Particule</w:t>
            </w:r>
            <w:proofErr w:type="spellEnd"/>
          </w:p>
        </w:tc>
        <w:tc>
          <w:tcPr>
            <w:tcW w:w="2214" w:type="dxa"/>
            <w:tcBorders>
              <w:top w:val="single" w:sz="4" w:space="0" w:color="auto"/>
              <w:left w:val="single" w:sz="4" w:space="0" w:color="auto"/>
              <w:bottom w:val="single" w:sz="4" w:space="0" w:color="auto"/>
              <w:right w:val="single" w:sz="4" w:space="0" w:color="auto"/>
            </w:tcBorders>
            <w:hideMark/>
          </w:tcPr>
          <w:p w14:paraId="349B7ABD"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2,4</w:t>
            </w:r>
          </w:p>
        </w:tc>
        <w:tc>
          <w:tcPr>
            <w:tcW w:w="2214" w:type="dxa"/>
            <w:tcBorders>
              <w:top w:val="single" w:sz="4" w:space="0" w:color="auto"/>
              <w:left w:val="single" w:sz="4" w:space="0" w:color="auto"/>
              <w:bottom w:val="single" w:sz="4" w:space="0" w:color="auto"/>
              <w:right w:val="single" w:sz="4" w:space="0" w:color="auto"/>
            </w:tcBorders>
            <w:hideMark/>
          </w:tcPr>
          <w:p w14:paraId="4BC070B6"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0,069</w:t>
            </w:r>
          </w:p>
        </w:tc>
      </w:tr>
      <w:tr w:rsidR="00191E74" w:rsidRPr="00191E74" w14:paraId="39FD4653" w14:textId="77777777" w:rsidTr="00EC6C9C">
        <w:trPr>
          <w:cantSplit/>
          <w:trHeight w:hRule="exac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0437F" w14:textId="77777777" w:rsidR="00EF2CF7" w:rsidRPr="00191E74" w:rsidRDefault="00EF2CF7" w:rsidP="00301E4F">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14:paraId="186A0ECB"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SO</w:t>
            </w:r>
            <w:r w:rsidRPr="00191E74">
              <w:rPr>
                <w:rFonts w:ascii="Times New Roman" w:hAnsi="Times New Roman" w:cs="Times New Roman"/>
                <w:sz w:val="24"/>
                <w:szCs w:val="24"/>
                <w:vertAlign w:val="subscript"/>
              </w:rPr>
              <w:t>2</w:t>
            </w:r>
          </w:p>
        </w:tc>
        <w:tc>
          <w:tcPr>
            <w:tcW w:w="2214" w:type="dxa"/>
            <w:tcBorders>
              <w:top w:val="single" w:sz="4" w:space="0" w:color="auto"/>
              <w:left w:val="single" w:sz="4" w:space="0" w:color="auto"/>
              <w:bottom w:val="single" w:sz="4" w:space="0" w:color="auto"/>
              <w:right w:val="single" w:sz="4" w:space="0" w:color="auto"/>
            </w:tcBorders>
            <w:hideMark/>
          </w:tcPr>
          <w:p w14:paraId="37C6494E"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4,1</w:t>
            </w:r>
          </w:p>
        </w:tc>
        <w:tc>
          <w:tcPr>
            <w:tcW w:w="2214" w:type="dxa"/>
            <w:tcBorders>
              <w:top w:val="single" w:sz="4" w:space="0" w:color="auto"/>
              <w:left w:val="single" w:sz="4" w:space="0" w:color="auto"/>
              <w:bottom w:val="single" w:sz="4" w:space="0" w:color="auto"/>
              <w:right w:val="single" w:sz="4" w:space="0" w:color="auto"/>
            </w:tcBorders>
            <w:hideMark/>
          </w:tcPr>
          <w:p w14:paraId="4CF6FAB8"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0,144</w:t>
            </w:r>
          </w:p>
        </w:tc>
      </w:tr>
      <w:tr w:rsidR="00191E74" w:rsidRPr="00191E74" w14:paraId="698DE94A" w14:textId="77777777" w:rsidTr="00EC6C9C">
        <w:trPr>
          <w:cantSplit/>
          <w:trHeight w:hRule="exac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FC40E" w14:textId="77777777" w:rsidR="00EF2CF7" w:rsidRPr="00191E74" w:rsidRDefault="00EF2CF7" w:rsidP="00301E4F">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14:paraId="7491281F"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CO</w:t>
            </w:r>
          </w:p>
        </w:tc>
        <w:tc>
          <w:tcPr>
            <w:tcW w:w="2214" w:type="dxa"/>
            <w:tcBorders>
              <w:top w:val="single" w:sz="4" w:space="0" w:color="auto"/>
              <w:left w:val="single" w:sz="4" w:space="0" w:color="auto"/>
              <w:bottom w:val="single" w:sz="4" w:space="0" w:color="auto"/>
              <w:right w:val="single" w:sz="4" w:space="0" w:color="auto"/>
            </w:tcBorders>
            <w:hideMark/>
          </w:tcPr>
          <w:p w14:paraId="7FBD21B2"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7,3</w:t>
            </w:r>
          </w:p>
        </w:tc>
        <w:tc>
          <w:tcPr>
            <w:tcW w:w="2214" w:type="dxa"/>
            <w:tcBorders>
              <w:top w:val="single" w:sz="4" w:space="0" w:color="auto"/>
              <w:left w:val="single" w:sz="4" w:space="0" w:color="auto"/>
              <w:bottom w:val="single" w:sz="4" w:space="0" w:color="auto"/>
              <w:right w:val="single" w:sz="4" w:space="0" w:color="auto"/>
            </w:tcBorders>
            <w:hideMark/>
          </w:tcPr>
          <w:p w14:paraId="15C2B45C"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0,208</w:t>
            </w:r>
          </w:p>
        </w:tc>
      </w:tr>
      <w:tr w:rsidR="00191E74" w:rsidRPr="00191E74" w14:paraId="35EF5775" w14:textId="77777777" w:rsidTr="00EC6C9C">
        <w:trPr>
          <w:cantSplit/>
          <w:trHeight w:hRule="exac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B9ABF" w14:textId="77777777" w:rsidR="00EF2CF7" w:rsidRPr="00191E74" w:rsidRDefault="00EF2CF7" w:rsidP="00301E4F">
            <w:pPr>
              <w:spacing w:after="0"/>
              <w:rPr>
                <w:rFonts w:ascii="Times New Roman" w:hAnsi="Times New Roman" w:cs="Times New Roman"/>
                <w:sz w:val="24"/>
                <w:szCs w:val="24"/>
                <w:lang w:val="ro-RO" w:eastAsia="ro-RO"/>
              </w:rPr>
            </w:pPr>
          </w:p>
        </w:tc>
        <w:tc>
          <w:tcPr>
            <w:tcW w:w="2214" w:type="dxa"/>
            <w:tcBorders>
              <w:top w:val="single" w:sz="4" w:space="0" w:color="auto"/>
              <w:left w:val="single" w:sz="4" w:space="0" w:color="auto"/>
              <w:bottom w:val="single" w:sz="4" w:space="0" w:color="auto"/>
              <w:right w:val="single" w:sz="4" w:space="0" w:color="auto"/>
            </w:tcBorders>
            <w:hideMark/>
          </w:tcPr>
          <w:p w14:paraId="7DAC4336"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NOx</w:t>
            </w:r>
          </w:p>
        </w:tc>
        <w:tc>
          <w:tcPr>
            <w:tcW w:w="2214" w:type="dxa"/>
            <w:tcBorders>
              <w:top w:val="single" w:sz="4" w:space="0" w:color="auto"/>
              <w:left w:val="single" w:sz="4" w:space="0" w:color="auto"/>
              <w:bottom w:val="single" w:sz="4" w:space="0" w:color="auto"/>
              <w:right w:val="single" w:sz="4" w:space="0" w:color="auto"/>
            </w:tcBorders>
            <w:hideMark/>
          </w:tcPr>
          <w:p w14:paraId="549B66CD"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7,5</w:t>
            </w:r>
          </w:p>
        </w:tc>
        <w:tc>
          <w:tcPr>
            <w:tcW w:w="2214" w:type="dxa"/>
            <w:tcBorders>
              <w:top w:val="single" w:sz="4" w:space="0" w:color="auto"/>
              <w:left w:val="single" w:sz="4" w:space="0" w:color="auto"/>
              <w:bottom w:val="single" w:sz="4" w:space="0" w:color="auto"/>
              <w:right w:val="single" w:sz="4" w:space="0" w:color="auto"/>
            </w:tcBorders>
            <w:hideMark/>
          </w:tcPr>
          <w:p w14:paraId="68C3ADCC" w14:textId="77777777" w:rsidR="00EF2CF7" w:rsidRPr="00191E74" w:rsidRDefault="00EF2CF7" w:rsidP="00301E4F">
            <w:pPr>
              <w:spacing w:after="0"/>
              <w:jc w:val="center"/>
              <w:rPr>
                <w:rFonts w:ascii="Times New Roman" w:hAnsi="Times New Roman" w:cs="Times New Roman"/>
                <w:sz w:val="24"/>
                <w:szCs w:val="24"/>
                <w:lang w:val="ro-RO" w:eastAsia="ro-RO"/>
              </w:rPr>
            </w:pPr>
            <w:r w:rsidRPr="00191E74">
              <w:rPr>
                <w:rFonts w:ascii="Times New Roman" w:hAnsi="Times New Roman" w:cs="Times New Roman"/>
                <w:sz w:val="24"/>
                <w:szCs w:val="24"/>
              </w:rPr>
              <w:t>0,214</w:t>
            </w:r>
          </w:p>
        </w:tc>
      </w:tr>
    </w:tbl>
    <w:p w14:paraId="39FAF002" w14:textId="77777777" w:rsidR="00EF2CF7" w:rsidRPr="00191E74" w:rsidRDefault="00EF2CF7" w:rsidP="00EC6C9C">
      <w:pPr>
        <w:pStyle w:val="Indentcorptext"/>
        <w:spacing w:before="60" w:after="0" w:line="276" w:lineRule="auto"/>
        <w:ind w:left="0" w:firstLine="706"/>
        <w:jc w:val="both"/>
        <w:rPr>
          <w:sz w:val="28"/>
          <w:szCs w:val="28"/>
        </w:rPr>
      </w:pPr>
      <w:proofErr w:type="spellStart"/>
      <w:r w:rsidRPr="00191E74">
        <w:rPr>
          <w:sz w:val="28"/>
          <w:szCs w:val="28"/>
        </w:rPr>
        <w:t>Concentraţiile</w:t>
      </w:r>
      <w:proofErr w:type="spellEnd"/>
      <w:r w:rsidRPr="00191E74">
        <w:rPr>
          <w:sz w:val="28"/>
          <w:szCs w:val="28"/>
        </w:rPr>
        <w:t xml:space="preserve"> maxime de noxe emise în aer, considerăm că nu </w:t>
      </w:r>
      <w:proofErr w:type="spellStart"/>
      <w:r w:rsidRPr="00191E74">
        <w:rPr>
          <w:sz w:val="28"/>
          <w:szCs w:val="28"/>
        </w:rPr>
        <w:t>depăşesc</w:t>
      </w:r>
      <w:proofErr w:type="spellEnd"/>
      <w:r w:rsidRPr="00191E74">
        <w:rPr>
          <w:sz w:val="28"/>
          <w:szCs w:val="28"/>
        </w:rPr>
        <w:t xml:space="preserve"> </w:t>
      </w:r>
      <w:proofErr w:type="spellStart"/>
      <w:r w:rsidRPr="00191E74">
        <w:rPr>
          <w:sz w:val="28"/>
          <w:szCs w:val="28"/>
        </w:rPr>
        <w:t>concentraţiile</w:t>
      </w:r>
      <w:proofErr w:type="spellEnd"/>
      <w:r w:rsidRPr="00191E74">
        <w:rPr>
          <w:sz w:val="28"/>
          <w:szCs w:val="28"/>
        </w:rPr>
        <w:t xml:space="preserve"> maxime admise la nivelul solului în cazul proceselor </w:t>
      </w:r>
      <w:proofErr w:type="spellStart"/>
      <w:r w:rsidRPr="00191E74">
        <w:rPr>
          <w:sz w:val="28"/>
          <w:szCs w:val="28"/>
        </w:rPr>
        <w:t>desfăşurate</w:t>
      </w:r>
      <w:proofErr w:type="spellEnd"/>
      <w:r w:rsidRPr="00191E74">
        <w:rPr>
          <w:sz w:val="28"/>
          <w:szCs w:val="28"/>
        </w:rPr>
        <w:t xml:space="preserve"> în balastieră. </w:t>
      </w:r>
    </w:p>
    <w:p w14:paraId="6AD641A9" w14:textId="77777777" w:rsidR="00EF2CF7" w:rsidRPr="00191E74" w:rsidRDefault="00EF2CF7" w:rsidP="00696A58">
      <w:pPr>
        <w:spacing w:after="0"/>
        <w:ind w:firstLine="706"/>
        <w:jc w:val="both"/>
        <w:rPr>
          <w:rFonts w:ascii="Times New Roman" w:hAnsi="Times New Roman" w:cs="Times New Roman"/>
          <w:b/>
          <w:bCs/>
          <w:i/>
          <w:iCs/>
          <w:sz w:val="28"/>
          <w:szCs w:val="28"/>
        </w:rPr>
      </w:pPr>
      <w:proofErr w:type="spellStart"/>
      <w:r w:rsidRPr="00191E74">
        <w:rPr>
          <w:rFonts w:ascii="Times New Roman" w:hAnsi="Times New Roman" w:cs="Times New Roman"/>
          <w:b/>
          <w:bCs/>
          <w:i/>
          <w:iCs/>
          <w:sz w:val="28"/>
          <w:szCs w:val="28"/>
        </w:rPr>
        <w:t>În</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concluzie</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factorul</w:t>
      </w:r>
      <w:proofErr w:type="spellEnd"/>
      <w:r w:rsidRPr="00191E74">
        <w:rPr>
          <w:rFonts w:ascii="Times New Roman" w:hAnsi="Times New Roman" w:cs="Times New Roman"/>
          <w:b/>
          <w:bCs/>
          <w:i/>
          <w:iCs/>
          <w:sz w:val="28"/>
          <w:szCs w:val="28"/>
        </w:rPr>
        <w:t xml:space="preserve"> de </w:t>
      </w:r>
      <w:proofErr w:type="spellStart"/>
      <w:r w:rsidRPr="00191E74">
        <w:rPr>
          <w:rFonts w:ascii="Times New Roman" w:hAnsi="Times New Roman" w:cs="Times New Roman"/>
          <w:b/>
          <w:bCs/>
          <w:i/>
          <w:iCs/>
          <w:sz w:val="28"/>
          <w:szCs w:val="28"/>
        </w:rPr>
        <w:t>mediu</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aer</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este</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totuşi</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afectat</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în</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limite</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admisibile</w:t>
      </w:r>
      <w:proofErr w:type="spellEnd"/>
      <w:r w:rsidRPr="00191E74">
        <w:rPr>
          <w:rFonts w:ascii="Times New Roman" w:hAnsi="Times New Roman" w:cs="Times New Roman"/>
          <w:b/>
          <w:bCs/>
          <w:i/>
          <w:iCs/>
          <w:sz w:val="28"/>
          <w:szCs w:val="28"/>
        </w:rPr>
        <w:t>, d</w:t>
      </w:r>
      <w:r w:rsidR="00696A58" w:rsidRPr="00191E74">
        <w:rPr>
          <w:rFonts w:ascii="Times New Roman" w:hAnsi="Times New Roman" w:cs="Times New Roman"/>
          <w:b/>
          <w:bCs/>
          <w:i/>
          <w:iCs/>
          <w:sz w:val="28"/>
          <w:szCs w:val="28"/>
        </w:rPr>
        <w:t xml:space="preserve">e </w:t>
      </w:r>
      <w:proofErr w:type="spellStart"/>
      <w:r w:rsidR="00696A58" w:rsidRPr="00191E74">
        <w:rPr>
          <w:rFonts w:ascii="Times New Roman" w:hAnsi="Times New Roman" w:cs="Times New Roman"/>
          <w:b/>
          <w:bCs/>
          <w:i/>
          <w:iCs/>
          <w:sz w:val="28"/>
          <w:szCs w:val="28"/>
        </w:rPr>
        <w:t>emisiile</w:t>
      </w:r>
      <w:proofErr w:type="spellEnd"/>
      <w:r w:rsidR="00696A58" w:rsidRPr="00191E74">
        <w:rPr>
          <w:rFonts w:ascii="Times New Roman" w:hAnsi="Times New Roman" w:cs="Times New Roman"/>
          <w:b/>
          <w:bCs/>
          <w:i/>
          <w:iCs/>
          <w:sz w:val="28"/>
          <w:szCs w:val="28"/>
        </w:rPr>
        <w:t xml:space="preserve"> de </w:t>
      </w:r>
      <w:proofErr w:type="spellStart"/>
      <w:r w:rsidR="00696A58" w:rsidRPr="00191E74">
        <w:rPr>
          <w:rFonts w:ascii="Times New Roman" w:hAnsi="Times New Roman" w:cs="Times New Roman"/>
          <w:b/>
          <w:bCs/>
          <w:i/>
          <w:iCs/>
          <w:sz w:val="28"/>
          <w:szCs w:val="28"/>
        </w:rPr>
        <w:t>poluanţi</w:t>
      </w:r>
      <w:proofErr w:type="spellEnd"/>
      <w:r w:rsidR="00696A58" w:rsidRPr="00191E74">
        <w:rPr>
          <w:rFonts w:ascii="Times New Roman" w:hAnsi="Times New Roman" w:cs="Times New Roman"/>
          <w:b/>
          <w:bCs/>
          <w:i/>
          <w:iCs/>
          <w:sz w:val="28"/>
          <w:szCs w:val="28"/>
        </w:rPr>
        <w:t xml:space="preserve"> evacuate</w:t>
      </w:r>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prin</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activităţile</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ce</w:t>
      </w:r>
      <w:proofErr w:type="spellEnd"/>
      <w:r w:rsidRPr="00191E74">
        <w:rPr>
          <w:rFonts w:ascii="Times New Roman" w:hAnsi="Times New Roman" w:cs="Times New Roman"/>
          <w:b/>
          <w:bCs/>
          <w:i/>
          <w:iCs/>
          <w:sz w:val="28"/>
          <w:szCs w:val="28"/>
        </w:rPr>
        <w:t xml:space="preserve"> se </w:t>
      </w:r>
      <w:proofErr w:type="spellStart"/>
      <w:r w:rsidRPr="00191E74">
        <w:rPr>
          <w:rFonts w:ascii="Times New Roman" w:hAnsi="Times New Roman" w:cs="Times New Roman"/>
          <w:b/>
          <w:bCs/>
          <w:i/>
          <w:iCs/>
          <w:sz w:val="28"/>
          <w:szCs w:val="28"/>
        </w:rPr>
        <w:t>desfăşoară</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în</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cadrul</w:t>
      </w:r>
      <w:proofErr w:type="spellEnd"/>
      <w:r w:rsidRPr="00191E74">
        <w:rPr>
          <w:rFonts w:ascii="Times New Roman" w:hAnsi="Times New Roman" w:cs="Times New Roman"/>
          <w:b/>
          <w:bCs/>
          <w:i/>
          <w:iCs/>
          <w:sz w:val="28"/>
          <w:szCs w:val="28"/>
        </w:rPr>
        <w:t xml:space="preserve"> </w:t>
      </w:r>
      <w:proofErr w:type="spellStart"/>
      <w:r w:rsidRPr="00191E74">
        <w:rPr>
          <w:rFonts w:ascii="Times New Roman" w:hAnsi="Times New Roman" w:cs="Times New Roman"/>
          <w:b/>
          <w:bCs/>
          <w:i/>
          <w:iCs/>
          <w:sz w:val="28"/>
          <w:szCs w:val="28"/>
        </w:rPr>
        <w:t>perimetrului</w:t>
      </w:r>
      <w:proofErr w:type="spellEnd"/>
      <w:r w:rsidRPr="00191E74">
        <w:rPr>
          <w:rFonts w:ascii="Times New Roman" w:hAnsi="Times New Roman" w:cs="Times New Roman"/>
          <w:b/>
          <w:bCs/>
          <w:i/>
          <w:iCs/>
          <w:sz w:val="28"/>
          <w:szCs w:val="28"/>
        </w:rPr>
        <w:t>.</w:t>
      </w:r>
    </w:p>
    <w:p w14:paraId="38A1CE6E" w14:textId="6B894721" w:rsidR="0021702E" w:rsidRPr="00237325" w:rsidRDefault="00237325" w:rsidP="00237325">
      <w:pPr>
        <w:spacing w:before="120" w:after="60"/>
        <w:ind w:firstLine="720"/>
        <w:rPr>
          <w:rFonts w:ascii="Times New Roman" w:hAnsi="Times New Roman" w:cs="Times New Roman"/>
          <w:b/>
          <w:bCs/>
          <w:sz w:val="28"/>
          <w:szCs w:val="28"/>
          <w:u w:val="single"/>
        </w:rPr>
      </w:pPr>
      <w:r w:rsidRPr="00237325">
        <w:rPr>
          <w:rFonts w:ascii="Times New Roman" w:hAnsi="Times New Roman" w:cs="Times New Roman"/>
          <w:b/>
          <w:bCs/>
          <w:sz w:val="28"/>
          <w:szCs w:val="28"/>
          <w:u w:val="single"/>
        </w:rPr>
        <w:t xml:space="preserve">6.3. </w:t>
      </w:r>
      <w:bookmarkStart w:id="94" w:name="_Toc65336162"/>
      <w:bookmarkStart w:id="95" w:name="_Toc141464176"/>
      <w:proofErr w:type="spellStart"/>
      <w:r w:rsidR="0021702E" w:rsidRPr="00237325">
        <w:rPr>
          <w:rFonts w:ascii="Times New Roman" w:hAnsi="Times New Roman" w:cs="Times New Roman"/>
          <w:b/>
          <w:bCs/>
          <w:sz w:val="28"/>
          <w:szCs w:val="28"/>
          <w:u w:val="single"/>
        </w:rPr>
        <w:t>Protecția</w:t>
      </w:r>
      <w:proofErr w:type="spellEnd"/>
      <w:r w:rsidR="0021702E" w:rsidRPr="00237325">
        <w:rPr>
          <w:rFonts w:ascii="Times New Roman" w:hAnsi="Times New Roman" w:cs="Times New Roman"/>
          <w:b/>
          <w:bCs/>
          <w:sz w:val="28"/>
          <w:szCs w:val="28"/>
          <w:u w:val="single"/>
        </w:rPr>
        <w:t xml:space="preserve"> </w:t>
      </w:r>
      <w:proofErr w:type="spellStart"/>
      <w:r w:rsidR="0021702E" w:rsidRPr="00237325">
        <w:rPr>
          <w:rFonts w:ascii="Times New Roman" w:hAnsi="Times New Roman" w:cs="Times New Roman"/>
          <w:b/>
          <w:bCs/>
          <w:sz w:val="28"/>
          <w:szCs w:val="28"/>
          <w:u w:val="single"/>
        </w:rPr>
        <w:t>împotriva</w:t>
      </w:r>
      <w:proofErr w:type="spellEnd"/>
      <w:r w:rsidR="0021702E" w:rsidRPr="00237325">
        <w:rPr>
          <w:rFonts w:ascii="Times New Roman" w:hAnsi="Times New Roman" w:cs="Times New Roman"/>
          <w:b/>
          <w:bCs/>
          <w:sz w:val="28"/>
          <w:szCs w:val="28"/>
          <w:u w:val="single"/>
        </w:rPr>
        <w:t xml:space="preserve"> </w:t>
      </w:r>
      <w:proofErr w:type="spellStart"/>
      <w:r w:rsidR="0021702E" w:rsidRPr="00237325">
        <w:rPr>
          <w:rFonts w:ascii="Times New Roman" w:hAnsi="Times New Roman" w:cs="Times New Roman"/>
          <w:b/>
          <w:bCs/>
          <w:sz w:val="28"/>
          <w:szCs w:val="28"/>
          <w:u w:val="single"/>
        </w:rPr>
        <w:t>zgomotului</w:t>
      </w:r>
      <w:proofErr w:type="spellEnd"/>
      <w:r w:rsidR="0021702E" w:rsidRPr="00237325">
        <w:rPr>
          <w:rFonts w:ascii="Times New Roman" w:hAnsi="Times New Roman" w:cs="Times New Roman"/>
          <w:b/>
          <w:bCs/>
          <w:sz w:val="28"/>
          <w:szCs w:val="28"/>
          <w:u w:val="single"/>
        </w:rPr>
        <w:t xml:space="preserve"> </w:t>
      </w:r>
      <w:proofErr w:type="spellStart"/>
      <w:r w:rsidR="0021702E" w:rsidRPr="00237325">
        <w:rPr>
          <w:rFonts w:ascii="Times New Roman" w:hAnsi="Times New Roman" w:cs="Times New Roman"/>
          <w:b/>
          <w:bCs/>
          <w:sz w:val="28"/>
          <w:szCs w:val="28"/>
          <w:u w:val="single"/>
        </w:rPr>
        <w:t>și</w:t>
      </w:r>
      <w:proofErr w:type="spellEnd"/>
      <w:r w:rsidR="0021702E" w:rsidRPr="00237325">
        <w:rPr>
          <w:rFonts w:ascii="Times New Roman" w:hAnsi="Times New Roman" w:cs="Times New Roman"/>
          <w:b/>
          <w:bCs/>
          <w:sz w:val="28"/>
          <w:szCs w:val="28"/>
          <w:u w:val="single"/>
        </w:rPr>
        <w:t xml:space="preserve"> </w:t>
      </w:r>
      <w:proofErr w:type="spellStart"/>
      <w:r w:rsidR="0021702E" w:rsidRPr="00237325">
        <w:rPr>
          <w:rFonts w:ascii="Times New Roman" w:hAnsi="Times New Roman" w:cs="Times New Roman"/>
          <w:b/>
          <w:bCs/>
          <w:sz w:val="28"/>
          <w:szCs w:val="28"/>
          <w:u w:val="single"/>
        </w:rPr>
        <w:t>vibrațiilor</w:t>
      </w:r>
      <w:bookmarkEnd w:id="94"/>
      <w:bookmarkEnd w:id="95"/>
      <w:proofErr w:type="spellEnd"/>
    </w:p>
    <w:p w14:paraId="32792A4D" w14:textId="03B62408" w:rsidR="00EF2CF7" w:rsidRPr="00191E74" w:rsidRDefault="00EF2CF7" w:rsidP="00237325">
      <w:pPr>
        <w:pStyle w:val="Titlu3"/>
        <w:numPr>
          <w:ilvl w:val="2"/>
          <w:numId w:val="110"/>
        </w:numPr>
        <w:spacing w:before="120" w:after="60" w:line="276" w:lineRule="auto"/>
        <w:rPr>
          <w:lang w:val="fr-FR"/>
        </w:rPr>
      </w:pPr>
      <w:bookmarkStart w:id="96" w:name="_Toc65336163"/>
      <w:bookmarkStart w:id="97" w:name="_Toc141464177"/>
      <w:proofErr w:type="spellStart"/>
      <w:r w:rsidRPr="00191E74">
        <w:rPr>
          <w:lang w:val="fr-FR"/>
        </w:rPr>
        <w:t>Sursele</w:t>
      </w:r>
      <w:proofErr w:type="spellEnd"/>
      <w:r w:rsidRPr="00191E74">
        <w:rPr>
          <w:lang w:val="fr-FR"/>
        </w:rPr>
        <w:t xml:space="preserve"> de </w:t>
      </w:r>
      <w:proofErr w:type="spellStart"/>
      <w:r w:rsidRPr="00191E74">
        <w:rPr>
          <w:lang w:val="fr-FR"/>
        </w:rPr>
        <w:t>zgomot</w:t>
      </w:r>
      <w:proofErr w:type="spellEnd"/>
      <w:r w:rsidRPr="00191E74">
        <w:rPr>
          <w:lang w:val="fr-FR"/>
        </w:rPr>
        <w:t xml:space="preserve"> </w:t>
      </w:r>
      <w:proofErr w:type="spellStart"/>
      <w:r w:rsidRPr="00191E74">
        <w:rPr>
          <w:lang w:val="fr-FR"/>
        </w:rPr>
        <w:t>şi</w:t>
      </w:r>
      <w:proofErr w:type="spellEnd"/>
      <w:r w:rsidRPr="00191E74">
        <w:rPr>
          <w:lang w:val="fr-FR"/>
        </w:rPr>
        <w:t xml:space="preserve"> de </w:t>
      </w:r>
      <w:proofErr w:type="spellStart"/>
      <w:r w:rsidRPr="00191E74">
        <w:rPr>
          <w:lang w:val="fr-FR"/>
        </w:rPr>
        <w:t>vibraţii</w:t>
      </w:r>
      <w:bookmarkEnd w:id="96"/>
      <w:bookmarkEnd w:id="97"/>
      <w:proofErr w:type="spellEnd"/>
    </w:p>
    <w:p w14:paraId="6D58ABBB" w14:textId="77777777" w:rsidR="00EF2CF7" w:rsidRPr="00191E74" w:rsidRDefault="00EF2CF7" w:rsidP="00696A58">
      <w:pPr>
        <w:spacing w:after="0"/>
        <w:ind w:firstLine="720"/>
        <w:jc w:val="both"/>
        <w:rPr>
          <w:rFonts w:ascii="Times New Roman" w:hAnsi="Times New Roman" w:cs="Times New Roman"/>
          <w:sz w:val="28"/>
          <w:szCs w:val="28"/>
          <w:lang w:val="fr-FR"/>
        </w:rPr>
      </w:pPr>
      <w:proofErr w:type="spellStart"/>
      <w:r w:rsidRPr="00191E74">
        <w:rPr>
          <w:rFonts w:ascii="Times New Roman" w:hAnsi="Times New Roman" w:cs="Times New Roman"/>
          <w:sz w:val="28"/>
          <w:szCs w:val="28"/>
          <w:lang w:val="fr-FR"/>
        </w:rPr>
        <w:t>În</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activitatea</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desfăşurată</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în</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perimetru</w:t>
      </w:r>
      <w:proofErr w:type="spellEnd"/>
      <w:r w:rsidRPr="00191E74">
        <w:rPr>
          <w:rFonts w:ascii="Times New Roman" w:hAnsi="Times New Roman" w:cs="Times New Roman"/>
          <w:sz w:val="28"/>
          <w:szCs w:val="28"/>
          <w:lang w:val="fr-FR"/>
        </w:rPr>
        <w:t xml:space="preserve"> vor exista </w:t>
      </w:r>
      <w:proofErr w:type="spellStart"/>
      <w:r w:rsidRPr="00191E74">
        <w:rPr>
          <w:rFonts w:ascii="Times New Roman" w:hAnsi="Times New Roman" w:cs="Times New Roman"/>
          <w:sz w:val="28"/>
          <w:szCs w:val="28"/>
          <w:lang w:val="fr-FR"/>
        </w:rPr>
        <w:t>următoarele</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surse</w:t>
      </w:r>
      <w:proofErr w:type="spellEnd"/>
      <w:r w:rsidRPr="00191E74">
        <w:rPr>
          <w:rFonts w:ascii="Times New Roman" w:hAnsi="Times New Roman" w:cs="Times New Roman"/>
          <w:sz w:val="28"/>
          <w:szCs w:val="28"/>
          <w:lang w:val="fr-FR"/>
        </w:rPr>
        <w:t xml:space="preserve"> de </w:t>
      </w:r>
      <w:proofErr w:type="spellStart"/>
      <w:r w:rsidRPr="00191E74">
        <w:rPr>
          <w:rFonts w:ascii="Times New Roman" w:hAnsi="Times New Roman" w:cs="Times New Roman"/>
          <w:sz w:val="28"/>
          <w:szCs w:val="28"/>
          <w:lang w:val="fr-FR"/>
        </w:rPr>
        <w:t>zgomot</w:t>
      </w:r>
      <w:proofErr w:type="spellEnd"/>
      <w:r w:rsidRPr="00191E74">
        <w:rPr>
          <w:rFonts w:ascii="Times New Roman" w:hAnsi="Times New Roman" w:cs="Times New Roman"/>
          <w:sz w:val="28"/>
          <w:szCs w:val="28"/>
          <w:lang w:val="fr-FR"/>
        </w:rPr>
        <w:t xml:space="preserve"> </w:t>
      </w:r>
      <w:proofErr w:type="spellStart"/>
      <w:r w:rsidRPr="00191E74">
        <w:rPr>
          <w:rFonts w:ascii="Times New Roman" w:hAnsi="Times New Roman" w:cs="Times New Roman"/>
          <w:sz w:val="28"/>
          <w:szCs w:val="28"/>
          <w:lang w:val="fr-FR"/>
        </w:rPr>
        <w:t>şi</w:t>
      </w:r>
      <w:proofErr w:type="spellEnd"/>
      <w:r w:rsidRPr="00191E74">
        <w:rPr>
          <w:rFonts w:ascii="Times New Roman" w:hAnsi="Times New Roman" w:cs="Times New Roman"/>
          <w:sz w:val="28"/>
          <w:szCs w:val="28"/>
          <w:lang w:val="fr-FR"/>
        </w:rPr>
        <w:t xml:space="preserve"> </w:t>
      </w:r>
      <w:proofErr w:type="spellStart"/>
      <w:proofErr w:type="gramStart"/>
      <w:r w:rsidRPr="00191E74">
        <w:rPr>
          <w:rFonts w:ascii="Times New Roman" w:hAnsi="Times New Roman" w:cs="Times New Roman"/>
          <w:sz w:val="28"/>
          <w:szCs w:val="28"/>
          <w:lang w:val="fr-FR"/>
        </w:rPr>
        <w:t>vibraţii</w:t>
      </w:r>
      <w:proofErr w:type="spellEnd"/>
      <w:r w:rsidRPr="00191E74">
        <w:rPr>
          <w:rFonts w:ascii="Times New Roman" w:hAnsi="Times New Roman" w:cs="Times New Roman"/>
          <w:sz w:val="28"/>
          <w:szCs w:val="28"/>
          <w:lang w:val="fr-FR"/>
        </w:rPr>
        <w:t>:</w:t>
      </w:r>
      <w:proofErr w:type="gramEnd"/>
    </w:p>
    <w:p w14:paraId="7DC10404" w14:textId="77777777" w:rsidR="00EF2CF7" w:rsidRPr="00191E74" w:rsidRDefault="00EF2CF7" w:rsidP="00B14D28">
      <w:pPr>
        <w:numPr>
          <w:ilvl w:val="0"/>
          <w:numId w:val="7"/>
        </w:numPr>
        <w:spacing w:after="0"/>
        <w:jc w:val="both"/>
        <w:rPr>
          <w:rFonts w:ascii="Times New Roman" w:hAnsi="Times New Roman" w:cs="Times New Roman"/>
          <w:sz w:val="28"/>
          <w:szCs w:val="28"/>
          <w:lang w:val="ro-RO"/>
        </w:rPr>
      </w:pPr>
      <w:proofErr w:type="spellStart"/>
      <w:r w:rsidRPr="00191E74">
        <w:rPr>
          <w:rFonts w:ascii="Times New Roman" w:hAnsi="Times New Roman" w:cs="Times New Roman"/>
          <w:sz w:val="28"/>
          <w:szCs w:val="28"/>
        </w:rPr>
        <w:t>funcţionarea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excavare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proofErr w:type="gramStart"/>
      <w:r w:rsidRPr="00191E74">
        <w:rPr>
          <w:rFonts w:ascii="Times New Roman" w:hAnsi="Times New Roman" w:cs="Times New Roman"/>
          <w:sz w:val="28"/>
          <w:szCs w:val="28"/>
        </w:rPr>
        <w:t>încărcare</w:t>
      </w:r>
      <w:proofErr w:type="spellEnd"/>
      <w:r w:rsidRPr="00191E74">
        <w:rPr>
          <w:rFonts w:ascii="Times New Roman" w:hAnsi="Times New Roman" w:cs="Times New Roman"/>
          <w:sz w:val="28"/>
          <w:szCs w:val="28"/>
        </w:rPr>
        <w:t>;</w:t>
      </w:r>
      <w:proofErr w:type="gramEnd"/>
    </w:p>
    <w:p w14:paraId="70C3FA9F" w14:textId="77777777" w:rsidR="00EF2CF7" w:rsidRPr="00191E74" w:rsidRDefault="00EF2CF7" w:rsidP="00B14D28">
      <w:pPr>
        <w:numPr>
          <w:ilvl w:val="0"/>
          <w:numId w:val="7"/>
        </w:numPr>
        <w:spacing w:after="0"/>
        <w:jc w:val="both"/>
        <w:rPr>
          <w:rFonts w:ascii="Times New Roman" w:hAnsi="Times New Roman" w:cs="Times New Roman"/>
          <w:sz w:val="28"/>
          <w:szCs w:val="28"/>
        </w:rPr>
      </w:pPr>
      <w:proofErr w:type="spellStart"/>
      <w:r w:rsidRPr="00191E74">
        <w:rPr>
          <w:rFonts w:ascii="Times New Roman" w:hAnsi="Times New Roman" w:cs="Times New Roman"/>
          <w:sz w:val="28"/>
          <w:szCs w:val="28"/>
        </w:rPr>
        <w:t>funcţionarea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circ</w:t>
      </w:r>
      <w:r w:rsidR="00696A58" w:rsidRPr="00191E74">
        <w:rPr>
          <w:rFonts w:ascii="Times New Roman" w:hAnsi="Times New Roman" w:cs="Times New Roman"/>
          <w:sz w:val="28"/>
          <w:szCs w:val="28"/>
        </w:rPr>
        <w:t>ulaţia</w:t>
      </w:r>
      <w:proofErr w:type="spellEnd"/>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mijloacelor</w:t>
      </w:r>
      <w:proofErr w:type="spellEnd"/>
      <w:r w:rsidR="00696A58" w:rsidRPr="00191E74">
        <w:rPr>
          <w:rFonts w:ascii="Times New Roman" w:hAnsi="Times New Roman" w:cs="Times New Roman"/>
          <w:sz w:val="28"/>
          <w:szCs w:val="28"/>
        </w:rPr>
        <w:t xml:space="preserve"> de transport.</w:t>
      </w:r>
    </w:p>
    <w:p w14:paraId="297298A1" w14:textId="77777777" w:rsidR="00EF2CF7" w:rsidRPr="00191E74" w:rsidRDefault="00EF2CF7" w:rsidP="00696A58">
      <w:pPr>
        <w:spacing w:after="0"/>
        <w:ind w:firstLine="706"/>
        <w:jc w:val="both"/>
        <w:rPr>
          <w:rFonts w:ascii="Times New Roman" w:hAnsi="Times New Roman" w:cs="Times New Roman"/>
          <w:sz w:val="28"/>
          <w:szCs w:val="28"/>
        </w:rPr>
      </w:pPr>
      <w:proofErr w:type="spellStart"/>
      <w:r w:rsidRPr="00191E74">
        <w:rPr>
          <w:rFonts w:ascii="Times New Roman" w:hAnsi="Times New Roman" w:cs="Times New Roman"/>
          <w:sz w:val="28"/>
          <w:szCs w:val="28"/>
        </w:rPr>
        <w:t>Datorită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faptului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localitatea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mai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apropiată</w:t>
      </w:r>
      <w:proofErr w:type="spellEnd"/>
      <w:r w:rsidRPr="00191E74">
        <w:rPr>
          <w:rFonts w:ascii="Times New Roman" w:hAnsi="Times New Roman" w:cs="Times New Roman"/>
          <w:sz w:val="28"/>
          <w:szCs w:val="28"/>
        </w:rPr>
        <w:t xml:space="preserve">, </w:t>
      </w:r>
      <w:r w:rsidR="003851E9" w:rsidRPr="00191E74">
        <w:rPr>
          <w:rFonts w:ascii="Times New Roman" w:hAnsi="Times New Roman" w:cs="Times New Roman"/>
          <w:sz w:val="28"/>
          <w:szCs w:val="28"/>
        </w:rPr>
        <w:t>D</w:t>
      </w:r>
      <w:r w:rsidR="003B655B" w:rsidRPr="00191E74">
        <w:rPr>
          <w:rFonts w:ascii="Times New Roman" w:hAnsi="Times New Roman" w:cs="Times New Roman"/>
          <w:sz w:val="28"/>
          <w:szCs w:val="28"/>
        </w:rPr>
        <w:t>obra</w:t>
      </w:r>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este</w:t>
      </w:r>
      <w:proofErr w:type="spellEnd"/>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situată</w:t>
      </w:r>
      <w:proofErr w:type="spellEnd"/>
      <w:r w:rsidR="00696A58" w:rsidRPr="00191E74">
        <w:rPr>
          <w:rFonts w:ascii="Times New Roman" w:hAnsi="Times New Roman" w:cs="Times New Roman"/>
          <w:sz w:val="28"/>
          <w:szCs w:val="28"/>
        </w:rPr>
        <w:t xml:space="preserve"> la </w:t>
      </w:r>
      <w:proofErr w:type="spellStart"/>
      <w:r w:rsidR="00696A58" w:rsidRPr="00191E74">
        <w:rPr>
          <w:rFonts w:ascii="Times New Roman" w:hAnsi="Times New Roman" w:cs="Times New Roman"/>
          <w:sz w:val="28"/>
          <w:szCs w:val="28"/>
        </w:rPr>
        <w:t>cca</w:t>
      </w:r>
      <w:proofErr w:type="spellEnd"/>
      <w:r w:rsidR="00EC6C9C" w:rsidRPr="00191E74">
        <w:rPr>
          <w:rFonts w:ascii="Times New Roman" w:hAnsi="Times New Roman" w:cs="Times New Roman"/>
          <w:sz w:val="28"/>
          <w:szCs w:val="28"/>
        </w:rPr>
        <w:t xml:space="preserve"> 1,2</w:t>
      </w:r>
      <w:r w:rsidR="00696A58" w:rsidRPr="00191E74">
        <w:rPr>
          <w:rFonts w:ascii="Times New Roman" w:hAnsi="Times New Roman" w:cs="Times New Roman"/>
          <w:sz w:val="28"/>
          <w:szCs w:val="28"/>
        </w:rPr>
        <w:t xml:space="preserve"> </w:t>
      </w:r>
      <w:r w:rsidR="00EC6C9C" w:rsidRPr="00191E74">
        <w:rPr>
          <w:rFonts w:ascii="Times New Roman" w:hAnsi="Times New Roman" w:cs="Times New Roman"/>
          <w:sz w:val="28"/>
          <w:szCs w:val="28"/>
        </w:rPr>
        <w:t>k</w:t>
      </w:r>
      <w:r w:rsidR="00696A58" w:rsidRPr="00191E74">
        <w:rPr>
          <w:rFonts w:ascii="Times New Roman" w:hAnsi="Times New Roman" w:cs="Times New Roman"/>
          <w:sz w:val="28"/>
          <w:szCs w:val="28"/>
        </w:rPr>
        <w:t>m</w:t>
      </w:r>
      <w:r w:rsidR="00EC6C9C" w:rsidRPr="00191E74">
        <w:rPr>
          <w:rFonts w:ascii="Times New Roman" w:hAnsi="Times New Roman" w:cs="Times New Roman"/>
          <w:sz w:val="28"/>
          <w:szCs w:val="28"/>
        </w:rPr>
        <w:t xml:space="preserve"> S</w:t>
      </w:r>
      <w:r w:rsidRPr="00191E74">
        <w:rPr>
          <w:rFonts w:ascii="Times New Roman" w:hAnsi="Times New Roman" w:cs="Times New Roman"/>
          <w:sz w:val="28"/>
          <w:szCs w:val="28"/>
        </w:rPr>
        <w:t xml:space="preserve"> </w:t>
      </w:r>
      <w:proofErr w:type="spellStart"/>
      <w:r w:rsidR="00EC6C9C" w:rsidRPr="00191E74">
        <w:rPr>
          <w:rFonts w:ascii="Times New Roman" w:hAnsi="Times New Roman" w:cs="Times New Roman"/>
          <w:sz w:val="28"/>
          <w:szCs w:val="28"/>
        </w:rPr>
        <w:t>față</w:t>
      </w:r>
      <w:proofErr w:type="spellEnd"/>
      <w:r w:rsidR="00EC6C9C" w:rsidRPr="00191E74">
        <w:rPr>
          <w:rFonts w:ascii="Times New Roman" w:hAnsi="Times New Roman" w:cs="Times New Roman"/>
          <w:sz w:val="28"/>
          <w:szCs w:val="28"/>
        </w:rPr>
        <w:t xml:space="preserve"> </w:t>
      </w:r>
      <w:r w:rsidRPr="00191E74">
        <w:rPr>
          <w:rFonts w:ascii="Times New Roman" w:hAnsi="Times New Roman" w:cs="Times New Roman"/>
          <w:sz w:val="28"/>
          <w:szCs w:val="28"/>
        </w:rPr>
        <w:t xml:space="preserve">de </w:t>
      </w:r>
      <w:proofErr w:type="spellStart"/>
      <w:r w:rsidRPr="00191E74">
        <w:rPr>
          <w:rFonts w:ascii="Times New Roman" w:hAnsi="Times New Roman" w:cs="Times New Roman"/>
          <w:sz w:val="28"/>
          <w:szCs w:val="28"/>
        </w:rPr>
        <w:t>perimetru</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poate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afirma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00471972" w:rsidRPr="00191E74">
        <w:rPr>
          <w:rFonts w:ascii="Times New Roman" w:hAnsi="Times New Roman" w:cs="Times New Roman"/>
          <w:sz w:val="28"/>
          <w:szCs w:val="28"/>
        </w:rPr>
        <w:t>,</w:t>
      </w: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potenţialii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receptori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sensibili</w:t>
      </w:r>
      <w:proofErr w:type="spellEnd"/>
      <w:r w:rsidRPr="00191E74">
        <w:rPr>
          <w:rFonts w:ascii="Times New Roman" w:hAnsi="Times New Roman" w:cs="Times New Roman"/>
          <w:sz w:val="28"/>
          <w:szCs w:val="28"/>
        </w:rPr>
        <w:t xml:space="preserve"> la </w:t>
      </w:r>
      <w:proofErr w:type="spellStart"/>
      <w:r w:rsidRPr="00191E74">
        <w:rPr>
          <w:rFonts w:ascii="Times New Roman" w:hAnsi="Times New Roman" w:cs="Times New Roman"/>
          <w:sz w:val="28"/>
          <w:szCs w:val="28"/>
        </w:rPr>
        <w:t>zgomot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vibraţii</w:t>
      </w:r>
      <w:proofErr w:type="spellEnd"/>
      <w:r w:rsidRPr="00191E74">
        <w:rPr>
          <w:rFonts w:ascii="Times New Roman" w:hAnsi="Times New Roman" w:cs="Times New Roman"/>
          <w:sz w:val="28"/>
          <w:szCs w:val="28"/>
        </w:rPr>
        <w:t xml:space="preserve"> nu sunt </w:t>
      </w:r>
      <w:proofErr w:type="spellStart"/>
      <w:r w:rsidRPr="00191E74">
        <w:rPr>
          <w:rFonts w:ascii="Times New Roman" w:hAnsi="Times New Roman" w:cs="Times New Roman"/>
          <w:sz w:val="28"/>
          <w:szCs w:val="28"/>
        </w:rPr>
        <w:t>afectaţi</w:t>
      </w:r>
      <w:proofErr w:type="spellEnd"/>
      <w:r w:rsidRPr="00191E74">
        <w:rPr>
          <w:rFonts w:ascii="Times New Roman" w:hAnsi="Times New Roman" w:cs="Times New Roman"/>
          <w:sz w:val="28"/>
          <w:szCs w:val="28"/>
        </w:rPr>
        <w:t>.</w:t>
      </w:r>
    </w:p>
    <w:p w14:paraId="2C561D80" w14:textId="136A1DC5" w:rsidR="00EF2CF7" w:rsidRPr="00191E74" w:rsidRDefault="00EF2CF7" w:rsidP="00696A58">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Nivelurile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zgomot</w:t>
      </w:r>
      <w:proofErr w:type="spellEnd"/>
      <w:r w:rsidRPr="00191E74">
        <w:rPr>
          <w:rFonts w:ascii="Times New Roman" w:hAnsi="Times New Roman" w:cs="Times New Roman"/>
          <w:sz w:val="28"/>
          <w:szCs w:val="28"/>
        </w:rPr>
        <w:t xml:space="preserve"> au </w:t>
      </w:r>
      <w:proofErr w:type="spellStart"/>
      <w:r w:rsidRPr="00191E74">
        <w:rPr>
          <w:rFonts w:ascii="Times New Roman" w:hAnsi="Times New Roman" w:cs="Times New Roman"/>
          <w:sz w:val="28"/>
          <w:szCs w:val="28"/>
        </w:rPr>
        <w:t>valori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mari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numai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incinta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vecinătatea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obiectivului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Având</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vedere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distanţa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până</w:t>
      </w:r>
      <w:proofErr w:type="spellEnd"/>
      <w:r w:rsidRPr="00191E74">
        <w:rPr>
          <w:rFonts w:ascii="Times New Roman" w:hAnsi="Times New Roman" w:cs="Times New Roman"/>
          <w:sz w:val="28"/>
          <w:szCs w:val="28"/>
        </w:rPr>
        <w:t xml:space="preserve"> la </w:t>
      </w:r>
      <w:proofErr w:type="spellStart"/>
      <w:r w:rsidRPr="00191E74">
        <w:rPr>
          <w:rFonts w:ascii="Times New Roman" w:hAnsi="Times New Roman" w:cs="Times New Roman"/>
          <w:sz w:val="28"/>
          <w:szCs w:val="28"/>
        </w:rPr>
        <w:t>primele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locuinţe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protejate</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lastRenderedPageBreak/>
        <w:t>localitatea</w:t>
      </w:r>
      <w:proofErr w:type="spellEnd"/>
      <w:r w:rsidRPr="00191E74">
        <w:rPr>
          <w:rFonts w:ascii="Times New Roman" w:hAnsi="Times New Roman" w:cs="Times New Roman"/>
          <w:sz w:val="28"/>
          <w:szCs w:val="28"/>
        </w:rPr>
        <w:t xml:space="preserve"> </w:t>
      </w:r>
      <w:r w:rsidR="003851E9" w:rsidRPr="00191E74">
        <w:rPr>
          <w:rFonts w:ascii="Times New Roman" w:hAnsi="Times New Roman" w:cs="Times New Roman"/>
          <w:sz w:val="28"/>
          <w:szCs w:val="28"/>
        </w:rPr>
        <w:t>D</w:t>
      </w:r>
      <w:r w:rsidR="00CA25EA" w:rsidRPr="00191E74">
        <w:rPr>
          <w:rFonts w:ascii="Times New Roman" w:hAnsi="Times New Roman" w:cs="Times New Roman"/>
          <w:sz w:val="28"/>
          <w:szCs w:val="28"/>
        </w:rPr>
        <w:t>obra</w:t>
      </w:r>
      <w:r w:rsidR="00EC6C9C" w:rsidRPr="00191E74">
        <w:rPr>
          <w:rFonts w:ascii="Times New Roman" w:hAnsi="Times New Roman" w:cs="Times New Roman"/>
          <w:sz w:val="28"/>
          <w:szCs w:val="28"/>
        </w:rPr>
        <w:t xml:space="preserve"> </w:t>
      </w:r>
      <w:r w:rsidRPr="00191E74">
        <w:rPr>
          <w:rFonts w:ascii="Times New Roman" w:hAnsi="Times New Roman" w:cs="Times New Roman"/>
          <w:sz w:val="28"/>
          <w:szCs w:val="28"/>
        </w:rPr>
        <w:t>(</w:t>
      </w:r>
      <w:proofErr w:type="spellStart"/>
      <w:r w:rsidRPr="00191E74">
        <w:rPr>
          <w:rFonts w:ascii="Times New Roman" w:hAnsi="Times New Roman" w:cs="Times New Roman"/>
          <w:sz w:val="28"/>
          <w:szCs w:val="28"/>
        </w:rPr>
        <w:t>peste</w:t>
      </w:r>
      <w:proofErr w:type="spellEnd"/>
      <w:r w:rsidRPr="00191E74">
        <w:rPr>
          <w:rFonts w:ascii="Times New Roman" w:hAnsi="Times New Roman" w:cs="Times New Roman"/>
          <w:sz w:val="28"/>
          <w:szCs w:val="28"/>
        </w:rPr>
        <w:t xml:space="preserve"> </w:t>
      </w:r>
      <w:r w:rsidR="00EC6C9C" w:rsidRPr="00191E74">
        <w:rPr>
          <w:rFonts w:ascii="Times New Roman" w:hAnsi="Times New Roman" w:cs="Times New Roman"/>
          <w:sz w:val="28"/>
          <w:szCs w:val="28"/>
        </w:rPr>
        <w:t xml:space="preserve">1 </w:t>
      </w:r>
      <w:r w:rsidR="00CA25EA" w:rsidRPr="00191E74">
        <w:rPr>
          <w:rFonts w:ascii="Times New Roman" w:hAnsi="Times New Roman" w:cs="Times New Roman"/>
          <w:sz w:val="28"/>
          <w:szCs w:val="28"/>
        </w:rPr>
        <w:t>000</w:t>
      </w:r>
      <w:r w:rsidRPr="00191E74">
        <w:rPr>
          <w:rFonts w:ascii="Times New Roman" w:hAnsi="Times New Roman" w:cs="Times New Roman"/>
          <w:sz w:val="28"/>
          <w:szCs w:val="28"/>
        </w:rPr>
        <w:t xml:space="preserve"> m)</w:t>
      </w:r>
      <w:r w:rsidR="00696A58" w:rsidRPr="00191E74">
        <w:rPr>
          <w:rFonts w:ascii="Times New Roman" w:hAnsi="Times New Roman" w:cs="Times New Roman"/>
          <w:sz w:val="28"/>
          <w:szCs w:val="28"/>
        </w:rPr>
        <w:t>,</w:t>
      </w: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nivelurile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zgomot</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înscriu</w:t>
      </w:r>
      <w:proofErr w:type="spellEnd"/>
      <w:r w:rsidRPr="00191E74">
        <w:rPr>
          <w:rFonts w:ascii="Times New Roman" w:hAnsi="Times New Roman" w:cs="Times New Roman"/>
          <w:sz w:val="28"/>
          <w:szCs w:val="28"/>
        </w:rPr>
        <w:t xml:space="preserve"> sub </w:t>
      </w:r>
      <w:proofErr w:type="spellStart"/>
      <w:r w:rsidRPr="00191E74">
        <w:rPr>
          <w:rFonts w:ascii="Times New Roman" w:hAnsi="Times New Roman" w:cs="Times New Roman"/>
          <w:sz w:val="28"/>
          <w:szCs w:val="28"/>
        </w:rPr>
        <w:t>nivelele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maxime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prevăzute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STAS-</w:t>
      </w:r>
      <w:proofErr w:type="spellStart"/>
      <w:r w:rsidRPr="00191E74">
        <w:rPr>
          <w:rFonts w:ascii="Times New Roman" w:hAnsi="Times New Roman" w:cs="Times New Roman"/>
          <w:sz w:val="28"/>
          <w:szCs w:val="28"/>
        </w:rPr>
        <w:t>ul</w:t>
      </w:r>
      <w:proofErr w:type="spellEnd"/>
      <w:r w:rsidRPr="00191E74">
        <w:rPr>
          <w:rFonts w:ascii="Times New Roman" w:hAnsi="Times New Roman" w:cs="Times New Roman"/>
          <w:sz w:val="28"/>
          <w:szCs w:val="28"/>
        </w:rPr>
        <w:t xml:space="preserve"> 10009/</w:t>
      </w:r>
      <w:r w:rsidR="00191E74">
        <w:rPr>
          <w:rFonts w:ascii="Times New Roman" w:hAnsi="Times New Roman" w:cs="Times New Roman"/>
          <w:sz w:val="28"/>
          <w:szCs w:val="28"/>
        </w:rPr>
        <w:t>201</w:t>
      </w:r>
      <w:r w:rsidRPr="00191E74">
        <w:rPr>
          <w:rFonts w:ascii="Times New Roman" w:hAnsi="Times New Roman" w:cs="Times New Roman"/>
          <w:sz w:val="28"/>
          <w:szCs w:val="28"/>
        </w:rPr>
        <w:t>7.</w:t>
      </w:r>
    </w:p>
    <w:p w14:paraId="7EB67623" w14:textId="77777777" w:rsidR="00EF2CF7" w:rsidRPr="00191E74" w:rsidRDefault="00EF2CF7" w:rsidP="00696A58">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Activitatea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obiectivului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studiat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prezintă</w:t>
      </w:r>
      <w:proofErr w:type="spellEnd"/>
      <w:r w:rsidRPr="00191E74">
        <w:rPr>
          <w:rFonts w:ascii="Times New Roman" w:hAnsi="Times New Roman" w:cs="Times New Roman"/>
          <w:sz w:val="28"/>
          <w:szCs w:val="28"/>
        </w:rPr>
        <w:t xml:space="preserve"> un grad </w:t>
      </w:r>
      <w:proofErr w:type="spellStart"/>
      <w:r w:rsidRPr="00191E74">
        <w:rPr>
          <w:rFonts w:ascii="Times New Roman" w:hAnsi="Times New Roman" w:cs="Times New Roman"/>
          <w:sz w:val="28"/>
          <w:szCs w:val="28"/>
        </w:rPr>
        <w:t>scăzut</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risc</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sănătatea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populaţiei</w:t>
      </w:r>
      <w:proofErr w:type="spellEnd"/>
      <w:r w:rsidRPr="00191E74">
        <w:rPr>
          <w:rFonts w:ascii="Times New Roman" w:hAnsi="Times New Roman" w:cs="Times New Roman"/>
          <w:sz w:val="28"/>
          <w:szCs w:val="28"/>
        </w:rPr>
        <w:t>.</w:t>
      </w:r>
    </w:p>
    <w:p w14:paraId="38DF1739" w14:textId="77777777" w:rsidR="00EF2CF7" w:rsidRPr="00191E74" w:rsidRDefault="00EF2CF7" w:rsidP="00696A58">
      <w:pPr>
        <w:spacing w:after="0"/>
        <w:ind w:firstLine="720"/>
        <w:jc w:val="both"/>
        <w:rPr>
          <w:rFonts w:ascii="Times New Roman" w:hAnsi="Times New Roman" w:cs="Times New Roman"/>
          <w:sz w:val="28"/>
          <w:szCs w:val="28"/>
        </w:rPr>
      </w:pPr>
      <w:proofErr w:type="spellStart"/>
      <w:r w:rsidRPr="00191E74">
        <w:rPr>
          <w:rFonts w:ascii="Times New Roman" w:hAnsi="Times New Roman" w:cs="Times New Roman"/>
          <w:sz w:val="28"/>
          <w:szCs w:val="28"/>
        </w:rPr>
        <w:t>Nivelul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zgomotului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vibraţiilor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produse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balastieră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faţă</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principalul</w:t>
      </w:r>
      <w:proofErr w:type="spellEnd"/>
      <w:r w:rsidRPr="00191E74">
        <w:rPr>
          <w:rFonts w:ascii="Times New Roman" w:hAnsi="Times New Roman" w:cs="Times New Roman"/>
          <w:sz w:val="28"/>
          <w:szCs w:val="28"/>
        </w:rPr>
        <w:t xml:space="preserve"> receptor (zone de </w:t>
      </w:r>
      <w:proofErr w:type="spellStart"/>
      <w:r w:rsidRPr="00191E74">
        <w:rPr>
          <w:rFonts w:ascii="Times New Roman" w:hAnsi="Times New Roman" w:cs="Times New Roman"/>
          <w:sz w:val="28"/>
          <w:szCs w:val="28"/>
        </w:rPr>
        <w:t>locuit</w:t>
      </w:r>
      <w:proofErr w:type="spellEnd"/>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poate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considera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este</w:t>
      </w:r>
      <w:proofErr w:type="spellEnd"/>
      <w:r w:rsidRPr="00191E74">
        <w:rPr>
          <w:rFonts w:ascii="Times New Roman" w:hAnsi="Times New Roman" w:cs="Times New Roman"/>
          <w:sz w:val="28"/>
          <w:szCs w:val="28"/>
        </w:rPr>
        <w:t xml:space="preserve"> inexistent. Ele </w:t>
      </w:r>
      <w:proofErr w:type="spellStart"/>
      <w:r w:rsidRPr="00191E74">
        <w:rPr>
          <w:rFonts w:ascii="Times New Roman" w:hAnsi="Times New Roman" w:cs="Times New Roman"/>
          <w:sz w:val="28"/>
          <w:szCs w:val="28"/>
        </w:rPr>
        <w:t>vor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avea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influenţă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doar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asupra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personalului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muncitor</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t>raza</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funcţionare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unde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atât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nivelul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zgomotelor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cât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al </w:t>
      </w:r>
      <w:proofErr w:type="spellStart"/>
      <w:r w:rsidRPr="00191E74">
        <w:rPr>
          <w:rFonts w:ascii="Times New Roman" w:hAnsi="Times New Roman" w:cs="Times New Roman"/>
          <w:sz w:val="28"/>
          <w:szCs w:val="28"/>
        </w:rPr>
        <w:t>vibraţiilor</w:t>
      </w:r>
      <w:proofErr w:type="spellEnd"/>
      <w:r w:rsidRPr="00191E74">
        <w:rPr>
          <w:rFonts w:ascii="Times New Roman" w:hAnsi="Times New Roman" w:cs="Times New Roman"/>
          <w:sz w:val="28"/>
          <w:szCs w:val="28"/>
        </w:rPr>
        <w:t xml:space="preserve"> pot fi </w:t>
      </w:r>
      <w:proofErr w:type="spellStart"/>
      <w:r w:rsidRPr="00191E74">
        <w:rPr>
          <w:rFonts w:ascii="Times New Roman" w:hAnsi="Times New Roman" w:cs="Times New Roman"/>
          <w:sz w:val="28"/>
          <w:szCs w:val="28"/>
        </w:rPr>
        <w:t>uneori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sesizabile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luat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considerare</w:t>
      </w:r>
      <w:proofErr w:type="spellEnd"/>
      <w:r w:rsidRPr="00191E74">
        <w:rPr>
          <w:rFonts w:ascii="Times New Roman" w:hAnsi="Times New Roman" w:cs="Times New Roman"/>
          <w:sz w:val="28"/>
          <w:szCs w:val="28"/>
        </w:rPr>
        <w:t>.</w:t>
      </w:r>
    </w:p>
    <w:p w14:paraId="618ABEF2" w14:textId="6904D0BA" w:rsidR="00EF2CF7" w:rsidRPr="00191E74" w:rsidRDefault="00EF2CF7" w:rsidP="00696A58">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Se </w:t>
      </w:r>
      <w:proofErr w:type="spellStart"/>
      <w:r w:rsidRPr="00191E74">
        <w:rPr>
          <w:rFonts w:ascii="Times New Roman" w:hAnsi="Times New Roman" w:cs="Times New Roman"/>
          <w:sz w:val="28"/>
          <w:szCs w:val="28"/>
        </w:rPr>
        <w:t>poate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însă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admite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activitatea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proiectată</w:t>
      </w:r>
      <w:proofErr w:type="spellEnd"/>
      <w:r w:rsidRPr="00191E74">
        <w:rPr>
          <w:rFonts w:ascii="Times New Roman" w:hAnsi="Times New Roman" w:cs="Times New Roman"/>
          <w:sz w:val="28"/>
          <w:szCs w:val="28"/>
        </w:rPr>
        <w:t xml:space="preserve"> nu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avea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efecte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deosebite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asupra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stării</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sănătate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populaţiei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nu </w:t>
      </w:r>
      <w:proofErr w:type="spellStart"/>
      <w:r w:rsidRPr="00191E74">
        <w:rPr>
          <w:rFonts w:ascii="Times New Roman" w:hAnsi="Times New Roman" w:cs="Times New Roman"/>
          <w:sz w:val="28"/>
          <w:szCs w:val="28"/>
        </w:rPr>
        <w:t>va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constitui</w:t>
      </w:r>
      <w:proofErr w:type="spellEnd"/>
      <w:r w:rsidRPr="00191E74">
        <w:rPr>
          <w:rFonts w:ascii="Times New Roman" w:hAnsi="Times New Roman" w:cs="Times New Roman"/>
          <w:sz w:val="28"/>
          <w:szCs w:val="28"/>
        </w:rPr>
        <w:t xml:space="preserve"> un </w:t>
      </w:r>
      <w:proofErr w:type="spellStart"/>
      <w:r w:rsidRPr="00191E74">
        <w:rPr>
          <w:rFonts w:ascii="Times New Roman" w:hAnsi="Times New Roman" w:cs="Times New Roman"/>
          <w:sz w:val="28"/>
          <w:szCs w:val="28"/>
        </w:rPr>
        <w:t>risc</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siguranţa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locuitorilor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gramStart"/>
      <w:r w:rsidRPr="00191E74">
        <w:rPr>
          <w:rFonts w:ascii="Times New Roman" w:hAnsi="Times New Roman" w:cs="Times New Roman"/>
          <w:sz w:val="28"/>
          <w:szCs w:val="28"/>
        </w:rPr>
        <w:t>a</w:t>
      </w:r>
      <w:proofErr w:type="gram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altor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obiective</w:t>
      </w:r>
      <w:proofErr w:type="spellEnd"/>
      <w:r w:rsidRPr="00191E74">
        <w:rPr>
          <w:rFonts w:ascii="Times New Roman" w:hAnsi="Times New Roman" w:cs="Times New Roman"/>
          <w:sz w:val="28"/>
          <w:szCs w:val="28"/>
        </w:rPr>
        <w:t xml:space="preserve"> din </w:t>
      </w:r>
      <w:proofErr w:type="spellStart"/>
      <w:r w:rsidRPr="00191E74">
        <w:rPr>
          <w:rFonts w:ascii="Times New Roman" w:hAnsi="Times New Roman" w:cs="Times New Roman"/>
          <w:sz w:val="28"/>
          <w:szCs w:val="28"/>
        </w:rPr>
        <w:t>zonă</w:t>
      </w:r>
      <w:proofErr w:type="spellEnd"/>
      <w:r w:rsidRPr="00191E74">
        <w:rPr>
          <w:rFonts w:ascii="Times New Roman" w:hAnsi="Times New Roman" w:cs="Times New Roman"/>
          <w:sz w:val="28"/>
          <w:szCs w:val="28"/>
        </w:rPr>
        <w:t>.</w:t>
      </w:r>
    </w:p>
    <w:p w14:paraId="22CC3091" w14:textId="77777777" w:rsidR="00EF2CF7" w:rsidRPr="00191E74" w:rsidRDefault="00EF2CF7" w:rsidP="00237325">
      <w:pPr>
        <w:pStyle w:val="Titlu3"/>
        <w:numPr>
          <w:ilvl w:val="2"/>
          <w:numId w:val="110"/>
        </w:numPr>
        <w:spacing w:before="120" w:after="60" w:line="276" w:lineRule="auto"/>
        <w:ind w:left="0" w:firstLine="720"/>
        <w:jc w:val="both"/>
      </w:pPr>
      <w:bookmarkStart w:id="98" w:name="_Toc65336164"/>
      <w:bookmarkStart w:id="99" w:name="_Toc141464178"/>
      <w:proofErr w:type="spellStart"/>
      <w:r w:rsidRPr="00191E74">
        <w:t>Amenajările</w:t>
      </w:r>
      <w:proofErr w:type="spellEnd"/>
      <w:r w:rsidRPr="00191E74">
        <w:t xml:space="preserve"> </w:t>
      </w:r>
      <w:proofErr w:type="spellStart"/>
      <w:r w:rsidRPr="00191E74">
        <w:t>şi</w:t>
      </w:r>
      <w:proofErr w:type="spellEnd"/>
      <w:r w:rsidRPr="00191E74">
        <w:t xml:space="preserve"> </w:t>
      </w:r>
      <w:proofErr w:type="spellStart"/>
      <w:r w:rsidRPr="00191E74">
        <w:t>dotările</w:t>
      </w:r>
      <w:proofErr w:type="spellEnd"/>
      <w:r w:rsidRPr="00191E74">
        <w:t xml:space="preserve"> </w:t>
      </w:r>
      <w:proofErr w:type="spellStart"/>
      <w:r w:rsidRPr="00191E74">
        <w:t>ori</w:t>
      </w:r>
      <w:proofErr w:type="spellEnd"/>
      <w:r w:rsidRPr="00191E74">
        <w:t xml:space="preserve"> </w:t>
      </w:r>
      <w:proofErr w:type="spellStart"/>
      <w:r w:rsidRPr="00191E74">
        <w:t>măsurile</w:t>
      </w:r>
      <w:proofErr w:type="spellEnd"/>
      <w:r w:rsidRPr="00191E74">
        <w:t xml:space="preserve"> </w:t>
      </w:r>
      <w:proofErr w:type="spellStart"/>
      <w:r w:rsidRPr="00191E74">
        <w:t>pentru</w:t>
      </w:r>
      <w:proofErr w:type="spellEnd"/>
      <w:r w:rsidRPr="00191E74">
        <w:t xml:space="preserve"> </w:t>
      </w:r>
      <w:proofErr w:type="spellStart"/>
      <w:r w:rsidRPr="00191E74">
        <w:t>protecţia</w:t>
      </w:r>
      <w:proofErr w:type="spellEnd"/>
      <w:r w:rsidRPr="00191E74">
        <w:t xml:space="preserve"> </w:t>
      </w:r>
      <w:proofErr w:type="spellStart"/>
      <w:r w:rsidRPr="00191E74">
        <w:t>împotriva</w:t>
      </w:r>
      <w:proofErr w:type="spellEnd"/>
      <w:r w:rsidRPr="00191E74">
        <w:t xml:space="preserve"> </w:t>
      </w:r>
      <w:proofErr w:type="spellStart"/>
      <w:r w:rsidRPr="00191E74">
        <w:t>zgomotelor</w:t>
      </w:r>
      <w:proofErr w:type="spellEnd"/>
      <w:r w:rsidRPr="00191E74">
        <w:t xml:space="preserve"> </w:t>
      </w:r>
      <w:proofErr w:type="spellStart"/>
      <w:r w:rsidRPr="00191E74">
        <w:t>şi</w:t>
      </w:r>
      <w:proofErr w:type="spellEnd"/>
      <w:r w:rsidRPr="00191E74">
        <w:t xml:space="preserve"> </w:t>
      </w:r>
      <w:proofErr w:type="spellStart"/>
      <w:r w:rsidRPr="00191E74">
        <w:t>vibraţiilor</w:t>
      </w:r>
      <w:bookmarkEnd w:id="98"/>
      <w:bookmarkEnd w:id="99"/>
      <w:proofErr w:type="spellEnd"/>
    </w:p>
    <w:p w14:paraId="0E6FFEAC" w14:textId="77777777" w:rsidR="00EF2CF7" w:rsidRPr="00191E74" w:rsidRDefault="00EF2CF7" w:rsidP="00301E4F">
      <w:pPr>
        <w:spacing w:after="0"/>
        <w:ind w:firstLine="708"/>
        <w:jc w:val="both"/>
        <w:rPr>
          <w:rFonts w:ascii="Times New Roman" w:hAnsi="Times New Roman" w:cs="Times New Roman"/>
          <w:sz w:val="28"/>
          <w:szCs w:val="28"/>
        </w:rPr>
      </w:pP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perimetru</w:t>
      </w:r>
      <w:proofErr w:type="spellEnd"/>
      <w:r w:rsidRPr="00191E74">
        <w:rPr>
          <w:rFonts w:ascii="Times New Roman" w:hAnsi="Times New Roman" w:cs="Times New Roman"/>
          <w:sz w:val="28"/>
          <w:szCs w:val="28"/>
        </w:rPr>
        <w:t xml:space="preserve"> nu sunt </w:t>
      </w:r>
      <w:proofErr w:type="spellStart"/>
      <w:r w:rsidRPr="00191E74">
        <w:rPr>
          <w:rFonts w:ascii="Times New Roman" w:hAnsi="Times New Roman" w:cs="Times New Roman"/>
          <w:sz w:val="28"/>
          <w:szCs w:val="28"/>
        </w:rPr>
        <w:t>prevăzute</w:t>
      </w:r>
      <w:proofErr w:type="spellEnd"/>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dotări</w:t>
      </w:r>
      <w:proofErr w:type="spellEnd"/>
      <w:r w:rsidR="00EC6C9C" w:rsidRPr="00191E74">
        <w:rPr>
          <w:rFonts w:ascii="Times New Roman" w:hAnsi="Times New Roman" w:cs="Times New Roman"/>
          <w:sz w:val="28"/>
          <w:szCs w:val="28"/>
        </w:rPr>
        <w:t xml:space="preserve"> </w:t>
      </w:r>
      <w:proofErr w:type="spellStart"/>
      <w:r w:rsidR="00471972" w:rsidRPr="00191E74">
        <w:rPr>
          <w:rFonts w:ascii="Times New Roman" w:hAnsi="Times New Roman" w:cs="Times New Roman"/>
          <w:sz w:val="28"/>
          <w:szCs w:val="28"/>
        </w:rPr>
        <w:t>speciale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pentru</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protecţia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zgomotelor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vibraţiilor</w:t>
      </w:r>
      <w:proofErr w:type="spellEnd"/>
      <w:r w:rsidRPr="00191E74">
        <w:rPr>
          <w:rFonts w:ascii="Times New Roman" w:hAnsi="Times New Roman" w:cs="Times New Roman"/>
          <w:sz w:val="28"/>
          <w:szCs w:val="28"/>
        </w:rPr>
        <w:t>.</w:t>
      </w:r>
    </w:p>
    <w:p w14:paraId="7989D7B6" w14:textId="77777777" w:rsidR="00EF2CF7" w:rsidRPr="00191E74" w:rsidRDefault="00EF2CF7" w:rsidP="00301E4F">
      <w:pPr>
        <w:spacing w:after="0"/>
        <w:ind w:firstLine="708"/>
        <w:jc w:val="both"/>
        <w:rPr>
          <w:rFonts w:ascii="Times New Roman" w:hAnsi="Times New Roman" w:cs="Times New Roman"/>
          <w:sz w:val="28"/>
          <w:szCs w:val="28"/>
          <w:lang w:val="pt-BR"/>
        </w:rPr>
      </w:pPr>
      <w:r w:rsidRPr="00191E74">
        <w:rPr>
          <w:rFonts w:ascii="Times New Roman" w:hAnsi="Times New Roman" w:cs="Times New Roman"/>
          <w:sz w:val="28"/>
          <w:szCs w:val="28"/>
          <w:lang w:val="pt-BR"/>
        </w:rPr>
        <w:t>La apariţia oricărui zgomot suspect şi deranjant, se vor lua măsurile necesare de oprire a utilajelor şi de remediere a defecţiunilor şi a surselor de zgomot.</w:t>
      </w:r>
    </w:p>
    <w:p w14:paraId="3825490B" w14:textId="77777777" w:rsidR="00EF2CF7" w:rsidRPr="00191E74" w:rsidRDefault="00EF2CF7" w:rsidP="00237325">
      <w:pPr>
        <w:pStyle w:val="Titlu3"/>
        <w:numPr>
          <w:ilvl w:val="2"/>
          <w:numId w:val="110"/>
        </w:numPr>
        <w:spacing w:before="120" w:after="60" w:line="276" w:lineRule="auto"/>
        <w:ind w:left="0" w:firstLine="720"/>
        <w:jc w:val="both"/>
        <w:rPr>
          <w:lang w:val="pt-BR"/>
        </w:rPr>
      </w:pPr>
      <w:bookmarkStart w:id="100" w:name="_Toc65336165"/>
      <w:bookmarkStart w:id="101" w:name="_Toc141464179"/>
      <w:r w:rsidRPr="00191E74">
        <w:rPr>
          <w:lang w:val="pt-BR"/>
        </w:rPr>
        <w:t>Nivelul de zgomot şi de vibraţii la limita perimetrului şi la cel mai apropiat receptor protejat</w:t>
      </w:r>
      <w:bookmarkEnd w:id="100"/>
      <w:bookmarkEnd w:id="101"/>
    </w:p>
    <w:p w14:paraId="09700271" w14:textId="77777777" w:rsidR="00EF2CF7" w:rsidRPr="00191E74" w:rsidRDefault="00EF2CF7" w:rsidP="00301E4F">
      <w:pPr>
        <w:spacing w:after="0"/>
        <w:ind w:firstLine="720"/>
        <w:jc w:val="both"/>
        <w:rPr>
          <w:rFonts w:ascii="Times New Roman" w:hAnsi="Times New Roman" w:cs="Times New Roman"/>
          <w:sz w:val="28"/>
          <w:szCs w:val="28"/>
          <w:lang w:val="ro-RO"/>
        </w:rPr>
      </w:pPr>
      <w:proofErr w:type="spellStart"/>
      <w:r w:rsidRPr="00191E74">
        <w:rPr>
          <w:rFonts w:ascii="Times New Roman" w:hAnsi="Times New Roman" w:cs="Times New Roman"/>
          <w:sz w:val="28"/>
          <w:szCs w:val="28"/>
        </w:rPr>
        <w:t>Surse</w:t>
      </w:r>
      <w:r w:rsidR="00696A58" w:rsidRPr="00191E74">
        <w:rPr>
          <w:rFonts w:ascii="Times New Roman" w:hAnsi="Times New Roman" w:cs="Times New Roman"/>
          <w:sz w:val="28"/>
          <w:szCs w:val="28"/>
        </w:rPr>
        <w:t>le</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zgomot</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cadrul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obiectivului</w:t>
      </w:r>
      <w:proofErr w:type="spellEnd"/>
      <w:r w:rsidRPr="00191E74">
        <w:rPr>
          <w:rFonts w:ascii="Times New Roman" w:hAnsi="Times New Roman" w:cs="Times New Roman"/>
          <w:sz w:val="28"/>
          <w:szCs w:val="28"/>
        </w:rPr>
        <w:t xml:space="preserve"> sunt</w:t>
      </w:r>
      <w:r w:rsidR="00696A58" w:rsidRPr="00191E74">
        <w:rPr>
          <w:rFonts w:ascii="Times New Roman" w:hAnsi="Times New Roman" w:cs="Times New Roman"/>
          <w:sz w:val="28"/>
          <w:szCs w:val="28"/>
        </w:rPr>
        <w:t>,</w:t>
      </w:r>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primul</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rând</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funcţionarea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motoarelor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utilajelor</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încărcare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şi</w:t>
      </w:r>
      <w:proofErr w:type="spellEnd"/>
      <w:r w:rsidRPr="00191E74">
        <w:rPr>
          <w:rFonts w:ascii="Times New Roman" w:hAnsi="Times New Roman" w:cs="Times New Roman"/>
          <w:sz w:val="28"/>
          <w:szCs w:val="28"/>
        </w:rPr>
        <w:t xml:space="preserve"> transport</w:t>
      </w:r>
      <w:r w:rsidR="00471972" w:rsidRPr="00191E74">
        <w:rPr>
          <w:rFonts w:ascii="Times New Roman" w:hAnsi="Times New Roman" w:cs="Times New Roman"/>
          <w:sz w:val="28"/>
          <w:szCs w:val="28"/>
        </w:rPr>
        <w:t>,</w:t>
      </w:r>
      <w:r w:rsidRPr="00191E74">
        <w:rPr>
          <w:rFonts w:ascii="Times New Roman" w:hAnsi="Times New Roman" w:cs="Times New Roman"/>
          <w:sz w:val="28"/>
          <w:szCs w:val="28"/>
        </w:rPr>
        <w:t xml:space="preserve"> care </w:t>
      </w:r>
      <w:proofErr w:type="spellStart"/>
      <w:r w:rsidRPr="00191E74">
        <w:rPr>
          <w:rFonts w:ascii="Times New Roman" w:hAnsi="Times New Roman" w:cs="Times New Roman"/>
          <w:sz w:val="28"/>
          <w:szCs w:val="28"/>
        </w:rPr>
        <w:t>acţionează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balastieră</w:t>
      </w:r>
      <w:proofErr w:type="spellEnd"/>
      <w:r w:rsidRPr="00191E74">
        <w:rPr>
          <w:rFonts w:ascii="Times New Roman" w:hAnsi="Times New Roman" w:cs="Times New Roman"/>
          <w:sz w:val="28"/>
          <w:szCs w:val="28"/>
        </w:rPr>
        <w:t>.</w:t>
      </w:r>
    </w:p>
    <w:p w14:paraId="291A5B8E" w14:textId="77777777" w:rsidR="00EF2CF7" w:rsidRPr="00191E74" w:rsidRDefault="00EF2CF7" w:rsidP="00301E4F">
      <w:pPr>
        <w:spacing w:after="0"/>
        <w:ind w:firstLine="720"/>
        <w:jc w:val="both"/>
        <w:rPr>
          <w:rFonts w:ascii="Times New Roman" w:hAnsi="Times New Roman" w:cs="Times New Roman"/>
          <w:sz w:val="28"/>
          <w:szCs w:val="28"/>
        </w:rPr>
      </w:pPr>
      <w:r w:rsidRPr="00191E74">
        <w:rPr>
          <w:rFonts w:ascii="Times New Roman" w:hAnsi="Times New Roman" w:cs="Times New Roman"/>
          <w:sz w:val="28"/>
          <w:szCs w:val="28"/>
        </w:rPr>
        <w:t xml:space="preserve">Pe </w:t>
      </w:r>
      <w:proofErr w:type="spellStart"/>
      <w:r w:rsidRPr="00191E74">
        <w:rPr>
          <w:rFonts w:ascii="Times New Roman" w:hAnsi="Times New Roman" w:cs="Times New Roman"/>
          <w:sz w:val="28"/>
          <w:szCs w:val="28"/>
        </w:rPr>
        <w:t>baza</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observaţiilor</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efectuate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în</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alte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balastiere</w:t>
      </w:r>
      <w:proofErr w:type="spellEnd"/>
      <w:r w:rsidRPr="00191E74">
        <w:rPr>
          <w:rFonts w:ascii="Times New Roman" w:hAnsi="Times New Roman" w:cs="Times New Roman"/>
          <w:sz w:val="28"/>
          <w:szCs w:val="28"/>
        </w:rPr>
        <w:t xml:space="preserve"> </w:t>
      </w:r>
      <w:proofErr w:type="spellStart"/>
      <w:r w:rsidR="00471972" w:rsidRPr="00191E74">
        <w:rPr>
          <w:rFonts w:ascii="Times New Roman" w:hAnsi="Times New Roman" w:cs="Times New Roman"/>
          <w:sz w:val="28"/>
          <w:szCs w:val="28"/>
        </w:rPr>
        <w:t>similar</w:t>
      </w:r>
      <w:r w:rsidR="00696A58" w:rsidRPr="00191E74">
        <w:rPr>
          <w:rFonts w:ascii="Times New Roman" w:hAnsi="Times New Roman" w:cs="Times New Roman"/>
          <w:sz w:val="28"/>
          <w:szCs w:val="28"/>
        </w:rPr>
        <w:t>e</w:t>
      </w:r>
      <w:proofErr w:type="spellEnd"/>
      <w:r w:rsidR="00471972" w:rsidRPr="00191E74">
        <w:rPr>
          <w:rFonts w:ascii="Times New Roman" w:hAnsi="Times New Roman" w:cs="Times New Roman"/>
          <w:sz w:val="28"/>
          <w:szCs w:val="28"/>
        </w:rPr>
        <w:t>,</w:t>
      </w:r>
      <w:r w:rsidRPr="00191E74">
        <w:rPr>
          <w:rFonts w:ascii="Times New Roman" w:hAnsi="Times New Roman" w:cs="Times New Roman"/>
          <w:sz w:val="28"/>
          <w:szCs w:val="28"/>
        </w:rPr>
        <w:t xml:space="preserve"> se </w:t>
      </w:r>
      <w:proofErr w:type="spellStart"/>
      <w:r w:rsidRPr="00191E74">
        <w:rPr>
          <w:rFonts w:ascii="Times New Roman" w:hAnsi="Times New Roman" w:cs="Times New Roman"/>
          <w:sz w:val="28"/>
          <w:szCs w:val="28"/>
        </w:rPr>
        <w:t>apreciază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următoar</w:t>
      </w:r>
      <w:r w:rsidR="00696A58" w:rsidRPr="00191E74">
        <w:rPr>
          <w:rFonts w:ascii="Times New Roman" w:hAnsi="Times New Roman" w:cs="Times New Roman"/>
          <w:sz w:val="28"/>
          <w:szCs w:val="28"/>
        </w:rPr>
        <w:t>ele</w:t>
      </w:r>
      <w:proofErr w:type="spellEnd"/>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nivele</w:t>
      </w:r>
      <w:proofErr w:type="spellEnd"/>
      <w:r w:rsidR="00696A58" w:rsidRPr="00191E74">
        <w:rPr>
          <w:rFonts w:ascii="Times New Roman" w:hAnsi="Times New Roman" w:cs="Times New Roman"/>
          <w:sz w:val="28"/>
          <w:szCs w:val="28"/>
        </w:rPr>
        <w:t xml:space="preserve"> de </w:t>
      </w:r>
      <w:proofErr w:type="spellStart"/>
      <w:r w:rsidR="00696A58" w:rsidRPr="00191E74">
        <w:rPr>
          <w:rFonts w:ascii="Times New Roman" w:hAnsi="Times New Roman" w:cs="Times New Roman"/>
          <w:sz w:val="28"/>
          <w:szCs w:val="28"/>
        </w:rPr>
        <w:t>zgomot</w:t>
      </w:r>
      <w:proofErr w:type="spellEnd"/>
      <w:r w:rsidR="00696A58" w:rsidRPr="00191E74">
        <w:rPr>
          <w:rFonts w:ascii="Times New Roman" w:hAnsi="Times New Roman" w:cs="Times New Roman"/>
          <w:sz w:val="28"/>
          <w:szCs w:val="28"/>
        </w:rPr>
        <w:t xml:space="preserve"> </w:t>
      </w:r>
      <w:proofErr w:type="spellStart"/>
      <w:r w:rsidR="00696A58" w:rsidRPr="00191E74">
        <w:rPr>
          <w:rFonts w:ascii="Times New Roman" w:hAnsi="Times New Roman" w:cs="Times New Roman"/>
          <w:sz w:val="28"/>
          <w:szCs w:val="28"/>
        </w:rPr>
        <w:t>potenţiale</w:t>
      </w:r>
      <w:proofErr w:type="spellEnd"/>
      <w:r w:rsidR="00696A58" w:rsidRPr="00191E74">
        <w:rPr>
          <w:rFonts w:ascii="Times New Roman" w:hAnsi="Times New Roman" w:cs="Times New Roman"/>
          <w:sz w:val="28"/>
          <w:szCs w:val="28"/>
        </w:rPr>
        <w:t>:</w:t>
      </w:r>
    </w:p>
    <w:p w14:paraId="73371A65" w14:textId="77777777" w:rsidR="00EF2CF7" w:rsidRPr="00191E74" w:rsidRDefault="00EF2CF7" w:rsidP="00B14D28">
      <w:pPr>
        <w:numPr>
          <w:ilvl w:val="0"/>
          <w:numId w:val="8"/>
        </w:numPr>
        <w:spacing w:after="0"/>
        <w:jc w:val="both"/>
        <w:rPr>
          <w:rFonts w:ascii="Times New Roman" w:hAnsi="Times New Roman" w:cs="Times New Roman"/>
          <w:sz w:val="28"/>
          <w:szCs w:val="28"/>
        </w:rPr>
      </w:pPr>
      <w:r w:rsidRPr="00191E74">
        <w:rPr>
          <w:rFonts w:ascii="Times New Roman" w:hAnsi="Times New Roman" w:cs="Times New Roman"/>
          <w:sz w:val="28"/>
          <w:szCs w:val="28"/>
        </w:rPr>
        <w:t xml:space="preserve">excavator </w:t>
      </w:r>
      <w:proofErr w:type="spellStart"/>
      <w:r w:rsidRPr="00191E74">
        <w:rPr>
          <w:rFonts w:ascii="Times New Roman" w:hAnsi="Times New Roman" w:cs="Times New Roman"/>
          <w:sz w:val="28"/>
          <w:szCs w:val="28"/>
        </w:rPr>
        <w:t>într</w:t>
      </w:r>
      <w:proofErr w:type="spellEnd"/>
      <w:r w:rsidRPr="00191E74">
        <w:rPr>
          <w:rFonts w:ascii="Times New Roman" w:hAnsi="Times New Roman" w:cs="Times New Roman"/>
          <w:sz w:val="28"/>
          <w:szCs w:val="28"/>
        </w:rPr>
        <w:t xml:space="preserve">-un </w:t>
      </w:r>
      <w:proofErr w:type="spellStart"/>
      <w:r w:rsidRPr="00191E74">
        <w:rPr>
          <w:rFonts w:ascii="Times New Roman" w:hAnsi="Times New Roman" w:cs="Times New Roman"/>
          <w:sz w:val="28"/>
          <w:szCs w:val="28"/>
        </w:rPr>
        <w:t>ciclu</w:t>
      </w:r>
      <w:proofErr w:type="spellEnd"/>
      <w:r w:rsidRPr="00191E74">
        <w:rPr>
          <w:rFonts w:ascii="Times New Roman" w:hAnsi="Times New Roman" w:cs="Times New Roman"/>
          <w:sz w:val="28"/>
          <w:szCs w:val="28"/>
        </w:rPr>
        <w:t xml:space="preserve"> de </w:t>
      </w:r>
      <w:proofErr w:type="spellStart"/>
      <w:r w:rsidRPr="00191E74">
        <w:rPr>
          <w:rFonts w:ascii="Times New Roman" w:hAnsi="Times New Roman" w:cs="Times New Roman"/>
          <w:sz w:val="28"/>
          <w:szCs w:val="28"/>
        </w:rPr>
        <w:t>încărcare</w:t>
      </w:r>
      <w:proofErr w:type="spellEnd"/>
      <w:r w:rsidRPr="00191E74">
        <w:rPr>
          <w:rFonts w:ascii="Times New Roman" w:hAnsi="Times New Roman" w:cs="Times New Roman"/>
          <w:sz w:val="28"/>
          <w:szCs w:val="28"/>
        </w:rPr>
        <w:t xml:space="preserve"> a </w:t>
      </w:r>
      <w:proofErr w:type="spellStart"/>
      <w:r w:rsidRPr="00191E74">
        <w:rPr>
          <w:rFonts w:ascii="Times New Roman" w:hAnsi="Times New Roman" w:cs="Times New Roman"/>
          <w:sz w:val="28"/>
          <w:szCs w:val="28"/>
        </w:rPr>
        <w:t>unei</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autobasculante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emisie</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sonoră</w:t>
      </w:r>
      <w:proofErr w:type="spellEnd"/>
      <w:r w:rsidRPr="00191E74">
        <w:rPr>
          <w:rFonts w:ascii="Times New Roman" w:hAnsi="Times New Roman" w:cs="Times New Roman"/>
          <w:sz w:val="28"/>
          <w:szCs w:val="28"/>
        </w:rPr>
        <w:t xml:space="preserve"> la 30</w:t>
      </w:r>
      <w:r w:rsidR="00EC6C9C" w:rsidRPr="00191E74">
        <w:rPr>
          <w:rFonts w:ascii="Times New Roman" w:hAnsi="Times New Roman" w:cs="Times New Roman"/>
          <w:sz w:val="28"/>
          <w:szCs w:val="28"/>
        </w:rPr>
        <w:t xml:space="preserve"> </w:t>
      </w:r>
      <w:proofErr w:type="gramStart"/>
      <w:r w:rsidRPr="00191E74">
        <w:rPr>
          <w:rFonts w:ascii="Times New Roman" w:hAnsi="Times New Roman" w:cs="Times New Roman"/>
          <w:sz w:val="28"/>
          <w:szCs w:val="28"/>
        </w:rPr>
        <w:t>m  =</w:t>
      </w:r>
      <w:proofErr w:type="gramEnd"/>
      <w:r w:rsidRPr="00191E74">
        <w:rPr>
          <w:rFonts w:ascii="Times New Roman" w:hAnsi="Times New Roman" w:cs="Times New Roman"/>
          <w:sz w:val="28"/>
          <w:szCs w:val="28"/>
        </w:rPr>
        <w:t xml:space="preserve"> 61 </w:t>
      </w:r>
      <w:proofErr w:type="spellStart"/>
      <w:r w:rsidRPr="00191E74">
        <w:rPr>
          <w:rFonts w:ascii="Times New Roman" w:hAnsi="Times New Roman" w:cs="Times New Roman"/>
          <w:sz w:val="28"/>
          <w:szCs w:val="28"/>
        </w:rPr>
        <w:t>db</w:t>
      </w:r>
      <w:proofErr w:type="spellEnd"/>
      <w:r w:rsidRPr="00191E74">
        <w:rPr>
          <w:rFonts w:ascii="Times New Roman" w:hAnsi="Times New Roman" w:cs="Times New Roman"/>
          <w:sz w:val="28"/>
          <w:szCs w:val="28"/>
        </w:rPr>
        <w:t xml:space="preserve"> (A);</w:t>
      </w:r>
    </w:p>
    <w:p w14:paraId="23FC7D4B" w14:textId="77777777" w:rsidR="00EF2CF7" w:rsidRPr="00191E74" w:rsidRDefault="00EF2CF7" w:rsidP="00B14D28">
      <w:pPr>
        <w:numPr>
          <w:ilvl w:val="0"/>
          <w:numId w:val="8"/>
        </w:numPr>
        <w:spacing w:after="0"/>
        <w:jc w:val="both"/>
        <w:rPr>
          <w:rFonts w:ascii="Times New Roman" w:hAnsi="Times New Roman" w:cs="Times New Roman"/>
          <w:sz w:val="28"/>
          <w:szCs w:val="28"/>
        </w:rPr>
      </w:pPr>
      <w:proofErr w:type="spellStart"/>
      <w:r w:rsidRPr="00191E74">
        <w:rPr>
          <w:rFonts w:ascii="Times New Roman" w:hAnsi="Times New Roman" w:cs="Times New Roman"/>
          <w:sz w:val="28"/>
          <w:szCs w:val="28"/>
        </w:rPr>
        <w:t>autobasculantă</w:t>
      </w:r>
      <w:proofErr w:type="spellEnd"/>
      <w:r w:rsidRPr="00191E74">
        <w:rPr>
          <w:rFonts w:ascii="Times New Roman" w:hAnsi="Times New Roman" w:cs="Times New Roman"/>
          <w:sz w:val="28"/>
          <w:szCs w:val="28"/>
        </w:rPr>
        <w:t xml:space="preserve"> VOLVO </w:t>
      </w:r>
      <w:proofErr w:type="spellStart"/>
      <w:r w:rsidRPr="00191E74">
        <w:rPr>
          <w:rFonts w:ascii="Times New Roman" w:hAnsi="Times New Roman" w:cs="Times New Roman"/>
          <w:sz w:val="28"/>
          <w:szCs w:val="28"/>
        </w:rPr>
        <w:t>încărcată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viteza</w:t>
      </w:r>
      <w:proofErr w:type="spellEnd"/>
      <w:r w:rsidRPr="00191E74">
        <w:rPr>
          <w:rFonts w:ascii="Times New Roman" w:hAnsi="Times New Roman" w:cs="Times New Roman"/>
          <w:sz w:val="28"/>
          <w:szCs w:val="28"/>
        </w:rPr>
        <w:t xml:space="preserve"> 12 km/</w:t>
      </w:r>
      <w:proofErr w:type="spellStart"/>
      <w:r w:rsidRPr="00191E74">
        <w:rPr>
          <w:rFonts w:ascii="Times New Roman" w:hAnsi="Times New Roman" w:cs="Times New Roman"/>
          <w:sz w:val="28"/>
          <w:szCs w:val="28"/>
        </w:rPr>
        <w:t>oră</w:t>
      </w:r>
      <w:proofErr w:type="spellEnd"/>
      <w:r w:rsidRPr="00191E74">
        <w:rPr>
          <w:rFonts w:ascii="Times New Roman" w:hAnsi="Times New Roman" w:cs="Times New Roman"/>
          <w:sz w:val="28"/>
          <w:szCs w:val="28"/>
        </w:rPr>
        <w:t xml:space="preserve">, </w:t>
      </w:r>
      <w:proofErr w:type="spellStart"/>
      <w:r w:rsidRPr="00191E74">
        <w:rPr>
          <w:rFonts w:ascii="Times New Roman" w:hAnsi="Times New Roman" w:cs="Times New Roman"/>
          <w:sz w:val="28"/>
          <w:szCs w:val="28"/>
        </w:rPr>
        <w:t>em</w:t>
      </w:r>
      <w:r w:rsidR="00EC6C9C" w:rsidRPr="00191E74">
        <w:rPr>
          <w:rFonts w:ascii="Times New Roman" w:hAnsi="Times New Roman" w:cs="Times New Roman"/>
          <w:sz w:val="28"/>
          <w:szCs w:val="28"/>
        </w:rPr>
        <w:t>isie</w:t>
      </w:r>
      <w:proofErr w:type="spellEnd"/>
      <w:r w:rsidR="00EC6C9C" w:rsidRPr="00191E74">
        <w:rPr>
          <w:rFonts w:ascii="Times New Roman" w:hAnsi="Times New Roman" w:cs="Times New Roman"/>
          <w:sz w:val="28"/>
          <w:szCs w:val="28"/>
        </w:rPr>
        <w:t xml:space="preserve"> </w:t>
      </w:r>
      <w:proofErr w:type="spellStart"/>
      <w:r w:rsidR="00EC6C9C" w:rsidRPr="00191E74">
        <w:rPr>
          <w:rFonts w:ascii="Times New Roman" w:hAnsi="Times New Roman" w:cs="Times New Roman"/>
          <w:sz w:val="28"/>
          <w:szCs w:val="28"/>
        </w:rPr>
        <w:t>sonoră</w:t>
      </w:r>
      <w:proofErr w:type="spellEnd"/>
      <w:r w:rsidR="00EC6C9C" w:rsidRPr="00191E74">
        <w:rPr>
          <w:rFonts w:ascii="Times New Roman" w:hAnsi="Times New Roman" w:cs="Times New Roman"/>
          <w:sz w:val="28"/>
          <w:szCs w:val="28"/>
        </w:rPr>
        <w:t xml:space="preserve"> la 30 m = 60 </w:t>
      </w:r>
      <w:proofErr w:type="spellStart"/>
      <w:r w:rsidR="00EC6C9C" w:rsidRPr="00191E74">
        <w:rPr>
          <w:rFonts w:ascii="Times New Roman" w:hAnsi="Times New Roman" w:cs="Times New Roman"/>
          <w:sz w:val="28"/>
          <w:szCs w:val="28"/>
        </w:rPr>
        <w:t>db</w:t>
      </w:r>
      <w:proofErr w:type="spellEnd"/>
      <w:r w:rsidR="00EC6C9C" w:rsidRPr="00191E74">
        <w:rPr>
          <w:rFonts w:ascii="Times New Roman" w:hAnsi="Times New Roman" w:cs="Times New Roman"/>
          <w:sz w:val="28"/>
          <w:szCs w:val="28"/>
        </w:rPr>
        <w:t xml:space="preserve"> (A).</w:t>
      </w:r>
    </w:p>
    <w:p w14:paraId="285F6F9A"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r w:rsidRPr="00191E74">
        <w:rPr>
          <w:rFonts w:ascii="Times New Roman" w:hAnsi="Times New Roman" w:cs="Times New Roman"/>
          <w:bCs/>
          <w:sz w:val="28"/>
          <w:szCs w:val="28"/>
        </w:rPr>
        <w:t>Sunetul</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este</w:t>
      </w:r>
      <w:proofErr w:type="spellEnd"/>
      <w:r w:rsidRPr="00191E74">
        <w:rPr>
          <w:rFonts w:ascii="Times New Roman" w:hAnsi="Times New Roman" w:cs="Times New Roman"/>
          <w:bCs/>
          <w:sz w:val="28"/>
          <w:szCs w:val="28"/>
        </w:rPr>
        <w:t xml:space="preserve"> un </w:t>
      </w:r>
      <w:proofErr w:type="spellStart"/>
      <w:r w:rsidRPr="00191E74">
        <w:rPr>
          <w:rFonts w:ascii="Times New Roman" w:hAnsi="Times New Roman" w:cs="Times New Roman"/>
          <w:bCs/>
          <w:sz w:val="28"/>
          <w:szCs w:val="28"/>
        </w:rPr>
        <w:t>fenomen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provocat</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prin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variaţia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presiunii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aerului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într</w:t>
      </w:r>
      <w:proofErr w:type="spellEnd"/>
      <w:r w:rsidRPr="00191E74">
        <w:rPr>
          <w:rFonts w:ascii="Times New Roman" w:hAnsi="Times New Roman" w:cs="Times New Roman"/>
          <w:bCs/>
          <w:sz w:val="28"/>
          <w:szCs w:val="28"/>
        </w:rPr>
        <w:t xml:space="preserve">-un </w:t>
      </w:r>
      <w:proofErr w:type="spellStart"/>
      <w:r w:rsidRPr="00191E74">
        <w:rPr>
          <w:rFonts w:ascii="Times New Roman" w:hAnsi="Times New Roman" w:cs="Times New Roman"/>
          <w:bCs/>
          <w:sz w:val="28"/>
          <w:szCs w:val="28"/>
        </w:rPr>
        <w:t>anumit</w:t>
      </w:r>
      <w:proofErr w:type="spellEnd"/>
      <w:r w:rsidR="00696A58" w:rsidRPr="00191E74">
        <w:rPr>
          <w:rFonts w:ascii="Times New Roman" w:hAnsi="Times New Roman" w:cs="Times New Roman"/>
          <w:bCs/>
          <w:sz w:val="28"/>
          <w:szCs w:val="28"/>
        </w:rPr>
        <w:t xml:space="preserve"> interval de </w:t>
      </w:r>
      <w:proofErr w:type="spellStart"/>
      <w:r w:rsidR="00696A58" w:rsidRPr="00191E74">
        <w:rPr>
          <w:rFonts w:ascii="Times New Roman" w:hAnsi="Times New Roman" w:cs="Times New Roman"/>
          <w:bCs/>
          <w:sz w:val="28"/>
          <w:szCs w:val="28"/>
        </w:rPr>
        <w:t>frecvenţe</w:t>
      </w:r>
      <w:proofErr w:type="spellEnd"/>
      <w:r w:rsidR="00696A58" w:rsidRPr="00191E74">
        <w:rPr>
          <w:rFonts w:ascii="Times New Roman" w:hAnsi="Times New Roman" w:cs="Times New Roman"/>
          <w:bCs/>
          <w:sz w:val="28"/>
          <w:szCs w:val="28"/>
        </w:rPr>
        <w:t xml:space="preserve"> (20 – 20 </w:t>
      </w:r>
      <w:r w:rsidRPr="00191E74">
        <w:rPr>
          <w:rFonts w:ascii="Times New Roman" w:hAnsi="Times New Roman" w:cs="Times New Roman"/>
          <w:bCs/>
          <w:sz w:val="28"/>
          <w:szCs w:val="28"/>
        </w:rPr>
        <w:t>000 Hz)</w:t>
      </w:r>
      <w:r w:rsidR="00EC6C9C" w:rsidRPr="00191E74">
        <w:rPr>
          <w:rFonts w:ascii="Times New Roman" w:hAnsi="Times New Roman" w:cs="Times New Roman"/>
          <w:bCs/>
          <w:sz w:val="28"/>
          <w:szCs w:val="28"/>
        </w:rPr>
        <w:t>,</w:t>
      </w:r>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jurul</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presiunii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medii</w:t>
      </w:r>
      <w:proofErr w:type="spellEnd"/>
      <w:r w:rsidR="00EC6C9C" w:rsidRPr="00191E74">
        <w:rPr>
          <w:rFonts w:ascii="Times New Roman" w:hAnsi="Times New Roman" w:cs="Times New Roman"/>
          <w:bCs/>
          <w:sz w:val="28"/>
          <w:szCs w:val="28"/>
        </w:rPr>
        <w:t>,</w:t>
      </w:r>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reprezentată</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presiunea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atmosferică</w:t>
      </w:r>
      <w:proofErr w:type="spellEnd"/>
      <w:r w:rsidRPr="00191E74">
        <w:rPr>
          <w:rFonts w:ascii="Times New Roman" w:hAnsi="Times New Roman" w:cs="Times New Roman"/>
          <w:bCs/>
          <w:sz w:val="28"/>
          <w:szCs w:val="28"/>
        </w:rPr>
        <w:t>.</w:t>
      </w:r>
    </w:p>
    <w:p w14:paraId="70493A1D"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r w:rsidRPr="00191E74">
        <w:rPr>
          <w:rFonts w:ascii="Times New Roman" w:hAnsi="Times New Roman" w:cs="Times New Roman"/>
          <w:bCs/>
          <w:sz w:val="28"/>
          <w:szCs w:val="28"/>
        </w:rPr>
        <w:t>Deoarece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pentru</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măsurare</w:t>
      </w:r>
      <w:proofErr w:type="spellEnd"/>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utilizează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traductoare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sensibile</w:t>
      </w:r>
      <w:proofErr w:type="spellEnd"/>
      <w:r w:rsidRPr="00191E74">
        <w:rPr>
          <w:rFonts w:ascii="Times New Roman" w:hAnsi="Times New Roman" w:cs="Times New Roman"/>
          <w:bCs/>
          <w:sz w:val="28"/>
          <w:szCs w:val="28"/>
        </w:rPr>
        <w:t xml:space="preserve"> la </w:t>
      </w:r>
      <w:proofErr w:type="spellStart"/>
      <w:r w:rsidRPr="00191E74">
        <w:rPr>
          <w:rFonts w:ascii="Times New Roman" w:hAnsi="Times New Roman" w:cs="Times New Roman"/>
          <w:bCs/>
          <w:sz w:val="28"/>
          <w:szCs w:val="28"/>
        </w:rPr>
        <w:t>presiune</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obicei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microfoane</w:t>
      </w:r>
      <w:proofErr w:type="spellEnd"/>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defineşte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ni</w:t>
      </w:r>
      <w:r w:rsidR="00696A58" w:rsidRPr="00191E74">
        <w:rPr>
          <w:rFonts w:ascii="Times New Roman" w:hAnsi="Times New Roman" w:cs="Times New Roman"/>
          <w:bCs/>
          <w:sz w:val="28"/>
          <w:szCs w:val="28"/>
        </w:rPr>
        <w:t>velul</w:t>
      </w:r>
      <w:proofErr w:type="spellEnd"/>
      <w:r w:rsidR="00696A58" w:rsidRPr="00191E74">
        <w:rPr>
          <w:rFonts w:ascii="Times New Roman" w:hAnsi="Times New Roman" w:cs="Times New Roman"/>
          <w:bCs/>
          <w:sz w:val="28"/>
          <w:szCs w:val="28"/>
        </w:rPr>
        <w:t xml:space="preserve"> de </w:t>
      </w:r>
      <w:proofErr w:type="spellStart"/>
      <w:r w:rsidR="00696A58" w:rsidRPr="00191E74">
        <w:rPr>
          <w:rFonts w:ascii="Times New Roman" w:hAnsi="Times New Roman" w:cs="Times New Roman"/>
          <w:bCs/>
          <w:sz w:val="28"/>
          <w:szCs w:val="28"/>
        </w:rPr>
        <w:t>presiune</w:t>
      </w:r>
      <w:proofErr w:type="spellEnd"/>
      <w:r w:rsidR="00696A58" w:rsidRPr="00191E74">
        <w:rPr>
          <w:rFonts w:ascii="Times New Roman" w:hAnsi="Times New Roman" w:cs="Times New Roman"/>
          <w:bCs/>
          <w:sz w:val="28"/>
          <w:szCs w:val="28"/>
        </w:rPr>
        <w:t xml:space="preserve"> </w:t>
      </w:r>
      <w:proofErr w:type="spellStart"/>
      <w:r w:rsidR="00696A58" w:rsidRPr="00191E74">
        <w:rPr>
          <w:rFonts w:ascii="Times New Roman" w:hAnsi="Times New Roman" w:cs="Times New Roman"/>
          <w:bCs/>
          <w:sz w:val="28"/>
          <w:szCs w:val="28"/>
        </w:rPr>
        <w:t>acustică</w:t>
      </w:r>
      <w:proofErr w:type="spellEnd"/>
      <w:r w:rsidR="00696A58" w:rsidRPr="00191E74">
        <w:rPr>
          <w:rFonts w:ascii="Times New Roman" w:hAnsi="Times New Roman" w:cs="Times New Roman"/>
          <w:bCs/>
          <w:sz w:val="28"/>
          <w:szCs w:val="28"/>
        </w:rPr>
        <w:t xml:space="preserve"> (</w:t>
      </w:r>
      <w:proofErr w:type="spellStart"/>
      <w:r w:rsidR="00696A58" w:rsidRPr="00191E74">
        <w:rPr>
          <w:rFonts w:ascii="Times New Roman" w:hAnsi="Times New Roman" w:cs="Times New Roman"/>
          <w:bCs/>
          <w:sz w:val="28"/>
          <w:szCs w:val="28"/>
        </w:rPr>
        <w:t>Lp</w:t>
      </w:r>
      <w:proofErr w:type="spellEnd"/>
      <w:r w:rsidR="00696A58" w:rsidRPr="00191E74">
        <w:rPr>
          <w:rFonts w:ascii="Times New Roman" w:hAnsi="Times New Roman" w:cs="Times New Roman"/>
          <w:bCs/>
          <w:sz w:val="28"/>
          <w:szCs w:val="28"/>
        </w:rPr>
        <w:t>):</w:t>
      </w:r>
    </w:p>
    <w:p w14:paraId="44475C34"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proofErr w:type="gramStart"/>
      <w:r w:rsidRPr="00191E74">
        <w:rPr>
          <w:rFonts w:ascii="Times New Roman" w:hAnsi="Times New Roman" w:cs="Times New Roman"/>
          <w:bCs/>
          <w:sz w:val="28"/>
          <w:szCs w:val="28"/>
        </w:rPr>
        <w:t>Lp</w:t>
      </w:r>
      <w:proofErr w:type="spellEnd"/>
      <w:r w:rsidRPr="00191E74">
        <w:rPr>
          <w:rFonts w:ascii="Times New Roman" w:hAnsi="Times New Roman" w:cs="Times New Roman"/>
          <w:bCs/>
          <w:sz w:val="28"/>
          <w:szCs w:val="28"/>
        </w:rPr>
        <w:t xml:space="preserve">  =</w:t>
      </w:r>
      <w:proofErr w:type="gramEnd"/>
      <w:r w:rsidRPr="00191E74">
        <w:rPr>
          <w:rFonts w:ascii="Times New Roman" w:hAnsi="Times New Roman" w:cs="Times New Roman"/>
          <w:bCs/>
          <w:sz w:val="28"/>
          <w:szCs w:val="28"/>
        </w:rPr>
        <w:t xml:space="preserve"> 20 lg (p1/po)</w:t>
      </w:r>
    </w:p>
    <w:p w14:paraId="00A8FF80"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r w:rsidRPr="00191E74">
        <w:rPr>
          <w:rFonts w:ascii="Times New Roman" w:hAnsi="Times New Roman" w:cs="Times New Roman"/>
          <w:bCs/>
          <w:sz w:val="28"/>
          <w:szCs w:val="28"/>
        </w:rPr>
        <w:t>Unde</w:t>
      </w:r>
      <w:proofErr w:type="spellEnd"/>
      <w:r w:rsidRPr="00191E74">
        <w:rPr>
          <w:rFonts w:ascii="Times New Roman" w:hAnsi="Times New Roman" w:cs="Times New Roman"/>
          <w:bCs/>
          <w:sz w:val="28"/>
          <w:szCs w:val="28"/>
        </w:rPr>
        <w:t xml:space="preserve">: p1= </w:t>
      </w:r>
      <w:proofErr w:type="spellStart"/>
      <w:r w:rsidRPr="00191E74">
        <w:rPr>
          <w:rFonts w:ascii="Times New Roman" w:hAnsi="Times New Roman" w:cs="Times New Roman"/>
          <w:bCs/>
          <w:sz w:val="28"/>
          <w:szCs w:val="28"/>
        </w:rPr>
        <w:t>presiune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acustică</w:t>
      </w:r>
      <w:proofErr w:type="spellEnd"/>
      <w:r w:rsidRPr="00191E74">
        <w:rPr>
          <w:rFonts w:ascii="Times New Roman" w:hAnsi="Times New Roman" w:cs="Times New Roman"/>
          <w:bCs/>
          <w:sz w:val="28"/>
          <w:szCs w:val="28"/>
        </w:rPr>
        <w:t xml:space="preserve"> a </w:t>
      </w:r>
      <w:proofErr w:type="spellStart"/>
      <w:r w:rsidRPr="00191E74">
        <w:rPr>
          <w:rFonts w:ascii="Times New Roman" w:hAnsi="Times New Roman" w:cs="Times New Roman"/>
          <w:bCs/>
          <w:sz w:val="28"/>
          <w:szCs w:val="28"/>
        </w:rPr>
        <w:t>zgomotului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măsurat</w:t>
      </w:r>
      <w:proofErr w:type="spellEnd"/>
    </w:p>
    <w:p w14:paraId="6E5E8559" w14:textId="77777777" w:rsidR="00EF2CF7" w:rsidRPr="00191E74" w:rsidRDefault="00EC6C9C" w:rsidP="00301E4F">
      <w:pPr>
        <w:spacing w:after="0"/>
        <w:ind w:firstLine="720"/>
        <w:jc w:val="both"/>
        <w:rPr>
          <w:rFonts w:ascii="Times New Roman" w:hAnsi="Times New Roman" w:cs="Times New Roman"/>
          <w:bCs/>
          <w:sz w:val="28"/>
          <w:szCs w:val="28"/>
        </w:rPr>
      </w:pPr>
      <w:r w:rsidRPr="00191E74">
        <w:rPr>
          <w:rFonts w:ascii="Times New Roman" w:hAnsi="Times New Roman" w:cs="Times New Roman"/>
          <w:bCs/>
          <w:sz w:val="28"/>
          <w:szCs w:val="28"/>
        </w:rPr>
        <w:t xml:space="preserve">           </w:t>
      </w:r>
      <w:r w:rsidR="00EF2CF7" w:rsidRPr="00191E74">
        <w:rPr>
          <w:rFonts w:ascii="Times New Roman" w:hAnsi="Times New Roman" w:cs="Times New Roman"/>
          <w:bCs/>
          <w:sz w:val="28"/>
          <w:szCs w:val="28"/>
        </w:rPr>
        <w:t xml:space="preserve">po = </w:t>
      </w:r>
      <w:proofErr w:type="spellStart"/>
      <w:r w:rsidR="00EF2CF7" w:rsidRPr="00191E74">
        <w:rPr>
          <w:rFonts w:ascii="Times New Roman" w:hAnsi="Times New Roman" w:cs="Times New Roman"/>
          <w:bCs/>
          <w:sz w:val="28"/>
          <w:szCs w:val="28"/>
        </w:rPr>
        <w:t>presiunea</w:t>
      </w:r>
      <w:proofErr w:type="spellEnd"/>
      <w:r w:rsidR="00EF2CF7" w:rsidRPr="00191E74">
        <w:rPr>
          <w:rFonts w:ascii="Times New Roman" w:hAnsi="Times New Roman" w:cs="Times New Roman"/>
          <w:bCs/>
          <w:sz w:val="28"/>
          <w:szCs w:val="28"/>
        </w:rPr>
        <w:t xml:space="preserve"> </w:t>
      </w:r>
      <w:proofErr w:type="spellStart"/>
      <w:r w:rsidR="00EF2CF7" w:rsidRPr="00191E74">
        <w:rPr>
          <w:rFonts w:ascii="Times New Roman" w:hAnsi="Times New Roman" w:cs="Times New Roman"/>
          <w:bCs/>
          <w:sz w:val="28"/>
          <w:szCs w:val="28"/>
        </w:rPr>
        <w:t>acustică</w:t>
      </w:r>
      <w:proofErr w:type="spellEnd"/>
      <w:r w:rsidR="00EF2CF7" w:rsidRPr="00191E74">
        <w:rPr>
          <w:rFonts w:ascii="Times New Roman" w:hAnsi="Times New Roman" w:cs="Times New Roman"/>
          <w:bCs/>
          <w:sz w:val="28"/>
          <w:szCs w:val="28"/>
        </w:rPr>
        <w:t xml:space="preserve"> de </w:t>
      </w:r>
      <w:proofErr w:type="spellStart"/>
      <w:r w:rsidR="00EF2CF7" w:rsidRPr="00191E74">
        <w:rPr>
          <w:rFonts w:ascii="Times New Roman" w:hAnsi="Times New Roman" w:cs="Times New Roman"/>
          <w:bCs/>
          <w:sz w:val="28"/>
          <w:szCs w:val="28"/>
        </w:rPr>
        <w:t>referinţă</w:t>
      </w:r>
      <w:proofErr w:type="spellEnd"/>
      <w:r w:rsidR="00EF2CF7" w:rsidRPr="00191E74">
        <w:rPr>
          <w:rFonts w:ascii="Times New Roman" w:hAnsi="Times New Roman" w:cs="Times New Roman"/>
          <w:bCs/>
          <w:sz w:val="28"/>
          <w:szCs w:val="28"/>
        </w:rPr>
        <w:t xml:space="preserve"> (2x10</w:t>
      </w:r>
      <w:r w:rsidR="00EF2CF7" w:rsidRPr="00191E74">
        <w:rPr>
          <w:rFonts w:ascii="Times New Roman" w:eastAsia="Times New Roman" w:hAnsi="Times New Roman" w:cs="Times New Roman"/>
          <w:bCs/>
          <w:position w:val="-4"/>
          <w:sz w:val="28"/>
          <w:szCs w:val="28"/>
          <w:lang w:val="ro-RO" w:eastAsia="ro-RO"/>
        </w:rPr>
        <w:object w:dxaOrig="220" w:dyaOrig="300" w14:anchorId="64FF0E29">
          <v:shape id="_x0000_i1031" type="#_x0000_t75" style="width:12pt;height:15pt" o:ole="">
            <v:imagedata r:id="rId19" o:title=""/>
          </v:shape>
          <o:OLEObject Type="Embed" ProgID="Equation.3" ShapeID="_x0000_i1031" DrawAspect="Content" ObjectID="_1752946011" r:id="rId20"/>
        </w:object>
      </w:r>
      <w:r w:rsidR="00EF2CF7" w:rsidRPr="00191E74">
        <w:rPr>
          <w:rFonts w:ascii="Times New Roman" w:hAnsi="Times New Roman" w:cs="Times New Roman"/>
          <w:bCs/>
          <w:sz w:val="28"/>
          <w:szCs w:val="28"/>
        </w:rPr>
        <w:t xml:space="preserve"> N/m²).</w:t>
      </w:r>
    </w:p>
    <w:p w14:paraId="3B2E9BD9"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r w:rsidRPr="00191E74">
        <w:rPr>
          <w:rFonts w:ascii="Times New Roman" w:hAnsi="Times New Roman" w:cs="Times New Roman"/>
          <w:bCs/>
          <w:sz w:val="28"/>
          <w:szCs w:val="28"/>
        </w:rPr>
        <w:lastRenderedPageBreak/>
        <w:t>Nivelul</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Lp</w:t>
      </w:r>
      <w:proofErr w:type="spellEnd"/>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exprimă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decibeli</w:t>
      </w:r>
      <w:proofErr w:type="spellEnd"/>
      <w:r w:rsidRPr="00191E74">
        <w:rPr>
          <w:rFonts w:ascii="Times New Roman" w:hAnsi="Times New Roman" w:cs="Times New Roman"/>
          <w:bCs/>
          <w:sz w:val="28"/>
          <w:szCs w:val="28"/>
        </w:rPr>
        <w:t xml:space="preserve"> (dB). </w:t>
      </w:r>
      <w:proofErr w:type="spellStart"/>
      <w:r w:rsidRPr="00191E74">
        <w:rPr>
          <w:rFonts w:ascii="Times New Roman" w:hAnsi="Times New Roman" w:cs="Times New Roman"/>
          <w:bCs/>
          <w:sz w:val="28"/>
          <w:szCs w:val="28"/>
        </w:rPr>
        <w:t>Pentru</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corelarea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rezultatelor</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obţinute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prin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măsurarea</w:t>
      </w:r>
      <w:proofErr w:type="spellEnd"/>
      <w:r w:rsidRPr="00191E74">
        <w:rPr>
          <w:rFonts w:ascii="Times New Roman" w:hAnsi="Times New Roman" w:cs="Times New Roman"/>
          <w:bCs/>
          <w:sz w:val="28"/>
          <w:szCs w:val="28"/>
        </w:rPr>
        <w:t xml:space="preserve"> cu </w:t>
      </w:r>
      <w:proofErr w:type="spellStart"/>
      <w:r w:rsidRPr="00191E74">
        <w:rPr>
          <w:rFonts w:ascii="Times New Roman" w:hAnsi="Times New Roman" w:cs="Times New Roman"/>
          <w:bCs/>
          <w:sz w:val="28"/>
          <w:szCs w:val="28"/>
        </w:rPr>
        <w:t>sonometrul</w:t>
      </w:r>
      <w:proofErr w:type="spellEnd"/>
      <w:r w:rsidRPr="00191E74">
        <w:rPr>
          <w:rFonts w:ascii="Times New Roman" w:hAnsi="Times New Roman" w:cs="Times New Roman"/>
          <w:bCs/>
          <w:sz w:val="28"/>
          <w:szCs w:val="28"/>
        </w:rPr>
        <w:t xml:space="preserve"> cu </w:t>
      </w:r>
      <w:proofErr w:type="spellStart"/>
      <w:r w:rsidRPr="00191E74">
        <w:rPr>
          <w:rFonts w:ascii="Times New Roman" w:hAnsi="Times New Roman" w:cs="Times New Roman"/>
          <w:bCs/>
          <w:sz w:val="28"/>
          <w:szCs w:val="28"/>
        </w:rPr>
        <w:t>caracteristica</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sensibilitate</w:t>
      </w:r>
      <w:proofErr w:type="spellEnd"/>
      <w:r w:rsidRPr="00191E74">
        <w:rPr>
          <w:rFonts w:ascii="Times New Roman" w:hAnsi="Times New Roman" w:cs="Times New Roman"/>
          <w:bCs/>
          <w:sz w:val="28"/>
          <w:szCs w:val="28"/>
        </w:rPr>
        <w:t xml:space="preserve"> a </w:t>
      </w:r>
      <w:proofErr w:type="spellStart"/>
      <w:r w:rsidRPr="00191E74">
        <w:rPr>
          <w:rFonts w:ascii="Times New Roman" w:hAnsi="Times New Roman" w:cs="Times New Roman"/>
          <w:bCs/>
          <w:sz w:val="28"/>
          <w:szCs w:val="28"/>
        </w:rPr>
        <w:t>urechii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umane</w:t>
      </w:r>
      <w:proofErr w:type="spellEnd"/>
      <w:r w:rsidR="00696A58" w:rsidRPr="00191E74">
        <w:rPr>
          <w:rFonts w:ascii="Times New Roman" w:hAnsi="Times New Roman" w:cs="Times New Roman"/>
          <w:bCs/>
          <w:sz w:val="28"/>
          <w:szCs w:val="28"/>
        </w:rPr>
        <w:t>,</w:t>
      </w:r>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folosesc</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construcţia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acestuia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reţele</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ponderare</w:t>
      </w:r>
      <w:proofErr w:type="spellEnd"/>
      <w:r w:rsidRPr="00191E74">
        <w:rPr>
          <w:rFonts w:ascii="Times New Roman" w:hAnsi="Times New Roman" w:cs="Times New Roman"/>
          <w:bCs/>
          <w:sz w:val="28"/>
          <w:szCs w:val="28"/>
        </w:rPr>
        <w:t xml:space="preserve"> A, B, C</w:t>
      </w:r>
      <w:r w:rsidR="00EC6C9C" w:rsidRPr="00191E74">
        <w:rPr>
          <w:rFonts w:ascii="Times New Roman" w:hAnsi="Times New Roman" w:cs="Times New Roman"/>
          <w:bCs/>
          <w:sz w:val="28"/>
          <w:szCs w:val="28"/>
        </w:rPr>
        <w:t>,</w:t>
      </w:r>
      <w:r w:rsidRPr="00191E74">
        <w:rPr>
          <w:rFonts w:ascii="Times New Roman" w:hAnsi="Times New Roman" w:cs="Times New Roman"/>
          <w:bCs/>
          <w:sz w:val="28"/>
          <w:szCs w:val="28"/>
        </w:rPr>
        <w:t xml:space="preserve"> etc.</w:t>
      </w:r>
    </w:p>
    <w:p w14:paraId="061DA43C" w14:textId="77777777" w:rsidR="00EF2CF7" w:rsidRPr="00191E74" w:rsidRDefault="00EF2CF7" w:rsidP="00301E4F">
      <w:pPr>
        <w:spacing w:after="0"/>
        <w:ind w:firstLine="720"/>
        <w:jc w:val="both"/>
        <w:rPr>
          <w:rFonts w:ascii="Times New Roman" w:hAnsi="Times New Roman" w:cs="Times New Roman"/>
          <w:bCs/>
          <w:sz w:val="28"/>
          <w:szCs w:val="28"/>
        </w:rPr>
      </w:pP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cazul</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măsurătorilor</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necesare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evaluarea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poluării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mediului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înconjurător</w:t>
      </w:r>
      <w:proofErr w:type="spellEnd"/>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utilizează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general, </w:t>
      </w:r>
      <w:proofErr w:type="spellStart"/>
      <w:r w:rsidRPr="00191E74">
        <w:rPr>
          <w:rFonts w:ascii="Times New Roman" w:hAnsi="Times New Roman" w:cs="Times New Roman"/>
          <w:bCs/>
          <w:sz w:val="28"/>
          <w:szCs w:val="28"/>
        </w:rPr>
        <w:t>reţeaua</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ponderare</w:t>
      </w:r>
      <w:proofErr w:type="spellEnd"/>
      <w:r w:rsidRPr="00191E74">
        <w:rPr>
          <w:rFonts w:ascii="Times New Roman" w:hAnsi="Times New Roman" w:cs="Times New Roman"/>
          <w:bCs/>
          <w:sz w:val="28"/>
          <w:szCs w:val="28"/>
        </w:rPr>
        <w:t xml:space="preserve"> A (</w:t>
      </w:r>
      <w:proofErr w:type="spellStart"/>
      <w:r w:rsidRPr="00191E74">
        <w:rPr>
          <w:rFonts w:ascii="Times New Roman" w:hAnsi="Times New Roman" w:cs="Times New Roman"/>
          <w:bCs/>
          <w:sz w:val="28"/>
          <w:szCs w:val="28"/>
        </w:rPr>
        <w:t>corespunzătoare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nivelurilor</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presiune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sonoră</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până</w:t>
      </w:r>
      <w:proofErr w:type="spellEnd"/>
      <w:r w:rsidRPr="00191E74">
        <w:rPr>
          <w:rFonts w:ascii="Times New Roman" w:hAnsi="Times New Roman" w:cs="Times New Roman"/>
          <w:bCs/>
          <w:sz w:val="28"/>
          <w:szCs w:val="28"/>
        </w:rPr>
        <w:t xml:space="preserve"> la 65 - 70 dB, </w:t>
      </w:r>
      <w:proofErr w:type="spellStart"/>
      <w:r w:rsidRPr="00191E74">
        <w:rPr>
          <w:rFonts w:ascii="Times New Roman" w:hAnsi="Times New Roman" w:cs="Times New Roman"/>
          <w:bCs/>
          <w:sz w:val="28"/>
          <w:szCs w:val="28"/>
        </w:rPr>
        <w:t>iar</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rezultatele</w:t>
      </w:r>
      <w:proofErr w:type="spellEnd"/>
      <w:r w:rsidRPr="00191E74">
        <w:rPr>
          <w:rFonts w:ascii="Times New Roman" w:hAnsi="Times New Roman" w:cs="Times New Roman"/>
          <w:bCs/>
          <w:sz w:val="28"/>
          <w:szCs w:val="28"/>
        </w:rPr>
        <w:t xml:space="preserve"> se </w:t>
      </w:r>
      <w:proofErr w:type="spellStart"/>
      <w:r w:rsidRPr="00191E74">
        <w:rPr>
          <w:rFonts w:ascii="Times New Roman" w:hAnsi="Times New Roman" w:cs="Times New Roman"/>
          <w:bCs/>
          <w:sz w:val="28"/>
          <w:szCs w:val="28"/>
        </w:rPr>
        <w:t>exprimă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dB(A)</w:t>
      </w:r>
      <w:r w:rsidR="00EC6C9C" w:rsidRPr="00191E74">
        <w:rPr>
          <w:rFonts w:ascii="Times New Roman" w:hAnsi="Times New Roman" w:cs="Times New Roman"/>
          <w:bCs/>
          <w:sz w:val="28"/>
          <w:szCs w:val="28"/>
        </w:rPr>
        <w:t xml:space="preserve"> </w:t>
      </w:r>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decibeli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ponderaţi</w:t>
      </w:r>
      <w:proofErr w:type="spellEnd"/>
      <w:r w:rsidRPr="00191E74">
        <w:rPr>
          <w:rFonts w:ascii="Times New Roman" w:hAnsi="Times New Roman" w:cs="Times New Roman"/>
          <w:bCs/>
          <w:sz w:val="28"/>
          <w:szCs w:val="28"/>
        </w:rPr>
        <w:t xml:space="preserve"> A.</w:t>
      </w:r>
    </w:p>
    <w:p w14:paraId="3A324174" w14:textId="77777777" w:rsidR="00EF2CF7" w:rsidRPr="00191E74" w:rsidRDefault="00EF2CF7" w:rsidP="00301E4F">
      <w:pPr>
        <w:spacing w:after="0"/>
        <w:ind w:firstLine="720"/>
        <w:jc w:val="both"/>
        <w:rPr>
          <w:rFonts w:ascii="Times New Roman" w:hAnsi="Times New Roman" w:cs="Times New Roman"/>
          <w:bCs/>
          <w:sz w:val="28"/>
          <w:szCs w:val="28"/>
        </w:rPr>
      </w:pPr>
      <w:r w:rsidRPr="00191E74">
        <w:rPr>
          <w:rFonts w:ascii="Times New Roman" w:hAnsi="Times New Roman" w:cs="Times New Roman"/>
          <w:bCs/>
          <w:sz w:val="28"/>
          <w:szCs w:val="28"/>
        </w:rPr>
        <w:t xml:space="preserve">Un </w:t>
      </w:r>
      <w:proofErr w:type="spellStart"/>
      <w:r w:rsidRPr="00191E74">
        <w:rPr>
          <w:rFonts w:ascii="Times New Roman" w:hAnsi="Times New Roman" w:cs="Times New Roman"/>
          <w:bCs/>
          <w:sz w:val="28"/>
          <w:szCs w:val="28"/>
        </w:rPr>
        <w:t>parametru</w:t>
      </w:r>
      <w:proofErr w:type="spellEnd"/>
      <w:r w:rsidRPr="00191E74">
        <w:rPr>
          <w:rFonts w:ascii="Times New Roman" w:hAnsi="Times New Roman" w:cs="Times New Roman"/>
          <w:bCs/>
          <w:sz w:val="28"/>
          <w:szCs w:val="28"/>
        </w:rPr>
        <w:t xml:space="preserve"> cu </w:t>
      </w:r>
      <w:proofErr w:type="spellStart"/>
      <w:r w:rsidRPr="00191E74">
        <w:rPr>
          <w:rFonts w:ascii="Times New Roman" w:hAnsi="Times New Roman" w:cs="Times New Roman"/>
          <w:bCs/>
          <w:sz w:val="28"/>
          <w:szCs w:val="28"/>
        </w:rPr>
        <w:t>semnificaţie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reprezentativă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caracterizarea</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zgomotului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este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nivelul</w:t>
      </w:r>
      <w:proofErr w:type="spellEnd"/>
      <w:r w:rsidRPr="00191E74">
        <w:rPr>
          <w:rFonts w:ascii="Times New Roman" w:hAnsi="Times New Roman" w:cs="Times New Roman"/>
          <w:bCs/>
          <w:sz w:val="28"/>
          <w:szCs w:val="28"/>
        </w:rPr>
        <w:t xml:space="preserve"> energetic pe o </w:t>
      </w:r>
      <w:proofErr w:type="spellStart"/>
      <w:r w:rsidRPr="00191E74">
        <w:rPr>
          <w:rFonts w:ascii="Times New Roman" w:hAnsi="Times New Roman" w:cs="Times New Roman"/>
          <w:bCs/>
          <w:sz w:val="28"/>
          <w:szCs w:val="28"/>
        </w:rPr>
        <w:t>durată</w:t>
      </w:r>
      <w:proofErr w:type="spellEnd"/>
      <w:r w:rsidRPr="00191E74">
        <w:rPr>
          <w:rFonts w:ascii="Times New Roman" w:hAnsi="Times New Roman" w:cs="Times New Roman"/>
          <w:bCs/>
          <w:sz w:val="28"/>
          <w:szCs w:val="28"/>
        </w:rPr>
        <w:t xml:space="preserve"> T.</w:t>
      </w:r>
    </w:p>
    <w:p w14:paraId="3505C6B3" w14:textId="77777777" w:rsidR="00EF2CF7" w:rsidRPr="00191E74" w:rsidRDefault="00EF2CF7" w:rsidP="00301E4F">
      <w:pPr>
        <w:spacing w:after="0"/>
        <w:ind w:firstLine="720"/>
        <w:jc w:val="both"/>
        <w:rPr>
          <w:rFonts w:ascii="Times New Roman" w:hAnsi="Times New Roman" w:cs="Times New Roman"/>
          <w:bCs/>
          <w:sz w:val="28"/>
          <w:szCs w:val="28"/>
        </w:rPr>
      </w:pPr>
      <w:r w:rsidRPr="00191E74">
        <w:rPr>
          <w:rFonts w:ascii="Times New Roman" w:hAnsi="Times New Roman" w:cs="Times New Roman"/>
          <w:bCs/>
          <w:sz w:val="28"/>
          <w:szCs w:val="28"/>
        </w:rPr>
        <w:t xml:space="preserve">Se </w:t>
      </w:r>
      <w:proofErr w:type="spellStart"/>
      <w:r w:rsidRPr="00191E74">
        <w:rPr>
          <w:rFonts w:ascii="Times New Roman" w:hAnsi="Times New Roman" w:cs="Times New Roman"/>
          <w:bCs/>
          <w:sz w:val="28"/>
          <w:szCs w:val="28"/>
        </w:rPr>
        <w:t>mai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numeşte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şi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nivel</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echivalent</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zgomot</w:t>
      </w:r>
      <w:proofErr w:type="spellEnd"/>
      <w:r w:rsidRPr="00191E74">
        <w:rPr>
          <w:rFonts w:ascii="Times New Roman" w:hAnsi="Times New Roman" w:cs="Times New Roman"/>
          <w:bCs/>
          <w:sz w:val="28"/>
          <w:szCs w:val="28"/>
        </w:rPr>
        <w:t xml:space="preserve"> (L</w:t>
      </w:r>
      <w:r w:rsidRPr="00191E74">
        <w:rPr>
          <w:rFonts w:ascii="Times New Roman" w:hAnsi="Times New Roman" w:cs="Times New Roman"/>
          <w:bCs/>
          <w:sz w:val="28"/>
          <w:szCs w:val="28"/>
          <w:vertAlign w:val="subscript"/>
        </w:rPr>
        <w:t>ech</w:t>
      </w:r>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şi</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este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definit</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prin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expresia</w:t>
      </w:r>
      <w:proofErr w:type="spellEnd"/>
      <w:r w:rsidRPr="00191E74">
        <w:rPr>
          <w:rFonts w:ascii="Times New Roman" w:hAnsi="Times New Roman" w:cs="Times New Roman"/>
          <w:bCs/>
          <w:sz w:val="28"/>
          <w:szCs w:val="28"/>
        </w:rPr>
        <w:t>:</w:t>
      </w:r>
    </w:p>
    <w:p w14:paraId="39A48669" w14:textId="77777777" w:rsidR="00EF2CF7" w:rsidRPr="00191E74" w:rsidRDefault="00EF2CF7" w:rsidP="00301E4F">
      <w:pPr>
        <w:spacing w:after="0"/>
        <w:ind w:firstLine="720"/>
        <w:jc w:val="both"/>
        <w:rPr>
          <w:rFonts w:ascii="Times New Roman" w:hAnsi="Times New Roman" w:cs="Times New Roman"/>
          <w:bCs/>
          <w:sz w:val="28"/>
          <w:szCs w:val="28"/>
        </w:rPr>
      </w:pPr>
      <w:proofErr w:type="gramStart"/>
      <w:r w:rsidRPr="00191E74">
        <w:rPr>
          <w:rFonts w:ascii="Times New Roman" w:hAnsi="Times New Roman" w:cs="Times New Roman"/>
          <w:bCs/>
          <w:sz w:val="28"/>
          <w:szCs w:val="28"/>
        </w:rPr>
        <w:t>L</w:t>
      </w:r>
      <w:r w:rsidRPr="00191E74">
        <w:rPr>
          <w:rFonts w:ascii="Times New Roman" w:hAnsi="Times New Roman" w:cs="Times New Roman"/>
          <w:bCs/>
          <w:sz w:val="28"/>
          <w:szCs w:val="28"/>
          <w:vertAlign w:val="subscript"/>
        </w:rPr>
        <w:t>ech</w:t>
      </w:r>
      <w:r w:rsidRPr="00191E74">
        <w:rPr>
          <w:rFonts w:ascii="Times New Roman" w:hAnsi="Times New Roman" w:cs="Times New Roman"/>
          <w:bCs/>
          <w:sz w:val="28"/>
          <w:szCs w:val="28"/>
        </w:rPr>
        <w:t xml:space="preserve">  =</w:t>
      </w:r>
      <w:proofErr w:type="gramEnd"/>
      <w:r w:rsidRPr="00191E74">
        <w:rPr>
          <w:rFonts w:ascii="Times New Roman" w:hAnsi="Times New Roman" w:cs="Times New Roman"/>
          <w:bCs/>
          <w:sz w:val="28"/>
          <w:szCs w:val="28"/>
        </w:rPr>
        <w:t xml:space="preserve"> 10 lg(1/T 10</w:t>
      </w:r>
      <w:r w:rsidRPr="00191E74">
        <w:rPr>
          <w:rFonts w:ascii="Times New Roman" w:eastAsia="Times New Roman" w:hAnsi="Times New Roman" w:cs="Times New Roman"/>
          <w:bCs/>
          <w:position w:val="-4"/>
          <w:sz w:val="28"/>
          <w:szCs w:val="28"/>
          <w:lang w:val="ro-RO" w:eastAsia="ro-RO"/>
        </w:rPr>
        <w:object w:dxaOrig="520" w:dyaOrig="300" w14:anchorId="27CF1A94">
          <v:shape id="_x0000_i1032" type="#_x0000_t75" style="width:25.5pt;height:15pt" o:ole="">
            <v:imagedata r:id="rId21" o:title=""/>
          </v:shape>
          <o:OLEObject Type="Embed" ProgID="Equation.3" ShapeID="_x0000_i1032" DrawAspect="Content" ObjectID="_1752946012" r:id="rId22"/>
        </w:object>
      </w:r>
      <w:r w:rsidRPr="00191E74">
        <w:rPr>
          <w:rFonts w:ascii="Times New Roman" w:hAnsi="Times New Roman" w:cs="Times New Roman"/>
          <w:bCs/>
          <w:sz w:val="28"/>
          <w:szCs w:val="28"/>
        </w:rPr>
        <w:t xml:space="preserve">dt) </w:t>
      </w:r>
      <w:proofErr w:type="spellStart"/>
      <w:r w:rsidRPr="00191E74">
        <w:rPr>
          <w:rFonts w:ascii="Times New Roman" w:hAnsi="Times New Roman" w:cs="Times New Roman"/>
          <w:bCs/>
          <w:sz w:val="28"/>
          <w:szCs w:val="28"/>
        </w:rPr>
        <w:t>unde</w:t>
      </w:r>
      <w:proofErr w:type="spellEnd"/>
      <w:r w:rsidRPr="00191E74">
        <w:rPr>
          <w:rFonts w:ascii="Times New Roman" w:hAnsi="Times New Roman" w:cs="Times New Roman"/>
          <w:bCs/>
          <w:sz w:val="28"/>
          <w:szCs w:val="28"/>
        </w:rPr>
        <w:t>:</w:t>
      </w:r>
    </w:p>
    <w:p w14:paraId="77C54BA0" w14:textId="77777777" w:rsidR="00EF2CF7" w:rsidRPr="00191E74" w:rsidRDefault="00EC6C9C" w:rsidP="00301E4F">
      <w:pPr>
        <w:spacing w:after="0"/>
        <w:ind w:firstLine="720"/>
        <w:jc w:val="both"/>
        <w:rPr>
          <w:rFonts w:ascii="Times New Roman" w:hAnsi="Times New Roman" w:cs="Times New Roman"/>
          <w:bCs/>
          <w:sz w:val="28"/>
          <w:szCs w:val="28"/>
        </w:rPr>
      </w:pPr>
      <w:r w:rsidRPr="00191E74">
        <w:rPr>
          <w:rFonts w:ascii="Times New Roman" w:hAnsi="Times New Roman" w:cs="Times New Roman"/>
          <w:bCs/>
          <w:sz w:val="28"/>
          <w:szCs w:val="28"/>
        </w:rPr>
        <w:t xml:space="preserve">T = </w:t>
      </w:r>
      <w:proofErr w:type="spellStart"/>
      <w:r w:rsidRPr="00191E74">
        <w:rPr>
          <w:rFonts w:ascii="Times New Roman" w:hAnsi="Times New Roman" w:cs="Times New Roman"/>
          <w:bCs/>
          <w:sz w:val="28"/>
          <w:szCs w:val="28"/>
        </w:rPr>
        <w:t>durata</w:t>
      </w:r>
      <w:proofErr w:type="spellEnd"/>
      <w:r w:rsidR="00EF2CF7" w:rsidRPr="00191E74">
        <w:rPr>
          <w:rFonts w:ascii="Times New Roman" w:hAnsi="Times New Roman" w:cs="Times New Roman"/>
          <w:bCs/>
          <w:sz w:val="28"/>
          <w:szCs w:val="28"/>
        </w:rPr>
        <w:t xml:space="preserve"> de </w:t>
      </w:r>
      <w:proofErr w:type="spellStart"/>
      <w:r w:rsidR="00EF2CF7" w:rsidRPr="00191E74">
        <w:rPr>
          <w:rFonts w:ascii="Times New Roman" w:hAnsi="Times New Roman" w:cs="Times New Roman"/>
          <w:bCs/>
          <w:sz w:val="28"/>
          <w:szCs w:val="28"/>
        </w:rPr>
        <w:t>observare</w:t>
      </w:r>
      <w:proofErr w:type="spellEnd"/>
      <w:r w:rsidR="00EF2CF7" w:rsidRPr="00191E74">
        <w:rPr>
          <w:rFonts w:ascii="Times New Roman" w:hAnsi="Times New Roman" w:cs="Times New Roman"/>
          <w:bCs/>
          <w:sz w:val="28"/>
          <w:szCs w:val="28"/>
        </w:rPr>
        <w:t xml:space="preserve"> </w:t>
      </w:r>
      <w:proofErr w:type="spellStart"/>
      <w:r w:rsidR="00EF2CF7" w:rsidRPr="00191E74">
        <w:rPr>
          <w:rFonts w:ascii="Times New Roman" w:hAnsi="Times New Roman" w:cs="Times New Roman"/>
          <w:bCs/>
          <w:sz w:val="28"/>
          <w:szCs w:val="28"/>
        </w:rPr>
        <w:t>zisă</w:t>
      </w:r>
      <w:proofErr w:type="spellEnd"/>
      <w:r w:rsidR="00EF2CF7" w:rsidRPr="00191E74">
        <w:rPr>
          <w:rFonts w:ascii="Times New Roman" w:hAnsi="Times New Roman" w:cs="Times New Roman"/>
          <w:bCs/>
          <w:sz w:val="28"/>
          <w:szCs w:val="28"/>
        </w:rPr>
        <w:t xml:space="preserve"> </w:t>
      </w:r>
      <w:proofErr w:type="spellStart"/>
      <w:r w:rsidR="00EF2CF7" w:rsidRPr="00191E74">
        <w:rPr>
          <w:rFonts w:ascii="Times New Roman" w:hAnsi="Times New Roman" w:cs="Times New Roman"/>
          <w:bCs/>
          <w:sz w:val="28"/>
          <w:szCs w:val="28"/>
        </w:rPr>
        <w:t>şi</w:t>
      </w:r>
      <w:proofErr w:type="spellEnd"/>
      <w:r w:rsidR="00EF2CF7" w:rsidRPr="00191E74">
        <w:rPr>
          <w:rFonts w:ascii="Times New Roman" w:hAnsi="Times New Roman" w:cs="Times New Roman"/>
          <w:bCs/>
          <w:sz w:val="28"/>
          <w:szCs w:val="28"/>
        </w:rPr>
        <w:t xml:space="preserve"> de „</w:t>
      </w:r>
      <w:proofErr w:type="spellStart"/>
      <w:r w:rsidR="00EF2CF7" w:rsidRPr="00191E74">
        <w:rPr>
          <w:rFonts w:ascii="Times New Roman" w:hAnsi="Times New Roman" w:cs="Times New Roman"/>
          <w:bCs/>
          <w:sz w:val="28"/>
          <w:szCs w:val="28"/>
        </w:rPr>
        <w:t>integrare</w:t>
      </w:r>
      <w:proofErr w:type="spellEnd"/>
      <w:r w:rsidR="00EF2CF7" w:rsidRPr="00191E74">
        <w:rPr>
          <w:rFonts w:ascii="Times New Roman" w:hAnsi="Times New Roman" w:cs="Times New Roman"/>
          <w:bCs/>
          <w:sz w:val="28"/>
          <w:szCs w:val="28"/>
        </w:rPr>
        <w:t xml:space="preserve">” a </w:t>
      </w:r>
      <w:proofErr w:type="spellStart"/>
      <w:r w:rsidR="00EF2CF7" w:rsidRPr="00191E74">
        <w:rPr>
          <w:rFonts w:ascii="Times New Roman" w:hAnsi="Times New Roman" w:cs="Times New Roman"/>
          <w:bCs/>
          <w:sz w:val="28"/>
          <w:szCs w:val="28"/>
        </w:rPr>
        <w:t>nivelului</w:t>
      </w:r>
      <w:proofErr w:type="spellEnd"/>
      <w:r w:rsidR="00EF2CF7" w:rsidRPr="00191E74">
        <w:rPr>
          <w:rFonts w:ascii="Times New Roman" w:hAnsi="Times New Roman" w:cs="Times New Roman"/>
          <w:bCs/>
          <w:sz w:val="28"/>
          <w:szCs w:val="28"/>
        </w:rPr>
        <w:t xml:space="preserve"> de </w:t>
      </w:r>
      <w:proofErr w:type="spellStart"/>
      <w:r w:rsidR="00EF2CF7" w:rsidRPr="00191E74">
        <w:rPr>
          <w:rFonts w:ascii="Times New Roman" w:hAnsi="Times New Roman" w:cs="Times New Roman"/>
          <w:bCs/>
          <w:sz w:val="28"/>
          <w:szCs w:val="28"/>
        </w:rPr>
        <w:t>presiune</w:t>
      </w:r>
      <w:proofErr w:type="spellEnd"/>
      <w:r w:rsidR="00EF2CF7" w:rsidRPr="00191E74">
        <w:rPr>
          <w:rFonts w:ascii="Times New Roman" w:hAnsi="Times New Roman" w:cs="Times New Roman"/>
          <w:bCs/>
          <w:sz w:val="28"/>
          <w:szCs w:val="28"/>
        </w:rPr>
        <w:t xml:space="preserve"> </w:t>
      </w:r>
      <w:proofErr w:type="spellStart"/>
      <w:proofErr w:type="gramStart"/>
      <w:r w:rsidR="00EF2CF7" w:rsidRPr="00191E74">
        <w:rPr>
          <w:rFonts w:ascii="Times New Roman" w:hAnsi="Times New Roman" w:cs="Times New Roman"/>
          <w:bCs/>
          <w:sz w:val="28"/>
          <w:szCs w:val="28"/>
        </w:rPr>
        <w:t>sonoră</w:t>
      </w:r>
      <w:proofErr w:type="spellEnd"/>
      <w:r w:rsidR="00EF2CF7" w:rsidRPr="00191E74">
        <w:rPr>
          <w:rFonts w:ascii="Times New Roman" w:hAnsi="Times New Roman" w:cs="Times New Roman"/>
          <w:bCs/>
          <w:sz w:val="28"/>
          <w:szCs w:val="28"/>
        </w:rPr>
        <w:t>;</w:t>
      </w:r>
      <w:proofErr w:type="gramEnd"/>
    </w:p>
    <w:p w14:paraId="66F31F07" w14:textId="77777777" w:rsidR="00EF2CF7" w:rsidRPr="00191E74" w:rsidRDefault="00EF2CF7" w:rsidP="00301E4F">
      <w:pPr>
        <w:spacing w:after="0"/>
        <w:ind w:firstLine="720"/>
        <w:jc w:val="both"/>
        <w:rPr>
          <w:rFonts w:ascii="Times New Roman" w:hAnsi="Times New Roman" w:cs="Times New Roman"/>
          <w:bCs/>
          <w:sz w:val="28"/>
          <w:szCs w:val="28"/>
        </w:rPr>
      </w:pPr>
      <w:r w:rsidRPr="00191E74">
        <w:rPr>
          <w:rFonts w:ascii="Times New Roman" w:hAnsi="Times New Roman" w:cs="Times New Roman"/>
          <w:bCs/>
          <w:sz w:val="28"/>
          <w:szCs w:val="28"/>
        </w:rPr>
        <w:t>L(</w:t>
      </w:r>
      <w:proofErr w:type="gramStart"/>
      <w:r w:rsidRPr="00191E74">
        <w:rPr>
          <w:rFonts w:ascii="Times New Roman" w:hAnsi="Times New Roman" w:cs="Times New Roman"/>
          <w:bCs/>
          <w:sz w:val="28"/>
          <w:szCs w:val="28"/>
        </w:rPr>
        <w:t>t)  =</w:t>
      </w:r>
      <w:proofErr w:type="gram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nivelul</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presiune</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sonoră</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în</w:t>
      </w:r>
      <w:proofErr w:type="spellEnd"/>
      <w:r w:rsidRPr="00191E74">
        <w:rPr>
          <w:rFonts w:ascii="Times New Roman" w:hAnsi="Times New Roman" w:cs="Times New Roman"/>
          <w:bCs/>
          <w:sz w:val="28"/>
          <w:szCs w:val="28"/>
        </w:rPr>
        <w:t xml:space="preserve"> </w:t>
      </w:r>
      <w:proofErr w:type="spellStart"/>
      <w:r w:rsidRPr="00191E74">
        <w:rPr>
          <w:rFonts w:ascii="Times New Roman" w:hAnsi="Times New Roman" w:cs="Times New Roman"/>
          <w:bCs/>
          <w:sz w:val="28"/>
          <w:szCs w:val="28"/>
        </w:rPr>
        <w:t>funcţie</w:t>
      </w:r>
      <w:proofErr w:type="spellEnd"/>
      <w:r w:rsidRPr="00191E74">
        <w:rPr>
          <w:rFonts w:ascii="Times New Roman" w:hAnsi="Times New Roman" w:cs="Times New Roman"/>
          <w:bCs/>
          <w:sz w:val="28"/>
          <w:szCs w:val="28"/>
        </w:rPr>
        <w:t xml:space="preserve"> de </w:t>
      </w:r>
      <w:proofErr w:type="spellStart"/>
      <w:r w:rsidRPr="00191E74">
        <w:rPr>
          <w:rFonts w:ascii="Times New Roman" w:hAnsi="Times New Roman" w:cs="Times New Roman"/>
          <w:bCs/>
          <w:sz w:val="28"/>
          <w:szCs w:val="28"/>
        </w:rPr>
        <w:t>timp.</w:t>
      </w:r>
      <w:proofErr w:type="spellEnd"/>
    </w:p>
    <w:p w14:paraId="17FA2A95" w14:textId="77777777" w:rsidR="00EF2CF7" w:rsidRPr="00D33517" w:rsidRDefault="00EF2CF7" w:rsidP="00301E4F">
      <w:pPr>
        <w:spacing w:after="0"/>
        <w:ind w:firstLine="720"/>
        <w:jc w:val="both"/>
        <w:rPr>
          <w:rFonts w:ascii="Times New Roman" w:hAnsi="Times New Roman" w:cs="Times New Roman"/>
          <w:sz w:val="28"/>
          <w:szCs w:val="28"/>
        </w:rPr>
      </w:pPr>
      <w:proofErr w:type="spellStart"/>
      <w:r w:rsidRPr="00D33517">
        <w:rPr>
          <w:rFonts w:ascii="Times New Roman" w:hAnsi="Times New Roman" w:cs="Times New Roman"/>
          <w:bCs/>
          <w:sz w:val="28"/>
          <w:szCs w:val="28"/>
        </w:rPr>
        <w:t>Nivelul</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echivalent</w:t>
      </w:r>
      <w:proofErr w:type="spellEnd"/>
      <w:r w:rsidRPr="00D33517">
        <w:rPr>
          <w:rFonts w:ascii="Times New Roman" w:hAnsi="Times New Roman" w:cs="Times New Roman"/>
          <w:bCs/>
          <w:sz w:val="28"/>
          <w:szCs w:val="28"/>
        </w:rPr>
        <w:t xml:space="preserve"> de </w:t>
      </w:r>
      <w:proofErr w:type="spellStart"/>
      <w:r w:rsidRPr="00D33517">
        <w:rPr>
          <w:rFonts w:ascii="Times New Roman" w:hAnsi="Times New Roman" w:cs="Times New Roman"/>
          <w:bCs/>
          <w:sz w:val="28"/>
          <w:szCs w:val="28"/>
        </w:rPr>
        <w:t>zgomot</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este</w:t>
      </w:r>
      <w:proofErr w:type="spellEnd"/>
      <w:r w:rsidRPr="00D33517">
        <w:rPr>
          <w:rFonts w:ascii="Times New Roman" w:hAnsi="Times New Roman" w:cs="Times New Roman"/>
          <w:bCs/>
          <w:sz w:val="28"/>
          <w:szCs w:val="28"/>
        </w:rPr>
        <w:t xml:space="preserve"> un </w:t>
      </w:r>
      <w:proofErr w:type="spellStart"/>
      <w:r w:rsidRPr="00D33517">
        <w:rPr>
          <w:rFonts w:ascii="Times New Roman" w:hAnsi="Times New Roman" w:cs="Times New Roman"/>
          <w:bCs/>
          <w:sz w:val="28"/>
          <w:szCs w:val="28"/>
        </w:rPr>
        <w:t>parametru</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furnizat</w:t>
      </w:r>
      <w:proofErr w:type="spellEnd"/>
      <w:r w:rsidRPr="00D33517">
        <w:rPr>
          <w:rFonts w:ascii="Times New Roman" w:hAnsi="Times New Roman" w:cs="Times New Roman"/>
          <w:bCs/>
          <w:sz w:val="28"/>
          <w:szCs w:val="28"/>
        </w:rPr>
        <w:t xml:space="preserve"> direct de </w:t>
      </w:r>
      <w:proofErr w:type="spellStart"/>
      <w:r w:rsidRPr="00D33517">
        <w:rPr>
          <w:rFonts w:ascii="Times New Roman" w:hAnsi="Times New Roman" w:cs="Times New Roman"/>
          <w:bCs/>
          <w:sz w:val="28"/>
          <w:szCs w:val="28"/>
        </w:rPr>
        <w:t>către</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sonometrul</w:t>
      </w:r>
      <w:proofErr w:type="spellEnd"/>
      <w:r w:rsidRPr="00D33517">
        <w:rPr>
          <w:rFonts w:ascii="Times New Roman" w:hAnsi="Times New Roman" w:cs="Times New Roman"/>
          <w:bCs/>
          <w:sz w:val="28"/>
          <w:szCs w:val="28"/>
        </w:rPr>
        <w:t xml:space="preserve"> integrator, </w:t>
      </w:r>
      <w:proofErr w:type="spellStart"/>
      <w:r w:rsidRPr="00D33517">
        <w:rPr>
          <w:rFonts w:ascii="Times New Roman" w:hAnsi="Times New Roman" w:cs="Times New Roman"/>
          <w:bCs/>
          <w:sz w:val="28"/>
          <w:szCs w:val="28"/>
        </w:rPr>
        <w:t>iar</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semnificaţia</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lui</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energetică</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este</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în</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relaţie</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directă</w:t>
      </w:r>
      <w:proofErr w:type="spellEnd"/>
      <w:r w:rsidRPr="00D33517">
        <w:rPr>
          <w:rFonts w:ascii="Times New Roman" w:hAnsi="Times New Roman" w:cs="Times New Roman"/>
          <w:bCs/>
          <w:sz w:val="28"/>
          <w:szCs w:val="28"/>
        </w:rPr>
        <w:t xml:space="preserve"> cu </w:t>
      </w:r>
      <w:proofErr w:type="spellStart"/>
      <w:r w:rsidRPr="00D33517">
        <w:rPr>
          <w:rFonts w:ascii="Times New Roman" w:hAnsi="Times New Roman" w:cs="Times New Roman"/>
          <w:bCs/>
          <w:sz w:val="28"/>
          <w:szCs w:val="28"/>
        </w:rPr>
        <w:t>afectarea</w:t>
      </w:r>
      <w:proofErr w:type="spellEnd"/>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auzului</w:t>
      </w:r>
      <w:proofErr w:type="spellEnd"/>
      <w:r w:rsidRPr="00D33517">
        <w:rPr>
          <w:rFonts w:ascii="Times New Roman" w:hAnsi="Times New Roman" w:cs="Times New Roman"/>
          <w:bCs/>
          <w:sz w:val="28"/>
          <w:szCs w:val="28"/>
        </w:rPr>
        <w:t>.</w:t>
      </w:r>
    </w:p>
    <w:p w14:paraId="73406434" w14:textId="77777777" w:rsidR="00EF2CF7" w:rsidRPr="00D33517" w:rsidRDefault="00EF2CF7" w:rsidP="00301E4F">
      <w:pPr>
        <w:pStyle w:val="Corptext"/>
        <w:spacing w:line="276" w:lineRule="auto"/>
        <w:ind w:firstLine="720"/>
        <w:rPr>
          <w:bCs/>
          <w:sz w:val="28"/>
          <w:szCs w:val="28"/>
          <w:lang w:val="ro-RO"/>
        </w:rPr>
      </w:pPr>
      <w:r w:rsidRPr="00D33517">
        <w:rPr>
          <w:bCs/>
          <w:sz w:val="28"/>
          <w:szCs w:val="28"/>
          <w:lang w:val="ro-RO"/>
        </w:rPr>
        <w:t xml:space="preserve">Având în vedere aceste aspecte </w:t>
      </w:r>
      <w:proofErr w:type="spellStart"/>
      <w:r w:rsidRPr="00D33517">
        <w:rPr>
          <w:bCs/>
          <w:sz w:val="28"/>
          <w:szCs w:val="28"/>
          <w:lang w:val="ro-RO"/>
        </w:rPr>
        <w:t>şi</w:t>
      </w:r>
      <w:proofErr w:type="spellEnd"/>
      <w:r w:rsidRPr="00D33517">
        <w:rPr>
          <w:bCs/>
          <w:sz w:val="28"/>
          <w:szCs w:val="28"/>
          <w:lang w:val="ro-RO"/>
        </w:rPr>
        <w:t xml:space="preserve"> faptul că interesează efectele zgomotului asupra oamenilor, mărimea care caracterizează zgomotul produs de </w:t>
      </w:r>
      <w:proofErr w:type="spellStart"/>
      <w:r w:rsidRPr="00D33517">
        <w:rPr>
          <w:bCs/>
          <w:sz w:val="28"/>
          <w:szCs w:val="28"/>
          <w:lang w:val="ro-RO"/>
        </w:rPr>
        <w:t>funcţionarea</w:t>
      </w:r>
      <w:proofErr w:type="spellEnd"/>
      <w:r w:rsidRPr="00D33517">
        <w:rPr>
          <w:bCs/>
          <w:sz w:val="28"/>
          <w:szCs w:val="28"/>
          <w:lang w:val="ro-RO"/>
        </w:rPr>
        <w:t xml:space="preserve"> obiectivului este nivelul </w:t>
      </w:r>
      <w:r w:rsidR="00696A58" w:rsidRPr="00D33517">
        <w:rPr>
          <w:bCs/>
          <w:sz w:val="28"/>
          <w:szCs w:val="28"/>
          <w:lang w:val="ro-RO"/>
        </w:rPr>
        <w:t>de zgomot continuu echivalent L</w:t>
      </w:r>
      <w:r w:rsidRPr="00D33517">
        <w:rPr>
          <w:bCs/>
          <w:sz w:val="28"/>
          <w:szCs w:val="28"/>
          <w:vertAlign w:val="subscript"/>
          <w:lang w:val="ro-RO"/>
        </w:rPr>
        <w:t>ech</w:t>
      </w:r>
      <w:r w:rsidRPr="00D33517">
        <w:rPr>
          <w:bCs/>
          <w:sz w:val="28"/>
          <w:szCs w:val="28"/>
          <w:lang w:val="ro-RO"/>
        </w:rPr>
        <w:t>, ponderat A.</w:t>
      </w:r>
    </w:p>
    <w:p w14:paraId="08510313" w14:textId="77777777" w:rsidR="00EF2CF7" w:rsidRPr="00D33517" w:rsidRDefault="00EF2CF7" w:rsidP="00301E4F">
      <w:pPr>
        <w:pStyle w:val="Corptext"/>
        <w:spacing w:line="276" w:lineRule="auto"/>
        <w:ind w:firstLine="720"/>
        <w:rPr>
          <w:bCs/>
          <w:sz w:val="28"/>
          <w:szCs w:val="28"/>
          <w:lang w:val="ro-RO"/>
        </w:rPr>
      </w:pPr>
      <w:r w:rsidRPr="00D33517">
        <w:rPr>
          <w:bCs/>
          <w:sz w:val="28"/>
          <w:szCs w:val="28"/>
          <w:lang w:val="ro-RO"/>
        </w:rPr>
        <w:t xml:space="preserve">Nivelul de zgomot continuu echivalent reprezintă nivelul unui zgomot constant în timp, exprimat în dB(A), care </w:t>
      </w:r>
      <w:proofErr w:type="spellStart"/>
      <w:r w:rsidRPr="00D33517">
        <w:rPr>
          <w:bCs/>
          <w:sz w:val="28"/>
          <w:szCs w:val="28"/>
          <w:lang w:val="ro-RO"/>
        </w:rPr>
        <w:t>acţionând</w:t>
      </w:r>
      <w:proofErr w:type="spellEnd"/>
      <w:r w:rsidRPr="00D33517">
        <w:rPr>
          <w:bCs/>
          <w:sz w:val="28"/>
          <w:szCs w:val="28"/>
          <w:lang w:val="ro-RO"/>
        </w:rPr>
        <w:t xml:space="preserve"> continuu pe durata unei zile de muncă, are </w:t>
      </w:r>
      <w:proofErr w:type="spellStart"/>
      <w:r w:rsidRPr="00D33517">
        <w:rPr>
          <w:bCs/>
          <w:sz w:val="28"/>
          <w:szCs w:val="28"/>
          <w:lang w:val="ro-RO"/>
        </w:rPr>
        <w:t>acelaşi</w:t>
      </w:r>
      <w:proofErr w:type="spellEnd"/>
      <w:r w:rsidRPr="00D33517">
        <w:rPr>
          <w:bCs/>
          <w:sz w:val="28"/>
          <w:szCs w:val="28"/>
          <w:lang w:val="ro-RO"/>
        </w:rPr>
        <w:t xml:space="preserve"> efect ca </w:t>
      </w:r>
      <w:proofErr w:type="spellStart"/>
      <w:r w:rsidRPr="00D33517">
        <w:rPr>
          <w:bCs/>
          <w:sz w:val="28"/>
          <w:szCs w:val="28"/>
          <w:lang w:val="ro-RO"/>
        </w:rPr>
        <w:t>şi</w:t>
      </w:r>
      <w:proofErr w:type="spellEnd"/>
      <w:r w:rsidRPr="00D33517">
        <w:rPr>
          <w:bCs/>
          <w:sz w:val="28"/>
          <w:szCs w:val="28"/>
          <w:lang w:val="ro-RO"/>
        </w:rPr>
        <w:t xml:space="preserve"> nivelurile globale ponderate ale zgomotelor reale măsurate în cursul </w:t>
      </w:r>
      <w:proofErr w:type="spellStart"/>
      <w:r w:rsidRPr="00D33517">
        <w:rPr>
          <w:bCs/>
          <w:sz w:val="28"/>
          <w:szCs w:val="28"/>
          <w:lang w:val="ro-RO"/>
        </w:rPr>
        <w:t>aceleiaşi</w:t>
      </w:r>
      <w:proofErr w:type="spellEnd"/>
      <w:r w:rsidRPr="00D33517">
        <w:rPr>
          <w:bCs/>
          <w:sz w:val="28"/>
          <w:szCs w:val="28"/>
          <w:lang w:val="ro-RO"/>
        </w:rPr>
        <w:t xml:space="preserve"> perioade de timp. Conform literaturii de specialitate (</w:t>
      </w:r>
      <w:proofErr w:type="spellStart"/>
      <w:r w:rsidRPr="00D33517">
        <w:rPr>
          <w:bCs/>
          <w:sz w:val="28"/>
          <w:szCs w:val="28"/>
          <w:lang w:val="ro-RO"/>
        </w:rPr>
        <w:t>Darabonţ</w:t>
      </w:r>
      <w:proofErr w:type="spellEnd"/>
      <w:r w:rsidRPr="00D33517">
        <w:rPr>
          <w:bCs/>
          <w:sz w:val="28"/>
          <w:szCs w:val="28"/>
          <w:lang w:val="ro-RO"/>
        </w:rPr>
        <w:t xml:space="preserve"> A.</w:t>
      </w:r>
      <w:r w:rsidR="00EC6C9C" w:rsidRPr="00D33517">
        <w:rPr>
          <w:bCs/>
          <w:sz w:val="28"/>
          <w:szCs w:val="28"/>
          <w:lang w:val="ro-RO"/>
        </w:rPr>
        <w:t xml:space="preserve"> </w:t>
      </w:r>
      <w:r w:rsidRPr="00D33517">
        <w:rPr>
          <w:bCs/>
          <w:sz w:val="28"/>
          <w:szCs w:val="28"/>
          <w:lang w:val="ro-RO"/>
        </w:rPr>
        <w:t xml:space="preserve">- Combaterea poluării sonore </w:t>
      </w:r>
      <w:proofErr w:type="spellStart"/>
      <w:r w:rsidRPr="00D33517">
        <w:rPr>
          <w:bCs/>
          <w:sz w:val="28"/>
          <w:szCs w:val="28"/>
          <w:lang w:val="ro-RO"/>
        </w:rPr>
        <w:t>şi</w:t>
      </w:r>
      <w:proofErr w:type="spellEnd"/>
      <w:r w:rsidRPr="00D33517">
        <w:rPr>
          <w:bCs/>
          <w:sz w:val="28"/>
          <w:szCs w:val="28"/>
          <w:lang w:val="ro-RO"/>
        </w:rPr>
        <w:t xml:space="preserve"> a </w:t>
      </w:r>
      <w:proofErr w:type="spellStart"/>
      <w:r w:rsidRPr="00D33517">
        <w:rPr>
          <w:bCs/>
          <w:sz w:val="28"/>
          <w:szCs w:val="28"/>
          <w:lang w:val="ro-RO"/>
        </w:rPr>
        <w:t>vibraţiilor</w:t>
      </w:r>
      <w:proofErr w:type="spellEnd"/>
      <w:r w:rsidRPr="00D33517">
        <w:rPr>
          <w:bCs/>
          <w:sz w:val="28"/>
          <w:szCs w:val="28"/>
          <w:lang w:val="ro-RO"/>
        </w:rPr>
        <w:t xml:space="preserve">, E.T. 1975), cât </w:t>
      </w:r>
      <w:proofErr w:type="spellStart"/>
      <w:r w:rsidRPr="00D33517">
        <w:rPr>
          <w:bCs/>
          <w:sz w:val="28"/>
          <w:szCs w:val="28"/>
          <w:lang w:val="ro-RO"/>
        </w:rPr>
        <w:t>şi</w:t>
      </w:r>
      <w:proofErr w:type="spellEnd"/>
      <w:r w:rsidRPr="00D33517">
        <w:rPr>
          <w:bCs/>
          <w:sz w:val="28"/>
          <w:szCs w:val="28"/>
          <w:lang w:val="ro-RO"/>
        </w:rPr>
        <w:t xml:space="preserve"> măsurătorilor făcute la </w:t>
      </w:r>
      <w:proofErr w:type="spellStart"/>
      <w:r w:rsidRPr="00D33517">
        <w:rPr>
          <w:bCs/>
          <w:sz w:val="28"/>
          <w:szCs w:val="28"/>
          <w:lang w:val="ro-RO"/>
        </w:rPr>
        <w:t>instalaţii</w:t>
      </w:r>
      <w:proofErr w:type="spellEnd"/>
      <w:r w:rsidRPr="00D33517">
        <w:rPr>
          <w:bCs/>
          <w:sz w:val="28"/>
          <w:szCs w:val="28"/>
          <w:lang w:val="ro-RO"/>
        </w:rPr>
        <w:t xml:space="preserve"> similare, ac</w:t>
      </w:r>
      <w:r w:rsidR="00696A58" w:rsidRPr="00D33517">
        <w:rPr>
          <w:bCs/>
          <w:sz w:val="28"/>
          <w:szCs w:val="28"/>
          <w:lang w:val="ro-RO"/>
        </w:rPr>
        <w:t xml:space="preserve">eastă valoare este de </w:t>
      </w:r>
      <w:proofErr w:type="spellStart"/>
      <w:r w:rsidR="00696A58" w:rsidRPr="00D33517">
        <w:rPr>
          <w:bCs/>
          <w:sz w:val="28"/>
          <w:szCs w:val="28"/>
          <w:lang w:val="ro-RO"/>
        </w:rPr>
        <w:t>max</w:t>
      </w:r>
      <w:proofErr w:type="spellEnd"/>
      <w:r w:rsidRPr="00D33517">
        <w:rPr>
          <w:bCs/>
          <w:sz w:val="28"/>
          <w:szCs w:val="28"/>
          <w:lang w:val="ro-RO"/>
        </w:rPr>
        <w:t xml:space="preserve"> 90 dB(A).</w:t>
      </w:r>
    </w:p>
    <w:p w14:paraId="26EF9DD6" w14:textId="77777777" w:rsidR="00EF2CF7" w:rsidRPr="00D33517" w:rsidRDefault="00EF2CF7" w:rsidP="00301E4F">
      <w:pPr>
        <w:pStyle w:val="Corptext"/>
        <w:spacing w:line="276" w:lineRule="auto"/>
        <w:ind w:firstLine="720"/>
        <w:rPr>
          <w:b/>
          <w:bCs/>
          <w:sz w:val="28"/>
          <w:szCs w:val="28"/>
          <w:lang w:val="ro-RO"/>
        </w:rPr>
      </w:pPr>
      <w:r w:rsidRPr="00D33517">
        <w:rPr>
          <w:bCs/>
          <w:sz w:val="28"/>
          <w:szCs w:val="28"/>
          <w:u w:val="single"/>
          <w:lang w:val="ro-RO"/>
        </w:rPr>
        <w:t>Nivelul de zgomot la limita incintei obiectivului</w:t>
      </w:r>
    </w:p>
    <w:p w14:paraId="5186DB7B" w14:textId="77777777" w:rsidR="00EF2CF7" w:rsidRPr="00D33517" w:rsidRDefault="00EF2CF7" w:rsidP="00696A58">
      <w:pPr>
        <w:pStyle w:val="Corptext"/>
        <w:spacing w:line="276" w:lineRule="auto"/>
        <w:ind w:firstLine="720"/>
        <w:rPr>
          <w:bCs/>
          <w:sz w:val="28"/>
          <w:szCs w:val="28"/>
          <w:lang w:val="ro-RO"/>
        </w:rPr>
      </w:pPr>
      <w:r w:rsidRPr="00D33517">
        <w:rPr>
          <w:bCs/>
          <w:sz w:val="28"/>
          <w:szCs w:val="28"/>
          <w:lang w:val="ro-RO"/>
        </w:rPr>
        <w:t>Conform STAS 10009-88</w:t>
      </w:r>
      <w:r w:rsidR="00696A58" w:rsidRPr="00D33517">
        <w:rPr>
          <w:bCs/>
          <w:sz w:val="28"/>
          <w:szCs w:val="28"/>
          <w:lang w:val="ro-RO"/>
        </w:rPr>
        <w:t>,</w:t>
      </w:r>
      <w:r w:rsidRPr="00D33517">
        <w:rPr>
          <w:bCs/>
          <w:sz w:val="28"/>
          <w:szCs w:val="28"/>
          <w:lang w:val="ro-RO"/>
        </w:rPr>
        <w:t xml:space="preserve"> nivelul de zgomot admis la limita incintei</w:t>
      </w:r>
      <w:r w:rsidR="00696A58" w:rsidRPr="00D33517">
        <w:rPr>
          <w:bCs/>
          <w:sz w:val="28"/>
          <w:szCs w:val="28"/>
          <w:lang w:val="ro-RO"/>
        </w:rPr>
        <w:t xml:space="preserve"> obiectivului este de 65 dB(A):</w:t>
      </w:r>
    </w:p>
    <w:p w14:paraId="3D9ED520" w14:textId="77777777" w:rsidR="00EF2CF7" w:rsidRPr="00D33517" w:rsidRDefault="00EF2CF7" w:rsidP="00301E4F">
      <w:pPr>
        <w:pStyle w:val="Antet"/>
        <w:tabs>
          <w:tab w:val="right" w:pos="720"/>
        </w:tabs>
        <w:spacing w:line="276" w:lineRule="auto"/>
        <w:ind w:firstLine="720"/>
        <w:jc w:val="both"/>
        <w:rPr>
          <w:sz w:val="28"/>
          <w:szCs w:val="28"/>
        </w:rPr>
      </w:pPr>
      <w:r w:rsidRPr="00D33517">
        <w:rPr>
          <w:sz w:val="28"/>
          <w:szCs w:val="28"/>
        </w:rPr>
        <w:tab/>
        <w:t>I = P / 4πr²</w:t>
      </w:r>
    </w:p>
    <w:p w14:paraId="1163057E" w14:textId="77777777" w:rsidR="00EF2CF7" w:rsidRPr="00D33517" w:rsidRDefault="00EF2CF7" w:rsidP="00301E4F">
      <w:pPr>
        <w:pStyle w:val="Antet"/>
        <w:spacing w:line="276" w:lineRule="auto"/>
        <w:ind w:firstLine="720"/>
        <w:jc w:val="both"/>
        <w:rPr>
          <w:sz w:val="28"/>
          <w:szCs w:val="28"/>
        </w:rPr>
      </w:pPr>
      <w:r w:rsidRPr="00D33517">
        <w:rPr>
          <w:sz w:val="28"/>
          <w:szCs w:val="28"/>
        </w:rPr>
        <w:t xml:space="preserve">Cunoscând valorile nivelului maxim de intensitate sonoră la sursa generatoare </w:t>
      </w:r>
      <w:proofErr w:type="spellStart"/>
      <w:r w:rsidRPr="00D33517">
        <w:rPr>
          <w:sz w:val="28"/>
          <w:szCs w:val="28"/>
        </w:rPr>
        <w:t>şi</w:t>
      </w:r>
      <w:proofErr w:type="spellEnd"/>
      <w:r w:rsidRPr="00D33517">
        <w:rPr>
          <w:sz w:val="28"/>
          <w:szCs w:val="28"/>
        </w:rPr>
        <w:t xml:space="preserve"> neglijând efectul </w:t>
      </w:r>
      <w:proofErr w:type="spellStart"/>
      <w:r w:rsidRPr="00D33517">
        <w:rPr>
          <w:sz w:val="28"/>
          <w:szCs w:val="28"/>
        </w:rPr>
        <w:t>absorbţiei</w:t>
      </w:r>
      <w:proofErr w:type="spellEnd"/>
      <w:r w:rsidRPr="00D33517">
        <w:rPr>
          <w:sz w:val="28"/>
          <w:szCs w:val="28"/>
        </w:rPr>
        <w:t xml:space="preserve"> în aer, se poate calcula nivelul </w:t>
      </w:r>
      <w:proofErr w:type="spellStart"/>
      <w:r w:rsidRPr="00D33517">
        <w:rPr>
          <w:sz w:val="28"/>
          <w:szCs w:val="28"/>
        </w:rPr>
        <w:t>intensităţii</w:t>
      </w:r>
      <w:proofErr w:type="spellEnd"/>
      <w:r w:rsidRPr="00D33517">
        <w:rPr>
          <w:sz w:val="28"/>
          <w:szCs w:val="28"/>
        </w:rPr>
        <w:t xml:space="preserve"> sonore la limita incintei pe baza </w:t>
      </w:r>
      <w:proofErr w:type="spellStart"/>
      <w:r w:rsidRPr="00D33517">
        <w:rPr>
          <w:sz w:val="28"/>
          <w:szCs w:val="28"/>
        </w:rPr>
        <w:t>relaţiei</w:t>
      </w:r>
      <w:proofErr w:type="spellEnd"/>
      <w:r w:rsidRPr="00D33517">
        <w:rPr>
          <w:sz w:val="28"/>
          <w:szCs w:val="28"/>
        </w:rPr>
        <w:t>:</w:t>
      </w:r>
    </w:p>
    <w:p w14:paraId="1ED67696" w14:textId="77777777" w:rsidR="00EF2CF7" w:rsidRPr="00D33517" w:rsidRDefault="00D918E5" w:rsidP="00696A58">
      <w:pPr>
        <w:pStyle w:val="Antet"/>
        <w:spacing w:line="276" w:lineRule="auto"/>
        <w:ind w:firstLine="720"/>
        <w:jc w:val="both"/>
        <w:rPr>
          <w:sz w:val="28"/>
          <w:szCs w:val="28"/>
          <w:lang w:val="pt-BR"/>
        </w:rPr>
      </w:pPr>
      <w:r w:rsidRPr="00D33517">
        <w:rPr>
          <w:sz w:val="28"/>
          <w:szCs w:val="28"/>
          <w:lang w:val="pt-BR"/>
        </w:rPr>
        <w:t xml:space="preserve">          </w:t>
      </w:r>
      <w:r w:rsidR="00EF2CF7" w:rsidRPr="00D33517">
        <w:rPr>
          <w:sz w:val="28"/>
          <w:szCs w:val="28"/>
          <w:lang w:val="pt-BR"/>
        </w:rPr>
        <w:t>L</w:t>
      </w:r>
      <w:r w:rsidR="00EF2CF7" w:rsidRPr="00D33517">
        <w:rPr>
          <w:sz w:val="28"/>
          <w:szCs w:val="28"/>
          <w:vertAlign w:val="subscript"/>
          <w:lang w:val="pt-BR"/>
        </w:rPr>
        <w:t>2</w:t>
      </w:r>
      <w:r w:rsidR="00EF2CF7" w:rsidRPr="00D33517">
        <w:rPr>
          <w:sz w:val="28"/>
          <w:szCs w:val="28"/>
          <w:lang w:val="pt-BR"/>
        </w:rPr>
        <w:t xml:space="preserve"> = L</w:t>
      </w:r>
      <w:r w:rsidR="00EF2CF7" w:rsidRPr="00D33517">
        <w:rPr>
          <w:sz w:val="28"/>
          <w:szCs w:val="28"/>
          <w:vertAlign w:val="subscript"/>
          <w:lang w:val="pt-BR"/>
        </w:rPr>
        <w:t>1</w:t>
      </w:r>
      <w:r w:rsidR="00EF2CF7" w:rsidRPr="00D33517">
        <w:rPr>
          <w:sz w:val="28"/>
          <w:szCs w:val="28"/>
          <w:lang w:val="pt-BR"/>
        </w:rPr>
        <w:t xml:space="preserve"> - 20 lg(r</w:t>
      </w:r>
      <w:r w:rsidR="00EF2CF7" w:rsidRPr="00D33517">
        <w:rPr>
          <w:sz w:val="28"/>
          <w:szCs w:val="28"/>
          <w:vertAlign w:val="subscript"/>
          <w:lang w:val="pt-BR"/>
        </w:rPr>
        <w:t>1</w:t>
      </w:r>
      <w:r w:rsidR="00EF2CF7" w:rsidRPr="00D33517">
        <w:rPr>
          <w:sz w:val="28"/>
          <w:szCs w:val="28"/>
          <w:lang w:val="pt-BR"/>
        </w:rPr>
        <w:t>/r</w:t>
      </w:r>
      <w:r w:rsidR="00EF2CF7" w:rsidRPr="00D33517">
        <w:rPr>
          <w:sz w:val="28"/>
          <w:szCs w:val="28"/>
          <w:vertAlign w:val="subscript"/>
          <w:lang w:val="pt-BR"/>
        </w:rPr>
        <w:t>2</w:t>
      </w:r>
      <w:r w:rsidR="00696A58" w:rsidRPr="00D33517">
        <w:rPr>
          <w:sz w:val="28"/>
          <w:szCs w:val="28"/>
          <w:lang w:val="pt-BR"/>
        </w:rPr>
        <w:t>)</w:t>
      </w:r>
    </w:p>
    <w:p w14:paraId="24901ABB" w14:textId="77777777" w:rsidR="00EF2CF7" w:rsidRPr="00D33517" w:rsidRDefault="00EF2CF7" w:rsidP="00301E4F">
      <w:pPr>
        <w:pStyle w:val="Antet"/>
        <w:spacing w:line="276" w:lineRule="auto"/>
        <w:ind w:firstLine="720"/>
        <w:jc w:val="both"/>
        <w:rPr>
          <w:sz w:val="28"/>
          <w:szCs w:val="28"/>
          <w:lang w:val="pt-BR"/>
        </w:rPr>
      </w:pPr>
      <w:r w:rsidRPr="00D33517">
        <w:rPr>
          <w:sz w:val="28"/>
          <w:szCs w:val="28"/>
          <w:lang w:val="pt-BR"/>
        </w:rPr>
        <w:t>unde: L</w:t>
      </w:r>
      <w:r w:rsidRPr="00D33517">
        <w:rPr>
          <w:sz w:val="28"/>
          <w:szCs w:val="28"/>
          <w:vertAlign w:val="subscript"/>
          <w:lang w:val="pt-BR"/>
        </w:rPr>
        <w:t>2</w:t>
      </w:r>
      <w:r w:rsidRPr="00D33517">
        <w:rPr>
          <w:sz w:val="28"/>
          <w:szCs w:val="28"/>
          <w:lang w:val="pt-BR"/>
        </w:rPr>
        <w:t xml:space="preserve"> – nivelul de z</w:t>
      </w:r>
      <w:r w:rsidR="00696A58" w:rsidRPr="00D33517">
        <w:rPr>
          <w:sz w:val="28"/>
          <w:szCs w:val="28"/>
          <w:lang w:val="pt-BR"/>
        </w:rPr>
        <w:t>gomot la limita incintei, dB(A)</w:t>
      </w:r>
    </w:p>
    <w:p w14:paraId="475E414A" w14:textId="77777777" w:rsidR="00EF2CF7" w:rsidRPr="00D33517" w:rsidRDefault="00EC6C9C" w:rsidP="00301E4F">
      <w:pPr>
        <w:pStyle w:val="Antet"/>
        <w:spacing w:line="276" w:lineRule="auto"/>
        <w:ind w:firstLine="720"/>
        <w:jc w:val="both"/>
        <w:rPr>
          <w:sz w:val="28"/>
          <w:szCs w:val="28"/>
          <w:lang w:val="pt-BR"/>
        </w:rPr>
      </w:pPr>
      <w:r w:rsidRPr="00D33517">
        <w:rPr>
          <w:sz w:val="28"/>
          <w:szCs w:val="28"/>
          <w:lang w:val="pt-BR"/>
        </w:rPr>
        <w:t xml:space="preserve">          </w:t>
      </w:r>
      <w:r w:rsidR="00EF2CF7" w:rsidRPr="00D33517">
        <w:rPr>
          <w:sz w:val="28"/>
          <w:szCs w:val="28"/>
          <w:lang w:val="pt-BR"/>
        </w:rPr>
        <w:t>L</w:t>
      </w:r>
      <w:r w:rsidR="00EF2CF7" w:rsidRPr="00D33517">
        <w:rPr>
          <w:sz w:val="28"/>
          <w:szCs w:val="28"/>
          <w:vertAlign w:val="subscript"/>
          <w:lang w:val="pt-BR"/>
        </w:rPr>
        <w:t>1</w:t>
      </w:r>
      <w:r w:rsidR="00EF2CF7" w:rsidRPr="00D33517">
        <w:rPr>
          <w:sz w:val="28"/>
          <w:szCs w:val="28"/>
          <w:lang w:val="pt-BR"/>
        </w:rPr>
        <w:t xml:space="preserve"> – nivelul de zgo</w:t>
      </w:r>
      <w:r w:rsidR="00696A58" w:rsidRPr="00D33517">
        <w:rPr>
          <w:sz w:val="28"/>
          <w:szCs w:val="28"/>
          <w:lang w:val="pt-BR"/>
        </w:rPr>
        <w:t>mot la sursa generatoare, dB(A)</w:t>
      </w:r>
    </w:p>
    <w:p w14:paraId="05FB870F" w14:textId="77777777" w:rsidR="00EF2CF7" w:rsidRPr="00D33517" w:rsidRDefault="00EC6C9C" w:rsidP="00301E4F">
      <w:pPr>
        <w:pStyle w:val="Antet"/>
        <w:spacing w:line="276" w:lineRule="auto"/>
        <w:ind w:firstLine="720"/>
        <w:jc w:val="both"/>
        <w:rPr>
          <w:sz w:val="28"/>
          <w:szCs w:val="28"/>
          <w:lang w:val="pt-BR"/>
        </w:rPr>
      </w:pPr>
      <w:r w:rsidRPr="00D33517">
        <w:rPr>
          <w:sz w:val="28"/>
          <w:szCs w:val="28"/>
          <w:lang w:val="pt-BR"/>
        </w:rPr>
        <w:t xml:space="preserve">          </w:t>
      </w:r>
      <w:r w:rsidR="00EF2CF7" w:rsidRPr="00D33517">
        <w:rPr>
          <w:sz w:val="28"/>
          <w:szCs w:val="28"/>
          <w:lang w:val="pt-BR"/>
        </w:rPr>
        <w:t>r</w:t>
      </w:r>
      <w:r w:rsidR="00EF2CF7" w:rsidRPr="00D33517">
        <w:rPr>
          <w:sz w:val="28"/>
          <w:szCs w:val="28"/>
          <w:vertAlign w:val="subscript"/>
          <w:lang w:val="pt-BR"/>
        </w:rPr>
        <w:t xml:space="preserve">1   </w:t>
      </w:r>
      <w:r w:rsidR="00EF2CF7" w:rsidRPr="00D33517">
        <w:rPr>
          <w:sz w:val="28"/>
          <w:szCs w:val="28"/>
          <w:lang w:val="pt-BR"/>
        </w:rPr>
        <w:t xml:space="preserve">– distanţa faţă de sursă la care </w:t>
      </w:r>
      <w:r w:rsidR="00696A58" w:rsidRPr="00D33517">
        <w:rPr>
          <w:sz w:val="28"/>
          <w:szCs w:val="28"/>
          <w:lang w:val="pt-BR"/>
        </w:rPr>
        <w:t>se măsoară nivelul de zgomot, m</w:t>
      </w:r>
    </w:p>
    <w:p w14:paraId="1D78EF64" w14:textId="77777777" w:rsidR="00EF2CF7" w:rsidRPr="00D33517" w:rsidRDefault="00EC6C9C" w:rsidP="00696A58">
      <w:pPr>
        <w:pStyle w:val="Antet"/>
        <w:spacing w:line="276" w:lineRule="auto"/>
        <w:ind w:firstLine="720"/>
        <w:jc w:val="both"/>
        <w:rPr>
          <w:sz w:val="28"/>
          <w:szCs w:val="28"/>
          <w:lang w:val="pt-BR"/>
        </w:rPr>
      </w:pPr>
      <w:r w:rsidRPr="00D33517">
        <w:rPr>
          <w:sz w:val="28"/>
          <w:szCs w:val="28"/>
          <w:lang w:val="pt-BR"/>
        </w:rPr>
        <w:t xml:space="preserve">          </w:t>
      </w:r>
      <w:r w:rsidR="00EF2CF7" w:rsidRPr="00D33517">
        <w:rPr>
          <w:sz w:val="28"/>
          <w:szCs w:val="28"/>
          <w:lang w:val="pt-BR"/>
        </w:rPr>
        <w:t>r</w:t>
      </w:r>
      <w:r w:rsidR="00EF2CF7" w:rsidRPr="00D33517">
        <w:rPr>
          <w:sz w:val="28"/>
          <w:szCs w:val="28"/>
          <w:vertAlign w:val="subscript"/>
          <w:lang w:val="pt-BR"/>
        </w:rPr>
        <w:t xml:space="preserve">2 </w:t>
      </w:r>
      <w:r w:rsidR="00EF2CF7" w:rsidRPr="00D33517">
        <w:rPr>
          <w:sz w:val="28"/>
          <w:szCs w:val="28"/>
          <w:lang w:val="pt-BR"/>
        </w:rPr>
        <w:t xml:space="preserve"> – distanţa de </w:t>
      </w:r>
      <w:r w:rsidR="00696A58" w:rsidRPr="00D33517">
        <w:rPr>
          <w:sz w:val="28"/>
          <w:szCs w:val="28"/>
          <w:lang w:val="pt-BR"/>
        </w:rPr>
        <w:t>la sursă la limita incintei, m.</w:t>
      </w:r>
    </w:p>
    <w:p w14:paraId="438497DC" w14:textId="77777777" w:rsidR="00EF2CF7" w:rsidRPr="00D33517" w:rsidRDefault="00EF2CF7" w:rsidP="00301E4F">
      <w:pPr>
        <w:pStyle w:val="Antet"/>
        <w:tabs>
          <w:tab w:val="num" w:pos="-3261"/>
        </w:tabs>
        <w:spacing w:line="276" w:lineRule="auto"/>
        <w:ind w:left="720"/>
        <w:jc w:val="both"/>
        <w:rPr>
          <w:sz w:val="28"/>
          <w:szCs w:val="28"/>
          <w:lang w:val="pt-BR"/>
        </w:rPr>
      </w:pPr>
      <w:r w:rsidRPr="00D33517">
        <w:rPr>
          <w:sz w:val="28"/>
          <w:szCs w:val="28"/>
          <w:lang w:val="pt-BR"/>
        </w:rPr>
        <w:t xml:space="preserve">Nivelul de zgomot </w:t>
      </w:r>
      <w:r w:rsidRPr="00D33517">
        <w:rPr>
          <w:sz w:val="28"/>
          <w:szCs w:val="28"/>
          <w:u w:val="single"/>
          <w:lang w:val="pt-BR"/>
        </w:rPr>
        <w:t>la limita incintei</w:t>
      </w:r>
      <w:r w:rsidRPr="00D33517">
        <w:rPr>
          <w:sz w:val="28"/>
          <w:szCs w:val="28"/>
          <w:lang w:val="pt-BR"/>
        </w:rPr>
        <w:t xml:space="preserve"> este:</w:t>
      </w:r>
    </w:p>
    <w:p w14:paraId="50C2A62B" w14:textId="77777777" w:rsidR="00EF2CF7" w:rsidRPr="00D33517" w:rsidRDefault="00D918E5" w:rsidP="00D918E5">
      <w:pPr>
        <w:pStyle w:val="Antet"/>
        <w:tabs>
          <w:tab w:val="left" w:pos="1440"/>
        </w:tabs>
        <w:spacing w:line="276" w:lineRule="auto"/>
        <w:ind w:left="720"/>
        <w:jc w:val="both"/>
        <w:rPr>
          <w:sz w:val="28"/>
          <w:szCs w:val="28"/>
        </w:rPr>
      </w:pPr>
      <w:r w:rsidRPr="00D33517">
        <w:rPr>
          <w:sz w:val="28"/>
          <w:szCs w:val="28"/>
        </w:rPr>
        <w:lastRenderedPageBreak/>
        <w:t xml:space="preserve">          </w:t>
      </w:r>
      <w:r w:rsidR="00EF2CF7" w:rsidRPr="00D33517">
        <w:rPr>
          <w:sz w:val="28"/>
          <w:szCs w:val="28"/>
        </w:rPr>
        <w:t>L</w:t>
      </w:r>
      <w:r w:rsidR="00EF2CF7" w:rsidRPr="00D33517">
        <w:rPr>
          <w:sz w:val="28"/>
          <w:szCs w:val="28"/>
          <w:vertAlign w:val="subscript"/>
        </w:rPr>
        <w:t>1</w:t>
      </w:r>
      <w:r w:rsidR="00EF2CF7" w:rsidRPr="00D33517">
        <w:rPr>
          <w:sz w:val="28"/>
          <w:szCs w:val="28"/>
        </w:rPr>
        <w:t xml:space="preserve"> = 90 dB(A)</w:t>
      </w:r>
    </w:p>
    <w:p w14:paraId="566D91E4" w14:textId="77777777" w:rsidR="00EF2CF7" w:rsidRPr="00D33517" w:rsidRDefault="00D918E5" w:rsidP="00301E4F">
      <w:pPr>
        <w:pStyle w:val="Antet"/>
        <w:spacing w:line="276" w:lineRule="auto"/>
        <w:ind w:left="720"/>
        <w:jc w:val="both"/>
        <w:rPr>
          <w:sz w:val="28"/>
          <w:szCs w:val="28"/>
        </w:rPr>
      </w:pPr>
      <w:r w:rsidRPr="00D33517">
        <w:rPr>
          <w:sz w:val="28"/>
          <w:szCs w:val="28"/>
        </w:rPr>
        <w:t xml:space="preserve">          </w:t>
      </w:r>
      <w:r w:rsidR="00EF2CF7" w:rsidRPr="00D33517">
        <w:rPr>
          <w:sz w:val="28"/>
          <w:szCs w:val="28"/>
        </w:rPr>
        <w:t>r</w:t>
      </w:r>
      <w:r w:rsidR="00EF2CF7" w:rsidRPr="00D33517">
        <w:rPr>
          <w:sz w:val="28"/>
          <w:szCs w:val="28"/>
          <w:vertAlign w:val="subscript"/>
        </w:rPr>
        <w:t>2</w:t>
      </w:r>
      <w:r w:rsidR="00EF2CF7" w:rsidRPr="00D33517">
        <w:rPr>
          <w:sz w:val="28"/>
          <w:szCs w:val="28"/>
        </w:rPr>
        <w:t xml:space="preserve"> =  100 m                       </w:t>
      </w:r>
    </w:p>
    <w:p w14:paraId="4482C29A" w14:textId="77777777" w:rsidR="00EF2CF7" w:rsidRPr="00D33517" w:rsidRDefault="00D918E5" w:rsidP="00301E4F">
      <w:pPr>
        <w:pStyle w:val="Antet"/>
        <w:spacing w:line="276" w:lineRule="auto"/>
        <w:ind w:left="720"/>
        <w:jc w:val="both"/>
        <w:rPr>
          <w:sz w:val="28"/>
          <w:szCs w:val="28"/>
        </w:rPr>
      </w:pPr>
      <w:r w:rsidRPr="00D33517">
        <w:rPr>
          <w:sz w:val="28"/>
          <w:szCs w:val="28"/>
        </w:rPr>
        <w:t xml:space="preserve">          </w:t>
      </w:r>
      <w:r w:rsidR="00EF2CF7" w:rsidRPr="00D33517">
        <w:rPr>
          <w:sz w:val="28"/>
          <w:szCs w:val="28"/>
        </w:rPr>
        <w:t>L</w:t>
      </w:r>
      <w:r w:rsidR="00EF2CF7" w:rsidRPr="00D33517">
        <w:rPr>
          <w:sz w:val="28"/>
          <w:szCs w:val="28"/>
          <w:vertAlign w:val="subscript"/>
        </w:rPr>
        <w:t>2</w:t>
      </w:r>
      <w:r w:rsidR="00EF2CF7" w:rsidRPr="00D33517">
        <w:rPr>
          <w:sz w:val="28"/>
          <w:szCs w:val="28"/>
        </w:rPr>
        <w:t xml:space="preserve"> = 90 - 20 lg(1/100) = 90 – 40 = 50 dB(A)</w:t>
      </w:r>
    </w:p>
    <w:p w14:paraId="67706190" w14:textId="77777777" w:rsidR="00EF2CF7" w:rsidRPr="00D33517" w:rsidRDefault="00EF2CF7" w:rsidP="00493BC3">
      <w:pPr>
        <w:pStyle w:val="Corptext"/>
        <w:spacing w:line="276" w:lineRule="auto"/>
        <w:ind w:firstLine="720"/>
        <w:rPr>
          <w:bCs/>
          <w:sz w:val="28"/>
          <w:szCs w:val="28"/>
          <w:u w:val="single"/>
          <w:lang w:val="fr-FR"/>
        </w:rPr>
      </w:pPr>
      <w:proofErr w:type="spellStart"/>
      <w:r w:rsidRPr="00D33517">
        <w:rPr>
          <w:bCs/>
          <w:sz w:val="28"/>
          <w:szCs w:val="28"/>
          <w:u w:val="single"/>
          <w:lang w:val="fr-FR"/>
        </w:rPr>
        <w:t>Nivelul</w:t>
      </w:r>
      <w:proofErr w:type="spellEnd"/>
      <w:r w:rsidRPr="00D33517">
        <w:rPr>
          <w:bCs/>
          <w:sz w:val="28"/>
          <w:szCs w:val="28"/>
          <w:u w:val="single"/>
          <w:lang w:val="fr-FR"/>
        </w:rPr>
        <w:t xml:space="preserve"> de </w:t>
      </w:r>
      <w:proofErr w:type="spellStart"/>
      <w:r w:rsidRPr="00D33517">
        <w:rPr>
          <w:bCs/>
          <w:sz w:val="28"/>
          <w:szCs w:val="28"/>
          <w:u w:val="single"/>
          <w:lang w:val="fr-FR"/>
        </w:rPr>
        <w:t>zgomot</w:t>
      </w:r>
      <w:proofErr w:type="spellEnd"/>
      <w:r w:rsidRPr="00D33517">
        <w:rPr>
          <w:bCs/>
          <w:sz w:val="28"/>
          <w:szCs w:val="28"/>
          <w:u w:val="single"/>
          <w:lang w:val="fr-FR"/>
        </w:rPr>
        <w:t xml:space="preserve"> la </w:t>
      </w:r>
      <w:proofErr w:type="spellStart"/>
      <w:r w:rsidRPr="00D33517">
        <w:rPr>
          <w:bCs/>
          <w:sz w:val="28"/>
          <w:szCs w:val="28"/>
          <w:u w:val="single"/>
          <w:lang w:val="fr-FR"/>
        </w:rPr>
        <w:t>cel</w:t>
      </w:r>
      <w:proofErr w:type="spellEnd"/>
      <w:r w:rsidRPr="00D33517">
        <w:rPr>
          <w:bCs/>
          <w:sz w:val="28"/>
          <w:szCs w:val="28"/>
          <w:u w:val="single"/>
          <w:lang w:val="fr-FR"/>
        </w:rPr>
        <w:t xml:space="preserve"> mai </w:t>
      </w:r>
      <w:proofErr w:type="spellStart"/>
      <w:r w:rsidRPr="00D33517">
        <w:rPr>
          <w:bCs/>
          <w:sz w:val="28"/>
          <w:szCs w:val="28"/>
          <w:u w:val="single"/>
          <w:lang w:val="fr-FR"/>
        </w:rPr>
        <w:t>apropiat</w:t>
      </w:r>
      <w:proofErr w:type="spellEnd"/>
      <w:r w:rsidRPr="00D33517">
        <w:rPr>
          <w:bCs/>
          <w:sz w:val="28"/>
          <w:szCs w:val="28"/>
          <w:u w:val="single"/>
          <w:lang w:val="fr-FR"/>
        </w:rPr>
        <w:t xml:space="preserve"> </w:t>
      </w:r>
      <w:proofErr w:type="spellStart"/>
      <w:r w:rsidRPr="00D33517">
        <w:rPr>
          <w:bCs/>
          <w:sz w:val="28"/>
          <w:szCs w:val="28"/>
          <w:u w:val="single"/>
          <w:lang w:val="fr-FR"/>
        </w:rPr>
        <w:t>receptor</w:t>
      </w:r>
      <w:proofErr w:type="spellEnd"/>
      <w:r w:rsidR="00493BC3" w:rsidRPr="00D33517">
        <w:rPr>
          <w:bCs/>
          <w:sz w:val="28"/>
          <w:szCs w:val="28"/>
          <w:u w:val="single"/>
          <w:lang w:val="fr-FR"/>
        </w:rPr>
        <w:t xml:space="preserve"> </w:t>
      </w:r>
      <w:proofErr w:type="spellStart"/>
      <w:r w:rsidR="00493BC3" w:rsidRPr="00D33517">
        <w:rPr>
          <w:bCs/>
          <w:sz w:val="28"/>
          <w:szCs w:val="28"/>
          <w:u w:val="single"/>
          <w:lang w:val="fr-FR"/>
        </w:rPr>
        <w:t>protejat</w:t>
      </w:r>
      <w:proofErr w:type="spellEnd"/>
    </w:p>
    <w:p w14:paraId="5D5BC66D" w14:textId="77777777" w:rsidR="00EF2CF7" w:rsidRPr="00D33517" w:rsidRDefault="00EF2CF7" w:rsidP="00301E4F">
      <w:pPr>
        <w:pStyle w:val="Corptext"/>
        <w:spacing w:line="276" w:lineRule="auto"/>
        <w:ind w:firstLine="720"/>
        <w:rPr>
          <w:bCs/>
          <w:sz w:val="28"/>
          <w:szCs w:val="28"/>
          <w:lang w:val="fr-FR"/>
        </w:rPr>
      </w:pPr>
      <w:proofErr w:type="spellStart"/>
      <w:r w:rsidRPr="00D33517">
        <w:rPr>
          <w:bCs/>
          <w:sz w:val="28"/>
          <w:szCs w:val="28"/>
          <w:lang w:val="fr-FR"/>
        </w:rPr>
        <w:t>Conform</w:t>
      </w:r>
      <w:proofErr w:type="spellEnd"/>
      <w:r w:rsidRPr="00D33517">
        <w:rPr>
          <w:bCs/>
          <w:sz w:val="28"/>
          <w:szCs w:val="28"/>
          <w:lang w:val="fr-FR"/>
        </w:rPr>
        <w:t xml:space="preserve"> STAS 10009 </w:t>
      </w:r>
      <w:r w:rsidR="00493BC3" w:rsidRPr="00D33517">
        <w:rPr>
          <w:bCs/>
          <w:sz w:val="28"/>
          <w:szCs w:val="28"/>
          <w:lang w:val="fr-FR"/>
        </w:rPr>
        <w:t>–</w:t>
      </w:r>
      <w:r w:rsidRPr="00D33517">
        <w:rPr>
          <w:bCs/>
          <w:sz w:val="28"/>
          <w:szCs w:val="28"/>
          <w:lang w:val="fr-FR"/>
        </w:rPr>
        <w:t xml:space="preserve"> 88</w:t>
      </w:r>
      <w:r w:rsidR="00493BC3" w:rsidRPr="00D33517">
        <w:rPr>
          <w:bCs/>
          <w:sz w:val="28"/>
          <w:szCs w:val="28"/>
          <w:lang w:val="fr-FR"/>
        </w:rPr>
        <w:t>,</w:t>
      </w:r>
      <w:r w:rsidRPr="00D33517">
        <w:rPr>
          <w:bCs/>
          <w:sz w:val="28"/>
          <w:szCs w:val="28"/>
          <w:lang w:val="fr-FR"/>
        </w:rPr>
        <w:t xml:space="preserve"> </w:t>
      </w:r>
      <w:proofErr w:type="spellStart"/>
      <w:r w:rsidRPr="00D33517">
        <w:rPr>
          <w:bCs/>
          <w:sz w:val="28"/>
          <w:szCs w:val="28"/>
          <w:lang w:val="fr-FR"/>
        </w:rPr>
        <w:t>nivelul</w:t>
      </w:r>
      <w:proofErr w:type="spellEnd"/>
      <w:r w:rsidRPr="00D33517">
        <w:rPr>
          <w:bCs/>
          <w:sz w:val="28"/>
          <w:szCs w:val="28"/>
          <w:lang w:val="fr-FR"/>
        </w:rPr>
        <w:t xml:space="preserve"> de </w:t>
      </w:r>
      <w:proofErr w:type="spellStart"/>
      <w:r w:rsidRPr="00D33517">
        <w:rPr>
          <w:bCs/>
          <w:sz w:val="28"/>
          <w:szCs w:val="28"/>
          <w:lang w:val="fr-FR"/>
        </w:rPr>
        <w:t>zgomot</w:t>
      </w:r>
      <w:proofErr w:type="spellEnd"/>
      <w:r w:rsidRPr="00D33517">
        <w:rPr>
          <w:bCs/>
          <w:sz w:val="28"/>
          <w:szCs w:val="28"/>
          <w:lang w:val="fr-FR"/>
        </w:rPr>
        <w:t xml:space="preserve"> admis la </w:t>
      </w:r>
      <w:proofErr w:type="spellStart"/>
      <w:r w:rsidRPr="00D33517">
        <w:rPr>
          <w:bCs/>
          <w:sz w:val="28"/>
          <w:szCs w:val="28"/>
          <w:lang w:val="fr-FR"/>
        </w:rPr>
        <w:t>cel</w:t>
      </w:r>
      <w:proofErr w:type="spellEnd"/>
      <w:r w:rsidRPr="00D33517">
        <w:rPr>
          <w:bCs/>
          <w:sz w:val="28"/>
          <w:szCs w:val="28"/>
          <w:lang w:val="fr-FR"/>
        </w:rPr>
        <w:t xml:space="preserve"> mai </w:t>
      </w:r>
      <w:proofErr w:type="spellStart"/>
      <w:r w:rsidRPr="00D33517">
        <w:rPr>
          <w:bCs/>
          <w:sz w:val="28"/>
          <w:szCs w:val="28"/>
          <w:lang w:val="fr-FR"/>
        </w:rPr>
        <w:t>apropiat</w:t>
      </w:r>
      <w:proofErr w:type="spellEnd"/>
      <w:r w:rsidRPr="00D33517">
        <w:rPr>
          <w:bCs/>
          <w:sz w:val="28"/>
          <w:szCs w:val="28"/>
          <w:lang w:val="fr-FR"/>
        </w:rPr>
        <w:t xml:space="preserve"> </w:t>
      </w:r>
      <w:proofErr w:type="spellStart"/>
      <w:r w:rsidRPr="00D33517">
        <w:rPr>
          <w:bCs/>
          <w:sz w:val="28"/>
          <w:szCs w:val="28"/>
          <w:lang w:val="fr-FR"/>
        </w:rPr>
        <w:t>receptor</w:t>
      </w:r>
      <w:proofErr w:type="spellEnd"/>
      <w:r w:rsidRPr="00D33517">
        <w:rPr>
          <w:bCs/>
          <w:sz w:val="28"/>
          <w:szCs w:val="28"/>
          <w:lang w:val="fr-FR"/>
        </w:rPr>
        <w:t xml:space="preserve"> </w:t>
      </w:r>
      <w:proofErr w:type="spellStart"/>
      <w:r w:rsidRPr="00D33517">
        <w:rPr>
          <w:bCs/>
          <w:sz w:val="28"/>
          <w:szCs w:val="28"/>
          <w:lang w:val="fr-FR"/>
        </w:rPr>
        <w:t>este</w:t>
      </w:r>
      <w:proofErr w:type="spellEnd"/>
      <w:r w:rsidRPr="00D33517">
        <w:rPr>
          <w:bCs/>
          <w:sz w:val="28"/>
          <w:szCs w:val="28"/>
          <w:lang w:val="fr-FR"/>
        </w:rPr>
        <w:t xml:space="preserve"> de 50 dB(A).</w:t>
      </w:r>
    </w:p>
    <w:p w14:paraId="24D819C4" w14:textId="77777777" w:rsidR="00EF2CF7" w:rsidRPr="00D33517" w:rsidRDefault="00EF2CF7" w:rsidP="00301E4F">
      <w:pPr>
        <w:pStyle w:val="Corptext"/>
        <w:spacing w:line="276" w:lineRule="auto"/>
        <w:ind w:firstLine="720"/>
        <w:rPr>
          <w:bCs/>
          <w:sz w:val="28"/>
          <w:szCs w:val="28"/>
          <w:lang w:val="fr-FR"/>
        </w:rPr>
      </w:pPr>
      <w:proofErr w:type="spellStart"/>
      <w:r w:rsidRPr="00D33517">
        <w:rPr>
          <w:bCs/>
          <w:sz w:val="28"/>
          <w:szCs w:val="28"/>
          <w:lang w:val="fr-FR"/>
        </w:rPr>
        <w:t>Cel</w:t>
      </w:r>
      <w:proofErr w:type="spellEnd"/>
      <w:r w:rsidRPr="00D33517">
        <w:rPr>
          <w:bCs/>
          <w:sz w:val="28"/>
          <w:szCs w:val="28"/>
          <w:lang w:val="fr-FR"/>
        </w:rPr>
        <w:t xml:space="preserve"> mai </w:t>
      </w:r>
      <w:proofErr w:type="spellStart"/>
      <w:r w:rsidRPr="00D33517">
        <w:rPr>
          <w:bCs/>
          <w:sz w:val="28"/>
          <w:szCs w:val="28"/>
          <w:lang w:val="fr-FR"/>
        </w:rPr>
        <w:t>apropiat</w:t>
      </w:r>
      <w:proofErr w:type="spellEnd"/>
      <w:r w:rsidRPr="00D33517">
        <w:rPr>
          <w:bCs/>
          <w:sz w:val="28"/>
          <w:szCs w:val="28"/>
          <w:lang w:val="fr-FR"/>
        </w:rPr>
        <w:t xml:space="preserve"> </w:t>
      </w:r>
      <w:proofErr w:type="spellStart"/>
      <w:r w:rsidRPr="00D33517">
        <w:rPr>
          <w:bCs/>
          <w:sz w:val="28"/>
          <w:szCs w:val="28"/>
          <w:lang w:val="fr-FR"/>
        </w:rPr>
        <w:t>receptor</w:t>
      </w:r>
      <w:proofErr w:type="spellEnd"/>
      <w:r w:rsidRPr="00D33517">
        <w:rPr>
          <w:bCs/>
          <w:sz w:val="28"/>
          <w:szCs w:val="28"/>
          <w:lang w:val="fr-FR"/>
        </w:rPr>
        <w:t xml:space="preserve"> </w:t>
      </w:r>
      <w:proofErr w:type="spellStart"/>
      <w:r w:rsidRPr="00D33517">
        <w:rPr>
          <w:bCs/>
          <w:sz w:val="28"/>
          <w:szCs w:val="28"/>
          <w:lang w:val="fr-FR"/>
        </w:rPr>
        <w:t>protejat</w:t>
      </w:r>
      <w:proofErr w:type="spellEnd"/>
      <w:r w:rsidRPr="00D33517">
        <w:rPr>
          <w:bCs/>
          <w:sz w:val="28"/>
          <w:szCs w:val="28"/>
          <w:lang w:val="fr-FR"/>
        </w:rPr>
        <w:t xml:space="preserve"> este </w:t>
      </w:r>
      <w:proofErr w:type="spellStart"/>
      <w:r w:rsidRPr="00D33517">
        <w:rPr>
          <w:bCs/>
          <w:sz w:val="28"/>
          <w:szCs w:val="28"/>
          <w:lang w:val="fr-FR"/>
        </w:rPr>
        <w:t>reprezentat</w:t>
      </w:r>
      <w:proofErr w:type="spellEnd"/>
      <w:r w:rsidRPr="00D33517">
        <w:rPr>
          <w:bCs/>
          <w:sz w:val="28"/>
          <w:szCs w:val="28"/>
          <w:lang w:val="fr-FR"/>
        </w:rPr>
        <w:t xml:space="preserve"> de </w:t>
      </w:r>
      <w:proofErr w:type="spellStart"/>
      <w:r w:rsidRPr="00D33517">
        <w:rPr>
          <w:bCs/>
          <w:sz w:val="28"/>
          <w:szCs w:val="28"/>
          <w:lang w:val="fr-FR"/>
        </w:rPr>
        <w:t>locuinţele</w:t>
      </w:r>
      <w:proofErr w:type="spellEnd"/>
      <w:r w:rsidRPr="00D33517">
        <w:rPr>
          <w:bCs/>
          <w:sz w:val="28"/>
          <w:szCs w:val="28"/>
          <w:lang w:val="fr-FR"/>
        </w:rPr>
        <w:t xml:space="preserve"> </w:t>
      </w:r>
      <w:proofErr w:type="spellStart"/>
      <w:r w:rsidRPr="00D33517">
        <w:rPr>
          <w:bCs/>
          <w:sz w:val="28"/>
          <w:szCs w:val="28"/>
          <w:lang w:val="fr-FR"/>
        </w:rPr>
        <w:t>din</w:t>
      </w:r>
      <w:proofErr w:type="spellEnd"/>
      <w:r w:rsidRPr="00D33517">
        <w:rPr>
          <w:bCs/>
          <w:sz w:val="28"/>
          <w:szCs w:val="28"/>
          <w:lang w:val="fr-FR"/>
        </w:rPr>
        <w:t xml:space="preserve"> </w:t>
      </w:r>
      <w:proofErr w:type="spellStart"/>
      <w:r w:rsidR="003B655B" w:rsidRPr="00D33517">
        <w:rPr>
          <w:bCs/>
          <w:sz w:val="28"/>
          <w:szCs w:val="28"/>
          <w:lang w:val="fr-FR"/>
        </w:rPr>
        <w:t>comuna</w:t>
      </w:r>
      <w:proofErr w:type="spellEnd"/>
      <w:r w:rsidR="003B655B" w:rsidRPr="00D33517">
        <w:rPr>
          <w:bCs/>
          <w:sz w:val="28"/>
          <w:szCs w:val="28"/>
          <w:lang w:val="fr-FR"/>
        </w:rPr>
        <w:t xml:space="preserve"> </w:t>
      </w:r>
      <w:proofErr w:type="spellStart"/>
      <w:r w:rsidR="003B655B" w:rsidRPr="00D33517">
        <w:rPr>
          <w:bCs/>
          <w:sz w:val="28"/>
          <w:szCs w:val="28"/>
          <w:lang w:val="fr-FR"/>
        </w:rPr>
        <w:t>Dobra</w:t>
      </w:r>
      <w:proofErr w:type="spellEnd"/>
      <w:r w:rsidRPr="00D33517">
        <w:rPr>
          <w:bCs/>
          <w:sz w:val="28"/>
          <w:szCs w:val="28"/>
          <w:lang w:val="fr-FR"/>
        </w:rPr>
        <w:t xml:space="preserve">, care se </w:t>
      </w:r>
      <w:proofErr w:type="spellStart"/>
      <w:r w:rsidRPr="00D33517">
        <w:rPr>
          <w:bCs/>
          <w:sz w:val="28"/>
          <w:szCs w:val="28"/>
          <w:lang w:val="fr-FR"/>
        </w:rPr>
        <w:t>află</w:t>
      </w:r>
      <w:proofErr w:type="spellEnd"/>
      <w:r w:rsidRPr="00D33517">
        <w:rPr>
          <w:bCs/>
          <w:sz w:val="28"/>
          <w:szCs w:val="28"/>
          <w:lang w:val="fr-FR"/>
        </w:rPr>
        <w:t xml:space="preserve"> la </w:t>
      </w:r>
      <w:proofErr w:type="spellStart"/>
      <w:r w:rsidRPr="00D33517">
        <w:rPr>
          <w:bCs/>
          <w:sz w:val="28"/>
          <w:szCs w:val="28"/>
          <w:lang w:val="fr-FR"/>
        </w:rPr>
        <w:t>distanţe</w:t>
      </w:r>
      <w:proofErr w:type="spellEnd"/>
      <w:r w:rsidRPr="00D33517">
        <w:rPr>
          <w:bCs/>
          <w:sz w:val="28"/>
          <w:szCs w:val="28"/>
          <w:lang w:val="fr-FR"/>
        </w:rPr>
        <w:t xml:space="preserve"> de peste </w:t>
      </w:r>
      <w:r w:rsidR="003B655B" w:rsidRPr="00D33517">
        <w:rPr>
          <w:bCs/>
          <w:sz w:val="28"/>
          <w:szCs w:val="28"/>
          <w:lang w:val="fr-FR"/>
        </w:rPr>
        <w:t>2</w:t>
      </w:r>
      <w:r w:rsidR="00D918E5" w:rsidRPr="00D33517">
        <w:rPr>
          <w:bCs/>
          <w:sz w:val="28"/>
          <w:szCs w:val="28"/>
          <w:lang w:val="fr-FR"/>
        </w:rPr>
        <w:t xml:space="preserve"> </w:t>
      </w:r>
      <w:r w:rsidR="003B655B" w:rsidRPr="00D33517">
        <w:rPr>
          <w:bCs/>
          <w:sz w:val="28"/>
          <w:szCs w:val="28"/>
          <w:lang w:val="fr-FR"/>
        </w:rPr>
        <w:t>000</w:t>
      </w:r>
      <w:r w:rsidRPr="00D33517">
        <w:rPr>
          <w:bCs/>
          <w:sz w:val="28"/>
          <w:szCs w:val="28"/>
          <w:lang w:val="fr-FR"/>
        </w:rPr>
        <w:t xml:space="preserve"> m.</w:t>
      </w:r>
    </w:p>
    <w:p w14:paraId="116149B3" w14:textId="77777777" w:rsidR="00EF2CF7" w:rsidRPr="00D33517" w:rsidRDefault="00EF2CF7" w:rsidP="00301E4F">
      <w:pPr>
        <w:pStyle w:val="Corptext"/>
        <w:spacing w:line="276" w:lineRule="auto"/>
        <w:ind w:firstLine="720"/>
        <w:rPr>
          <w:bCs/>
          <w:sz w:val="28"/>
          <w:szCs w:val="28"/>
          <w:lang w:val="fr-FR"/>
        </w:rPr>
      </w:pPr>
      <w:proofErr w:type="spellStart"/>
      <w:r w:rsidRPr="00D33517">
        <w:rPr>
          <w:bCs/>
          <w:sz w:val="28"/>
          <w:szCs w:val="28"/>
          <w:lang w:val="fr-FR"/>
        </w:rPr>
        <w:t>Calculul</w:t>
      </w:r>
      <w:proofErr w:type="spellEnd"/>
      <w:r w:rsidRPr="00D33517">
        <w:rPr>
          <w:bCs/>
          <w:sz w:val="28"/>
          <w:szCs w:val="28"/>
          <w:lang w:val="fr-FR"/>
        </w:rPr>
        <w:t xml:space="preserve"> </w:t>
      </w:r>
      <w:proofErr w:type="spellStart"/>
      <w:r w:rsidRPr="00D33517">
        <w:rPr>
          <w:bCs/>
          <w:sz w:val="28"/>
          <w:szCs w:val="28"/>
          <w:lang w:val="fr-FR"/>
        </w:rPr>
        <w:t>nivelului</w:t>
      </w:r>
      <w:proofErr w:type="spellEnd"/>
      <w:r w:rsidRPr="00D33517">
        <w:rPr>
          <w:bCs/>
          <w:sz w:val="28"/>
          <w:szCs w:val="28"/>
          <w:lang w:val="fr-FR"/>
        </w:rPr>
        <w:t xml:space="preserve"> de </w:t>
      </w:r>
      <w:proofErr w:type="spellStart"/>
      <w:r w:rsidRPr="00D33517">
        <w:rPr>
          <w:bCs/>
          <w:sz w:val="28"/>
          <w:szCs w:val="28"/>
          <w:lang w:val="fr-FR"/>
        </w:rPr>
        <w:t>zgomot</w:t>
      </w:r>
      <w:proofErr w:type="spellEnd"/>
      <w:r w:rsidRPr="00D33517">
        <w:rPr>
          <w:bCs/>
          <w:sz w:val="28"/>
          <w:szCs w:val="28"/>
          <w:lang w:val="fr-FR"/>
        </w:rPr>
        <w:t xml:space="preserve"> la </w:t>
      </w:r>
      <w:proofErr w:type="spellStart"/>
      <w:r w:rsidRPr="00D33517">
        <w:rPr>
          <w:bCs/>
          <w:sz w:val="28"/>
          <w:szCs w:val="28"/>
          <w:lang w:val="fr-FR"/>
        </w:rPr>
        <w:t>cel</w:t>
      </w:r>
      <w:proofErr w:type="spellEnd"/>
      <w:r w:rsidRPr="00D33517">
        <w:rPr>
          <w:bCs/>
          <w:sz w:val="28"/>
          <w:szCs w:val="28"/>
          <w:lang w:val="fr-FR"/>
        </w:rPr>
        <w:t xml:space="preserve"> mai </w:t>
      </w:r>
      <w:proofErr w:type="spellStart"/>
      <w:r w:rsidRPr="00D33517">
        <w:rPr>
          <w:bCs/>
          <w:sz w:val="28"/>
          <w:szCs w:val="28"/>
          <w:lang w:val="fr-FR"/>
        </w:rPr>
        <w:t>apropiat</w:t>
      </w:r>
      <w:proofErr w:type="spellEnd"/>
      <w:r w:rsidRPr="00D33517">
        <w:rPr>
          <w:bCs/>
          <w:sz w:val="28"/>
          <w:szCs w:val="28"/>
          <w:lang w:val="fr-FR"/>
        </w:rPr>
        <w:t xml:space="preserve"> </w:t>
      </w:r>
      <w:proofErr w:type="spellStart"/>
      <w:r w:rsidRPr="00D33517">
        <w:rPr>
          <w:bCs/>
          <w:sz w:val="28"/>
          <w:szCs w:val="28"/>
          <w:lang w:val="fr-FR"/>
        </w:rPr>
        <w:t>receptor</w:t>
      </w:r>
      <w:proofErr w:type="spellEnd"/>
      <w:r w:rsidRPr="00D33517">
        <w:rPr>
          <w:bCs/>
          <w:sz w:val="28"/>
          <w:szCs w:val="28"/>
          <w:lang w:val="fr-FR"/>
        </w:rPr>
        <w:t xml:space="preserve"> </w:t>
      </w:r>
      <w:proofErr w:type="spellStart"/>
      <w:r w:rsidRPr="00D33517">
        <w:rPr>
          <w:bCs/>
          <w:sz w:val="28"/>
          <w:szCs w:val="28"/>
          <w:lang w:val="fr-FR"/>
        </w:rPr>
        <w:t>protejat</w:t>
      </w:r>
      <w:proofErr w:type="spellEnd"/>
      <w:r w:rsidRPr="00D33517">
        <w:rPr>
          <w:bCs/>
          <w:sz w:val="28"/>
          <w:szCs w:val="28"/>
          <w:lang w:val="fr-FR"/>
        </w:rPr>
        <w:t xml:space="preserve">, </w:t>
      </w:r>
      <w:proofErr w:type="spellStart"/>
      <w:r w:rsidRPr="00D33517">
        <w:rPr>
          <w:bCs/>
          <w:sz w:val="28"/>
          <w:szCs w:val="28"/>
          <w:lang w:val="fr-FR"/>
        </w:rPr>
        <w:t>respectiv</w:t>
      </w:r>
      <w:proofErr w:type="spellEnd"/>
      <w:r w:rsidRPr="00D33517">
        <w:rPr>
          <w:bCs/>
          <w:sz w:val="28"/>
          <w:szCs w:val="28"/>
          <w:lang w:val="fr-FR"/>
        </w:rPr>
        <w:t xml:space="preserve"> </w:t>
      </w:r>
      <w:proofErr w:type="spellStart"/>
      <w:r w:rsidRPr="00D33517">
        <w:rPr>
          <w:bCs/>
          <w:sz w:val="28"/>
          <w:szCs w:val="28"/>
          <w:lang w:val="fr-FR"/>
        </w:rPr>
        <w:t>casele</w:t>
      </w:r>
      <w:proofErr w:type="spellEnd"/>
      <w:r w:rsidRPr="00D33517">
        <w:rPr>
          <w:bCs/>
          <w:sz w:val="28"/>
          <w:szCs w:val="28"/>
          <w:lang w:val="fr-FR"/>
        </w:rPr>
        <w:t xml:space="preserve"> de </w:t>
      </w:r>
      <w:proofErr w:type="spellStart"/>
      <w:r w:rsidRPr="00D33517">
        <w:rPr>
          <w:bCs/>
          <w:sz w:val="28"/>
          <w:szCs w:val="28"/>
          <w:lang w:val="fr-FR"/>
        </w:rPr>
        <w:t>locuit</w:t>
      </w:r>
      <w:proofErr w:type="spellEnd"/>
      <w:r w:rsidRPr="00D33517">
        <w:rPr>
          <w:bCs/>
          <w:sz w:val="28"/>
          <w:szCs w:val="28"/>
          <w:lang w:val="fr-FR"/>
        </w:rPr>
        <w:t xml:space="preserve"> de la </w:t>
      </w:r>
      <w:proofErr w:type="spellStart"/>
      <w:r w:rsidRPr="00D33517">
        <w:rPr>
          <w:bCs/>
          <w:sz w:val="28"/>
          <w:szCs w:val="28"/>
          <w:lang w:val="fr-FR"/>
        </w:rPr>
        <w:t>marginea</w:t>
      </w:r>
      <w:proofErr w:type="spellEnd"/>
      <w:r w:rsidRPr="00D33517">
        <w:rPr>
          <w:bCs/>
          <w:sz w:val="28"/>
          <w:szCs w:val="28"/>
          <w:lang w:val="fr-FR"/>
        </w:rPr>
        <w:t xml:space="preserve"> </w:t>
      </w:r>
      <w:proofErr w:type="spellStart"/>
      <w:r w:rsidRPr="00D33517">
        <w:rPr>
          <w:bCs/>
          <w:sz w:val="28"/>
          <w:szCs w:val="28"/>
          <w:lang w:val="fr-FR"/>
        </w:rPr>
        <w:t>localităţii</w:t>
      </w:r>
      <w:proofErr w:type="spellEnd"/>
      <w:r w:rsidRPr="00D33517">
        <w:rPr>
          <w:bCs/>
          <w:sz w:val="28"/>
          <w:szCs w:val="28"/>
          <w:lang w:val="fr-FR"/>
        </w:rPr>
        <w:t xml:space="preserve"> </w:t>
      </w:r>
      <w:proofErr w:type="spellStart"/>
      <w:r w:rsidR="00341B0A" w:rsidRPr="00D33517">
        <w:rPr>
          <w:bCs/>
          <w:sz w:val="28"/>
          <w:szCs w:val="28"/>
          <w:lang w:val="fr-FR"/>
        </w:rPr>
        <w:t>D</w:t>
      </w:r>
      <w:r w:rsidR="003B655B" w:rsidRPr="00D33517">
        <w:rPr>
          <w:bCs/>
          <w:sz w:val="28"/>
          <w:szCs w:val="28"/>
          <w:lang w:val="fr-FR"/>
        </w:rPr>
        <w:t>obra</w:t>
      </w:r>
      <w:proofErr w:type="spellEnd"/>
      <w:r w:rsidRPr="00D33517">
        <w:rPr>
          <w:bCs/>
          <w:sz w:val="28"/>
          <w:szCs w:val="28"/>
          <w:lang w:val="fr-FR"/>
        </w:rPr>
        <w:t xml:space="preserve">, </w:t>
      </w:r>
      <w:proofErr w:type="spellStart"/>
      <w:r w:rsidRPr="00D33517">
        <w:rPr>
          <w:bCs/>
          <w:sz w:val="28"/>
          <w:szCs w:val="28"/>
          <w:lang w:val="fr-FR"/>
        </w:rPr>
        <w:t>datorat</w:t>
      </w:r>
      <w:proofErr w:type="spellEnd"/>
      <w:r w:rsidR="00493BC3" w:rsidRPr="00D33517">
        <w:rPr>
          <w:bCs/>
          <w:sz w:val="28"/>
          <w:szCs w:val="28"/>
          <w:lang w:val="fr-FR"/>
        </w:rPr>
        <w:t xml:space="preserve"> </w:t>
      </w:r>
      <w:proofErr w:type="spellStart"/>
      <w:r w:rsidR="00493BC3" w:rsidRPr="00D33517">
        <w:rPr>
          <w:bCs/>
          <w:sz w:val="28"/>
          <w:szCs w:val="28"/>
          <w:lang w:val="fr-FR"/>
        </w:rPr>
        <w:t>activităţii</w:t>
      </w:r>
      <w:proofErr w:type="spellEnd"/>
      <w:r w:rsidR="00493BC3" w:rsidRPr="00D33517">
        <w:rPr>
          <w:bCs/>
          <w:sz w:val="28"/>
          <w:szCs w:val="28"/>
          <w:lang w:val="fr-FR"/>
        </w:rPr>
        <w:t xml:space="preserve"> </w:t>
      </w:r>
      <w:proofErr w:type="spellStart"/>
      <w:r w:rsidR="00493BC3" w:rsidRPr="00D33517">
        <w:rPr>
          <w:bCs/>
          <w:sz w:val="28"/>
          <w:szCs w:val="28"/>
          <w:lang w:val="fr-FR"/>
        </w:rPr>
        <w:t>obiectivului</w:t>
      </w:r>
      <w:proofErr w:type="spellEnd"/>
      <w:r w:rsidR="00493BC3" w:rsidRPr="00D33517">
        <w:rPr>
          <w:bCs/>
          <w:sz w:val="28"/>
          <w:szCs w:val="28"/>
          <w:lang w:val="fr-FR"/>
        </w:rPr>
        <w:t xml:space="preserve">, </w:t>
      </w:r>
      <w:proofErr w:type="gramStart"/>
      <w:r w:rsidR="00493BC3" w:rsidRPr="00D33517">
        <w:rPr>
          <w:bCs/>
          <w:sz w:val="28"/>
          <w:szCs w:val="28"/>
          <w:lang w:val="fr-FR"/>
        </w:rPr>
        <w:t>este</w:t>
      </w:r>
      <w:r w:rsidRPr="00D33517">
        <w:rPr>
          <w:bCs/>
          <w:sz w:val="28"/>
          <w:szCs w:val="28"/>
          <w:lang w:val="fr-FR"/>
        </w:rPr>
        <w:t>:</w:t>
      </w:r>
      <w:proofErr w:type="gramEnd"/>
    </w:p>
    <w:p w14:paraId="5C55152B" w14:textId="27710617" w:rsidR="00EF2CF7" w:rsidRPr="00D33517" w:rsidRDefault="00D918E5" w:rsidP="00301E4F">
      <w:pPr>
        <w:pStyle w:val="Corptext"/>
        <w:spacing w:line="276" w:lineRule="auto"/>
        <w:ind w:firstLine="720"/>
        <w:rPr>
          <w:bCs/>
          <w:sz w:val="28"/>
          <w:szCs w:val="28"/>
        </w:rPr>
      </w:pPr>
      <w:r w:rsidRPr="00D33517">
        <w:rPr>
          <w:bCs/>
          <w:sz w:val="28"/>
          <w:szCs w:val="28"/>
        </w:rPr>
        <w:t xml:space="preserve">          </w:t>
      </w:r>
      <w:proofErr w:type="spellStart"/>
      <w:r w:rsidR="00EF2CF7" w:rsidRPr="00D33517">
        <w:rPr>
          <w:bCs/>
          <w:sz w:val="28"/>
          <w:szCs w:val="28"/>
        </w:rPr>
        <w:t>L</w:t>
      </w:r>
      <w:r w:rsidR="00EF2CF7" w:rsidRPr="00D33517">
        <w:rPr>
          <w:bCs/>
          <w:sz w:val="28"/>
          <w:szCs w:val="28"/>
          <w:vertAlign w:val="subscript"/>
        </w:rPr>
        <w:t>rp</w:t>
      </w:r>
      <w:proofErr w:type="spellEnd"/>
      <w:r w:rsidR="00EF2CF7" w:rsidRPr="00D33517">
        <w:rPr>
          <w:bCs/>
          <w:sz w:val="28"/>
          <w:szCs w:val="28"/>
          <w:vertAlign w:val="subscript"/>
        </w:rPr>
        <w:t xml:space="preserve"> </w:t>
      </w:r>
      <w:r w:rsidR="00EF2CF7" w:rsidRPr="00D33517">
        <w:rPr>
          <w:bCs/>
          <w:sz w:val="28"/>
          <w:szCs w:val="28"/>
        </w:rPr>
        <w:sym w:font="Symbol" w:char="003D"/>
      </w:r>
      <w:r w:rsidR="00EF2CF7" w:rsidRPr="00D33517">
        <w:rPr>
          <w:bCs/>
          <w:sz w:val="28"/>
          <w:szCs w:val="28"/>
        </w:rPr>
        <w:t xml:space="preserve"> </w:t>
      </w:r>
      <w:proofErr w:type="gramStart"/>
      <w:r w:rsidR="00EF2CF7" w:rsidRPr="00D33517">
        <w:rPr>
          <w:bCs/>
          <w:sz w:val="28"/>
          <w:szCs w:val="28"/>
        </w:rPr>
        <w:t>L</w:t>
      </w:r>
      <w:r w:rsidR="00EF2CF7" w:rsidRPr="00D33517">
        <w:rPr>
          <w:bCs/>
          <w:sz w:val="28"/>
          <w:szCs w:val="28"/>
          <w:vertAlign w:val="subscript"/>
        </w:rPr>
        <w:t>ext.</w:t>
      </w:r>
      <w:r w:rsidR="00493BC3" w:rsidRPr="00D33517">
        <w:rPr>
          <w:bCs/>
          <w:sz w:val="28"/>
          <w:szCs w:val="28"/>
        </w:rPr>
        <w:t>-</w:t>
      </w:r>
      <w:proofErr w:type="gramEnd"/>
      <w:r w:rsidR="00EF2CF7" w:rsidRPr="00D33517">
        <w:rPr>
          <w:bCs/>
          <w:sz w:val="28"/>
          <w:szCs w:val="28"/>
        </w:rPr>
        <w:t>20 lg (1/</w:t>
      </w:r>
      <w:r w:rsidR="003B655B" w:rsidRPr="00D33517">
        <w:rPr>
          <w:bCs/>
          <w:sz w:val="28"/>
          <w:szCs w:val="28"/>
        </w:rPr>
        <w:t>2000</w:t>
      </w:r>
      <w:r w:rsidR="00EF2CF7" w:rsidRPr="00D33517">
        <w:rPr>
          <w:bCs/>
          <w:sz w:val="28"/>
          <w:szCs w:val="28"/>
        </w:rPr>
        <w:t xml:space="preserve">) </w:t>
      </w:r>
      <w:r w:rsidR="00EF2CF7" w:rsidRPr="00D33517">
        <w:rPr>
          <w:bCs/>
          <w:sz w:val="28"/>
          <w:szCs w:val="28"/>
        </w:rPr>
        <w:sym w:font="Symbol" w:char="003D"/>
      </w:r>
      <w:r w:rsidR="00EF2CF7" w:rsidRPr="00D33517">
        <w:rPr>
          <w:bCs/>
          <w:sz w:val="28"/>
          <w:szCs w:val="28"/>
        </w:rPr>
        <w:t xml:space="preserve"> 90 –</w:t>
      </w:r>
      <w:r w:rsidR="003B655B" w:rsidRPr="00D33517">
        <w:rPr>
          <w:bCs/>
          <w:sz w:val="28"/>
          <w:szCs w:val="28"/>
        </w:rPr>
        <w:t>6</w:t>
      </w:r>
      <w:r w:rsidR="00D22AA6" w:rsidRPr="00D33517">
        <w:rPr>
          <w:bCs/>
          <w:sz w:val="28"/>
          <w:szCs w:val="28"/>
        </w:rPr>
        <w:t>6</w:t>
      </w:r>
      <w:r w:rsidR="00D33517">
        <w:rPr>
          <w:bCs/>
          <w:sz w:val="28"/>
          <w:szCs w:val="28"/>
        </w:rPr>
        <w:t xml:space="preserve"> </w:t>
      </w:r>
      <w:r w:rsidR="00EF2CF7" w:rsidRPr="00D33517">
        <w:rPr>
          <w:bCs/>
          <w:sz w:val="28"/>
          <w:szCs w:val="28"/>
        </w:rPr>
        <w:sym w:font="Symbol" w:char="003D"/>
      </w:r>
      <w:r w:rsidR="00D33517">
        <w:rPr>
          <w:bCs/>
          <w:sz w:val="28"/>
          <w:szCs w:val="28"/>
        </w:rPr>
        <w:t xml:space="preserve"> </w:t>
      </w:r>
      <w:r w:rsidR="003B655B" w:rsidRPr="00D33517">
        <w:rPr>
          <w:bCs/>
          <w:sz w:val="28"/>
          <w:szCs w:val="28"/>
        </w:rPr>
        <w:t>2</w:t>
      </w:r>
      <w:r w:rsidR="00D22AA6" w:rsidRPr="00D33517">
        <w:rPr>
          <w:bCs/>
          <w:sz w:val="28"/>
          <w:szCs w:val="28"/>
        </w:rPr>
        <w:t>4</w:t>
      </w:r>
      <w:r w:rsidR="00493BC3" w:rsidRPr="00D33517">
        <w:rPr>
          <w:bCs/>
          <w:sz w:val="28"/>
          <w:szCs w:val="28"/>
        </w:rPr>
        <w:t xml:space="preserve"> dB (A)</w:t>
      </w:r>
    </w:p>
    <w:p w14:paraId="459AA747" w14:textId="2D0CAECC" w:rsidR="00E11A82" w:rsidRPr="00D33517" w:rsidRDefault="00EF2CF7" w:rsidP="00D33517">
      <w:pPr>
        <w:pStyle w:val="Corptext"/>
        <w:spacing w:line="276" w:lineRule="auto"/>
        <w:ind w:firstLine="720"/>
        <w:rPr>
          <w:sz w:val="28"/>
          <w:szCs w:val="28"/>
        </w:rPr>
      </w:pPr>
      <w:r w:rsidRPr="00D33517">
        <w:rPr>
          <w:sz w:val="28"/>
          <w:szCs w:val="28"/>
        </w:rPr>
        <w:t xml:space="preserve">Din </w:t>
      </w:r>
      <w:proofErr w:type="spellStart"/>
      <w:r w:rsidRPr="00D33517">
        <w:rPr>
          <w:sz w:val="28"/>
          <w:szCs w:val="28"/>
        </w:rPr>
        <w:t>această</w:t>
      </w:r>
      <w:proofErr w:type="spellEnd"/>
      <w:r w:rsidRPr="00D33517">
        <w:rPr>
          <w:sz w:val="28"/>
          <w:szCs w:val="28"/>
        </w:rPr>
        <w:t xml:space="preserve"> </w:t>
      </w:r>
      <w:proofErr w:type="spellStart"/>
      <w:r w:rsidR="00D918E5" w:rsidRPr="00D33517">
        <w:rPr>
          <w:sz w:val="28"/>
          <w:szCs w:val="28"/>
        </w:rPr>
        <w:t>formulă</w:t>
      </w:r>
      <w:proofErr w:type="spellEnd"/>
      <w:r w:rsidR="00493BC3" w:rsidRPr="00D33517">
        <w:rPr>
          <w:sz w:val="28"/>
          <w:szCs w:val="28"/>
        </w:rPr>
        <w:t>,</w:t>
      </w:r>
      <w:r w:rsidRPr="00D33517">
        <w:rPr>
          <w:sz w:val="28"/>
          <w:szCs w:val="28"/>
        </w:rPr>
        <w:t xml:space="preserve"> </w:t>
      </w:r>
      <w:proofErr w:type="spellStart"/>
      <w:r w:rsidRPr="00D33517">
        <w:rPr>
          <w:sz w:val="28"/>
          <w:szCs w:val="28"/>
        </w:rPr>
        <w:t>rezultă</w:t>
      </w:r>
      <w:proofErr w:type="spellEnd"/>
      <w:r w:rsidRPr="00D33517">
        <w:rPr>
          <w:sz w:val="28"/>
          <w:szCs w:val="28"/>
        </w:rPr>
        <w:t xml:space="preserve"> </w:t>
      </w:r>
      <w:proofErr w:type="spellStart"/>
      <w:r w:rsidRPr="00D33517">
        <w:rPr>
          <w:sz w:val="28"/>
          <w:szCs w:val="28"/>
        </w:rPr>
        <w:t>că</w:t>
      </w:r>
      <w:proofErr w:type="spellEnd"/>
      <w:r w:rsidRPr="00D33517">
        <w:rPr>
          <w:sz w:val="28"/>
          <w:szCs w:val="28"/>
        </w:rPr>
        <w:t xml:space="preserve"> </w:t>
      </w:r>
      <w:proofErr w:type="spellStart"/>
      <w:r w:rsidRPr="00D33517">
        <w:rPr>
          <w:sz w:val="28"/>
          <w:szCs w:val="28"/>
        </w:rPr>
        <w:t>nivelul</w:t>
      </w:r>
      <w:proofErr w:type="spellEnd"/>
      <w:r w:rsidRPr="00D33517">
        <w:rPr>
          <w:sz w:val="28"/>
          <w:szCs w:val="28"/>
        </w:rPr>
        <w:t xml:space="preserve"> de </w:t>
      </w:r>
      <w:proofErr w:type="spellStart"/>
      <w:r w:rsidRPr="00D33517">
        <w:rPr>
          <w:sz w:val="28"/>
          <w:szCs w:val="28"/>
        </w:rPr>
        <w:t>zgomot</w:t>
      </w:r>
      <w:proofErr w:type="spellEnd"/>
      <w:r w:rsidRPr="00D33517">
        <w:rPr>
          <w:sz w:val="28"/>
          <w:szCs w:val="28"/>
        </w:rPr>
        <w:t xml:space="preserve"> </w:t>
      </w:r>
      <w:proofErr w:type="spellStart"/>
      <w:r w:rsidRPr="00D33517">
        <w:rPr>
          <w:sz w:val="28"/>
          <w:szCs w:val="28"/>
        </w:rPr>
        <w:t>datorat</w:t>
      </w:r>
      <w:proofErr w:type="spellEnd"/>
      <w:r w:rsidRPr="00D33517">
        <w:rPr>
          <w:sz w:val="28"/>
          <w:szCs w:val="28"/>
        </w:rPr>
        <w:t xml:space="preserve"> </w:t>
      </w:r>
      <w:proofErr w:type="spellStart"/>
      <w:r w:rsidRPr="00D33517">
        <w:rPr>
          <w:sz w:val="28"/>
          <w:szCs w:val="28"/>
        </w:rPr>
        <w:t>funcţionări</w:t>
      </w:r>
      <w:r w:rsidR="00D918E5" w:rsidRPr="00D33517">
        <w:rPr>
          <w:sz w:val="28"/>
          <w:szCs w:val="28"/>
        </w:rPr>
        <w:t>i</w:t>
      </w:r>
      <w:proofErr w:type="spellEnd"/>
      <w:r w:rsidRPr="00D33517">
        <w:rPr>
          <w:sz w:val="28"/>
          <w:szCs w:val="28"/>
        </w:rPr>
        <w:t xml:space="preserve"> </w:t>
      </w:r>
      <w:proofErr w:type="spellStart"/>
      <w:r w:rsidRPr="00D33517">
        <w:rPr>
          <w:sz w:val="28"/>
          <w:szCs w:val="28"/>
        </w:rPr>
        <w:t>utilajelor</w:t>
      </w:r>
      <w:proofErr w:type="spellEnd"/>
      <w:r w:rsidRPr="00D33517">
        <w:rPr>
          <w:sz w:val="28"/>
          <w:szCs w:val="28"/>
        </w:rPr>
        <w:t xml:space="preserve"> are </w:t>
      </w:r>
      <w:proofErr w:type="spellStart"/>
      <w:r w:rsidRPr="00D33517">
        <w:rPr>
          <w:sz w:val="28"/>
          <w:szCs w:val="28"/>
        </w:rPr>
        <w:t>valoarea</w:t>
      </w:r>
      <w:proofErr w:type="spellEnd"/>
      <w:r w:rsidRPr="00D33517">
        <w:rPr>
          <w:sz w:val="28"/>
          <w:szCs w:val="28"/>
        </w:rPr>
        <w:t xml:space="preserve"> </w:t>
      </w:r>
      <w:proofErr w:type="spellStart"/>
      <w:r w:rsidRPr="00D33517">
        <w:rPr>
          <w:sz w:val="28"/>
          <w:szCs w:val="28"/>
        </w:rPr>
        <w:t>mai</w:t>
      </w:r>
      <w:proofErr w:type="spellEnd"/>
      <w:r w:rsidRPr="00D33517">
        <w:rPr>
          <w:sz w:val="28"/>
          <w:szCs w:val="28"/>
        </w:rPr>
        <w:t xml:space="preserve"> </w:t>
      </w:r>
      <w:proofErr w:type="spellStart"/>
      <w:r w:rsidRPr="00D33517">
        <w:rPr>
          <w:sz w:val="28"/>
          <w:szCs w:val="28"/>
        </w:rPr>
        <w:t>mică</w:t>
      </w:r>
      <w:proofErr w:type="spellEnd"/>
      <w:r w:rsidRPr="00D33517">
        <w:rPr>
          <w:sz w:val="28"/>
          <w:szCs w:val="28"/>
        </w:rPr>
        <w:t xml:space="preserve"> </w:t>
      </w:r>
      <w:proofErr w:type="spellStart"/>
      <w:r w:rsidRPr="00D33517">
        <w:rPr>
          <w:sz w:val="28"/>
          <w:szCs w:val="28"/>
        </w:rPr>
        <w:t>decât</w:t>
      </w:r>
      <w:proofErr w:type="spellEnd"/>
      <w:r w:rsidRPr="00D33517">
        <w:rPr>
          <w:sz w:val="28"/>
          <w:szCs w:val="28"/>
        </w:rPr>
        <w:t xml:space="preserve"> </w:t>
      </w:r>
      <w:proofErr w:type="spellStart"/>
      <w:r w:rsidRPr="00D33517">
        <w:rPr>
          <w:sz w:val="28"/>
          <w:szCs w:val="28"/>
        </w:rPr>
        <w:t>nivelul</w:t>
      </w:r>
      <w:proofErr w:type="spellEnd"/>
      <w:r w:rsidRPr="00D33517">
        <w:rPr>
          <w:sz w:val="28"/>
          <w:szCs w:val="28"/>
        </w:rPr>
        <w:t xml:space="preserve"> de </w:t>
      </w:r>
      <w:proofErr w:type="spellStart"/>
      <w:r w:rsidRPr="00D33517">
        <w:rPr>
          <w:sz w:val="28"/>
          <w:szCs w:val="28"/>
        </w:rPr>
        <w:t>zgomot</w:t>
      </w:r>
      <w:proofErr w:type="spellEnd"/>
      <w:r w:rsidRPr="00D33517">
        <w:rPr>
          <w:sz w:val="28"/>
          <w:szCs w:val="28"/>
        </w:rPr>
        <w:t xml:space="preserve"> </w:t>
      </w:r>
      <w:r w:rsidR="00493BC3" w:rsidRPr="00D33517">
        <w:rPr>
          <w:sz w:val="28"/>
          <w:szCs w:val="28"/>
        </w:rPr>
        <w:t xml:space="preserve">admis </w:t>
      </w:r>
      <w:proofErr w:type="spellStart"/>
      <w:r w:rsidR="00493BC3" w:rsidRPr="00D33517">
        <w:rPr>
          <w:sz w:val="28"/>
          <w:szCs w:val="28"/>
        </w:rPr>
        <w:t>comform</w:t>
      </w:r>
      <w:proofErr w:type="spellEnd"/>
      <w:r w:rsidR="00493BC3" w:rsidRPr="00D33517">
        <w:rPr>
          <w:sz w:val="28"/>
          <w:szCs w:val="28"/>
        </w:rPr>
        <w:t xml:space="preserve"> STAS 10009 – 88. </w:t>
      </w:r>
    </w:p>
    <w:p w14:paraId="5910209D" w14:textId="5C139C02" w:rsidR="0021702E" w:rsidRPr="00D33517" w:rsidRDefault="00A9336E" w:rsidP="00D06360">
      <w:pPr>
        <w:pStyle w:val="Titlu2"/>
      </w:pPr>
      <w:r>
        <w:t xml:space="preserve">6.4. </w:t>
      </w:r>
      <w:bookmarkStart w:id="102" w:name="_Toc65336166"/>
      <w:bookmarkStart w:id="103" w:name="_Toc141464180"/>
      <w:r w:rsidR="0021702E" w:rsidRPr="00D33517">
        <w:t xml:space="preserve">Protecția </w:t>
      </w:r>
      <w:r w:rsidR="00205247" w:rsidRPr="00D33517">
        <w:t>împotriva radiațiilor</w:t>
      </w:r>
      <w:bookmarkEnd w:id="102"/>
      <w:bookmarkEnd w:id="103"/>
    </w:p>
    <w:p w14:paraId="5AC00E5C" w14:textId="29F8740D" w:rsidR="0021702E" w:rsidRPr="00D33517" w:rsidRDefault="0058513E" w:rsidP="0058513E">
      <w:pPr>
        <w:pStyle w:val="Titlu3"/>
        <w:numPr>
          <w:ilvl w:val="0"/>
          <w:numId w:val="0"/>
        </w:numPr>
        <w:spacing w:before="120" w:after="60" w:line="276" w:lineRule="auto"/>
        <w:ind w:left="720"/>
        <w:rPr>
          <w:lang w:val="ro-RO"/>
        </w:rPr>
      </w:pPr>
      <w:bookmarkStart w:id="104" w:name="_Toc65336167"/>
      <w:bookmarkStart w:id="105" w:name="_Toc141464181"/>
      <w:r>
        <w:rPr>
          <w:lang w:val="ro-RO"/>
        </w:rPr>
        <w:t xml:space="preserve">6.4.1. </w:t>
      </w:r>
      <w:r w:rsidR="0021702E" w:rsidRPr="00D33517">
        <w:rPr>
          <w:lang w:val="ro-RO"/>
        </w:rPr>
        <w:t xml:space="preserve">Sursele de </w:t>
      </w:r>
      <w:r w:rsidR="00205247" w:rsidRPr="00D33517">
        <w:rPr>
          <w:lang w:val="ro-RO"/>
        </w:rPr>
        <w:t>radiații</w:t>
      </w:r>
      <w:bookmarkEnd w:id="104"/>
      <w:bookmarkEnd w:id="105"/>
    </w:p>
    <w:p w14:paraId="14F3CBC5" w14:textId="5EF20757" w:rsidR="004A597B" w:rsidRPr="00D33517" w:rsidRDefault="004A597B" w:rsidP="00301E4F">
      <w:pPr>
        <w:spacing w:after="0"/>
        <w:ind w:firstLine="720"/>
        <w:jc w:val="both"/>
        <w:rPr>
          <w:rFonts w:ascii="Times New Roman" w:hAnsi="Times New Roman" w:cs="Times New Roman"/>
          <w:sz w:val="28"/>
          <w:szCs w:val="28"/>
        </w:rPr>
      </w:pPr>
      <w:proofErr w:type="spellStart"/>
      <w:r w:rsidRPr="00D33517">
        <w:rPr>
          <w:rFonts w:ascii="Times New Roman" w:hAnsi="Times New Roman" w:cs="Times New Roman"/>
          <w:sz w:val="28"/>
          <w:szCs w:val="28"/>
        </w:rPr>
        <w:t>Tehnologiile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ce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urmează</w:t>
      </w:r>
      <w:proofErr w:type="spellEnd"/>
      <w:r w:rsidRPr="00D33517">
        <w:rPr>
          <w:rFonts w:ascii="Times New Roman" w:hAnsi="Times New Roman" w:cs="Times New Roman"/>
          <w:sz w:val="28"/>
          <w:szCs w:val="28"/>
        </w:rPr>
        <w:t xml:space="preserve"> a fi </w:t>
      </w:r>
      <w:proofErr w:type="spellStart"/>
      <w:r w:rsidRPr="00D33517">
        <w:rPr>
          <w:rFonts w:ascii="Times New Roman" w:hAnsi="Times New Roman" w:cs="Times New Roman"/>
          <w:sz w:val="28"/>
          <w:szCs w:val="28"/>
        </w:rPr>
        <w:t>folosite</w:t>
      </w:r>
      <w:proofErr w:type="spellEnd"/>
      <w:r w:rsidRPr="00D33517">
        <w:rPr>
          <w:rFonts w:ascii="Times New Roman" w:hAnsi="Times New Roman" w:cs="Times New Roman"/>
          <w:sz w:val="28"/>
          <w:szCs w:val="28"/>
        </w:rPr>
        <w:t xml:space="preserve"> la </w:t>
      </w:r>
      <w:proofErr w:type="spellStart"/>
      <w:r w:rsidRPr="00D33517">
        <w:rPr>
          <w:rFonts w:ascii="Times New Roman" w:hAnsi="Times New Roman" w:cs="Times New Roman"/>
          <w:sz w:val="28"/>
          <w:szCs w:val="28"/>
        </w:rPr>
        <w:t>lucrările</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exploatare</w:t>
      </w:r>
      <w:proofErr w:type="spellEnd"/>
      <w:r w:rsidRPr="00D33517">
        <w:rPr>
          <w:rFonts w:ascii="Times New Roman" w:hAnsi="Times New Roman" w:cs="Times New Roman"/>
          <w:sz w:val="28"/>
          <w:szCs w:val="28"/>
        </w:rPr>
        <w:t xml:space="preserve"> a </w:t>
      </w:r>
      <w:proofErr w:type="spellStart"/>
      <w:r w:rsidRPr="00D33517">
        <w:rPr>
          <w:rFonts w:ascii="Times New Roman" w:hAnsi="Times New Roman" w:cs="Times New Roman"/>
          <w:sz w:val="28"/>
          <w:szCs w:val="28"/>
        </w:rPr>
        <w:t>agreg</w:t>
      </w:r>
      <w:r w:rsidR="00493BC3" w:rsidRPr="00D33517">
        <w:rPr>
          <w:rFonts w:ascii="Times New Roman" w:hAnsi="Times New Roman" w:cs="Times New Roman"/>
          <w:sz w:val="28"/>
          <w:szCs w:val="28"/>
        </w:rPr>
        <w:t>atelor</w:t>
      </w:r>
      <w:proofErr w:type="spellEnd"/>
      <w:r w:rsidR="00493BC3" w:rsidRPr="00D33517">
        <w:rPr>
          <w:rFonts w:ascii="Times New Roman" w:hAnsi="Times New Roman" w:cs="Times New Roman"/>
          <w:sz w:val="28"/>
          <w:szCs w:val="28"/>
        </w:rPr>
        <w:t xml:space="preserve"> </w:t>
      </w:r>
      <w:proofErr w:type="spellStart"/>
      <w:r w:rsidR="00493BC3" w:rsidRPr="00D33517">
        <w:rPr>
          <w:rFonts w:ascii="Times New Roman" w:hAnsi="Times New Roman" w:cs="Times New Roman"/>
          <w:sz w:val="28"/>
          <w:szCs w:val="28"/>
        </w:rPr>
        <w:t>minerale</w:t>
      </w:r>
      <w:proofErr w:type="spellEnd"/>
      <w:r w:rsidR="00493BC3" w:rsidRPr="00D33517">
        <w:rPr>
          <w:rFonts w:ascii="Times New Roman" w:hAnsi="Times New Roman" w:cs="Times New Roman"/>
          <w:sz w:val="28"/>
          <w:szCs w:val="28"/>
        </w:rPr>
        <w:t xml:space="preserve"> din </w:t>
      </w:r>
      <w:proofErr w:type="spellStart"/>
      <w:r w:rsidR="00493BC3" w:rsidRPr="00D33517">
        <w:rPr>
          <w:rFonts w:ascii="Times New Roman" w:hAnsi="Times New Roman" w:cs="Times New Roman"/>
          <w:sz w:val="28"/>
          <w:szCs w:val="28"/>
        </w:rPr>
        <w:t>perimetrul</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temporar</w:t>
      </w:r>
      <w:proofErr w:type="spellEnd"/>
      <w:r w:rsidRPr="00D33517">
        <w:rPr>
          <w:rFonts w:ascii="Times New Roman" w:hAnsi="Times New Roman" w:cs="Times New Roman"/>
          <w:sz w:val="28"/>
          <w:szCs w:val="28"/>
        </w:rPr>
        <w:t xml:space="preserve"> de </w:t>
      </w:r>
      <w:proofErr w:type="spellStart"/>
      <w:proofErr w:type="gramStart"/>
      <w:r w:rsidRPr="00D33517">
        <w:rPr>
          <w:rFonts w:ascii="Times New Roman" w:hAnsi="Times New Roman" w:cs="Times New Roman"/>
          <w:sz w:val="28"/>
          <w:szCs w:val="28"/>
        </w:rPr>
        <w:t>exploatare</w:t>
      </w:r>
      <w:proofErr w:type="spellEnd"/>
      <w:r w:rsidRPr="00D33517">
        <w:rPr>
          <w:rFonts w:ascii="Times New Roman" w:hAnsi="Times New Roman" w:cs="Times New Roman"/>
          <w:sz w:val="28"/>
          <w:szCs w:val="28"/>
        </w:rPr>
        <w:t xml:space="preserve"> </w:t>
      </w:r>
      <w:r w:rsidR="00D918E5" w:rsidRPr="00D33517">
        <w:rPr>
          <w:rFonts w:ascii="Times New Roman" w:hAnsi="Times New Roman" w:cs="Times New Roman"/>
          <w:sz w:val="28"/>
          <w:szCs w:val="28"/>
          <w:lang w:val="ro-RO"/>
        </w:rPr>
        <w:t>”</w:t>
      </w:r>
      <w:r w:rsidR="00D33517" w:rsidRPr="00D33517">
        <w:rPr>
          <w:rFonts w:ascii="Times New Roman" w:hAnsi="Times New Roman" w:cs="Times New Roman"/>
          <w:b/>
          <w:bCs/>
          <w:sz w:val="28"/>
          <w:szCs w:val="28"/>
          <w:lang w:val="ro-RO"/>
        </w:rPr>
        <w:t>EXTINDERE</w:t>
      </w:r>
      <w:proofErr w:type="gramEnd"/>
      <w:r w:rsidR="00D33517" w:rsidRPr="00D33517">
        <w:rPr>
          <w:rFonts w:ascii="Times New Roman" w:hAnsi="Times New Roman" w:cs="Times New Roman"/>
          <w:b/>
          <w:bCs/>
          <w:sz w:val="28"/>
          <w:szCs w:val="28"/>
          <w:lang w:val="ro-RO"/>
        </w:rPr>
        <w:t xml:space="preserve"> BAZIN </w:t>
      </w:r>
      <w:r w:rsidR="00D918E5" w:rsidRPr="00D33517">
        <w:rPr>
          <w:rFonts w:ascii="Times New Roman" w:hAnsi="Times New Roman" w:cs="Times New Roman"/>
          <w:b/>
          <w:bCs/>
          <w:spacing w:val="7"/>
          <w:sz w:val="28"/>
          <w:szCs w:val="28"/>
        </w:rPr>
        <w:t xml:space="preserve">DOBRA </w:t>
      </w:r>
      <w:r w:rsidR="00D33517" w:rsidRPr="00D33517">
        <w:rPr>
          <w:rFonts w:ascii="Times New Roman" w:hAnsi="Times New Roman" w:cs="Times New Roman"/>
          <w:b/>
          <w:bCs/>
          <w:spacing w:val="7"/>
          <w:sz w:val="28"/>
          <w:szCs w:val="28"/>
        </w:rPr>
        <w:t>EM</w:t>
      </w:r>
      <w:r w:rsidR="00D918E5" w:rsidRPr="00D33517">
        <w:rPr>
          <w:rFonts w:ascii="Times New Roman" w:hAnsi="Times New Roman" w:cs="Times New Roman"/>
          <w:sz w:val="28"/>
          <w:szCs w:val="28"/>
          <w:lang w:val="ro-RO"/>
        </w:rPr>
        <w:t>”</w:t>
      </w:r>
      <w:r w:rsidRPr="00D33517">
        <w:rPr>
          <w:rFonts w:ascii="Times New Roman" w:hAnsi="Times New Roman" w:cs="Times New Roman"/>
          <w:sz w:val="28"/>
          <w:szCs w:val="28"/>
        </w:rPr>
        <w:t xml:space="preserve">, </w:t>
      </w:r>
      <w:proofErr w:type="spellStart"/>
      <w:r w:rsidR="0097251E" w:rsidRPr="00D33517">
        <w:rPr>
          <w:rFonts w:ascii="Times New Roman" w:hAnsi="Times New Roman" w:cs="Times New Roman"/>
          <w:sz w:val="28"/>
          <w:szCs w:val="28"/>
        </w:rPr>
        <w:t>comuna</w:t>
      </w:r>
      <w:proofErr w:type="spellEnd"/>
      <w:r w:rsidR="0097251E" w:rsidRPr="00D33517">
        <w:rPr>
          <w:rFonts w:ascii="Times New Roman" w:hAnsi="Times New Roman" w:cs="Times New Roman"/>
          <w:sz w:val="28"/>
          <w:szCs w:val="28"/>
        </w:rPr>
        <w:t xml:space="preserve"> Dobra</w:t>
      </w:r>
      <w:r w:rsidRPr="00D33517">
        <w:rPr>
          <w:rFonts w:ascii="Times New Roman" w:hAnsi="Times New Roman" w:cs="Times New Roman"/>
          <w:bCs/>
          <w:sz w:val="28"/>
          <w:szCs w:val="28"/>
        </w:rPr>
        <w:t xml:space="preserve">, </w:t>
      </w:r>
      <w:proofErr w:type="spellStart"/>
      <w:r w:rsidRPr="00D33517">
        <w:rPr>
          <w:rFonts w:ascii="Times New Roman" w:hAnsi="Times New Roman" w:cs="Times New Roman"/>
          <w:bCs/>
          <w:sz w:val="28"/>
          <w:szCs w:val="28"/>
        </w:rPr>
        <w:t>jud</w:t>
      </w:r>
      <w:proofErr w:type="spellEnd"/>
      <w:r w:rsidRPr="00D33517">
        <w:rPr>
          <w:rFonts w:ascii="Times New Roman" w:hAnsi="Times New Roman" w:cs="Times New Roman"/>
          <w:bCs/>
          <w:sz w:val="28"/>
          <w:szCs w:val="28"/>
        </w:rPr>
        <w:t xml:space="preserve">. </w:t>
      </w:r>
      <w:r w:rsidR="003851E9" w:rsidRPr="00D33517">
        <w:rPr>
          <w:rFonts w:ascii="Times New Roman" w:hAnsi="Times New Roman" w:cs="Times New Roman"/>
          <w:bCs/>
          <w:sz w:val="28"/>
          <w:szCs w:val="28"/>
        </w:rPr>
        <w:t>Hunedoara</w:t>
      </w:r>
      <w:r w:rsidRPr="00D33517">
        <w:rPr>
          <w:rFonts w:ascii="Times New Roman" w:hAnsi="Times New Roman" w:cs="Times New Roman"/>
          <w:bCs/>
          <w:sz w:val="28"/>
          <w:szCs w:val="28"/>
        </w:rPr>
        <w:t>,</w:t>
      </w:r>
      <w:r w:rsidRPr="00D33517">
        <w:rPr>
          <w:rFonts w:ascii="Times New Roman" w:hAnsi="Times New Roman" w:cs="Times New Roman"/>
          <w:sz w:val="28"/>
          <w:szCs w:val="28"/>
        </w:rPr>
        <w:t xml:space="preserve"> nu </w:t>
      </w:r>
      <w:proofErr w:type="spellStart"/>
      <w:r w:rsidRPr="00D33517">
        <w:rPr>
          <w:rFonts w:ascii="Times New Roman" w:hAnsi="Times New Roman" w:cs="Times New Roman"/>
          <w:sz w:val="28"/>
          <w:szCs w:val="28"/>
        </w:rPr>
        <w:t>prevăd</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folosirea</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unor</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materiale</w:t>
      </w:r>
      <w:proofErr w:type="spellEnd"/>
      <w:r w:rsidRPr="00D33517">
        <w:rPr>
          <w:rFonts w:ascii="Times New Roman" w:hAnsi="Times New Roman" w:cs="Times New Roman"/>
          <w:sz w:val="28"/>
          <w:szCs w:val="28"/>
        </w:rPr>
        <w:t xml:space="preserve"> care </w:t>
      </w:r>
      <w:r w:rsidR="00182EA2" w:rsidRPr="00D33517">
        <w:rPr>
          <w:rFonts w:ascii="Times New Roman" w:hAnsi="Times New Roman" w:cs="Times New Roman"/>
          <w:sz w:val="28"/>
          <w:szCs w:val="28"/>
        </w:rPr>
        <w:t xml:space="preserve">pot </w:t>
      </w:r>
      <w:proofErr w:type="spellStart"/>
      <w:r w:rsidRPr="00D33517">
        <w:rPr>
          <w:rFonts w:ascii="Times New Roman" w:hAnsi="Times New Roman" w:cs="Times New Roman"/>
          <w:sz w:val="28"/>
          <w:szCs w:val="28"/>
        </w:rPr>
        <w:t>constitui</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surse</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radiaţii</w:t>
      </w:r>
      <w:proofErr w:type="spellEnd"/>
      <w:r w:rsidRPr="00D33517">
        <w:rPr>
          <w:rFonts w:ascii="Times New Roman" w:hAnsi="Times New Roman" w:cs="Times New Roman"/>
          <w:sz w:val="28"/>
          <w:szCs w:val="28"/>
        </w:rPr>
        <w:t>.</w:t>
      </w:r>
    </w:p>
    <w:p w14:paraId="26E4A47A" w14:textId="0759E680" w:rsidR="0021702E" w:rsidRPr="00D33517" w:rsidRDefault="0058513E" w:rsidP="0058513E">
      <w:pPr>
        <w:pStyle w:val="Titlu3"/>
        <w:numPr>
          <w:ilvl w:val="0"/>
          <w:numId w:val="0"/>
        </w:numPr>
        <w:spacing w:before="120" w:after="60" w:line="276" w:lineRule="auto"/>
        <w:ind w:left="720"/>
        <w:rPr>
          <w:lang w:val="ro-RO"/>
        </w:rPr>
      </w:pPr>
      <w:bookmarkStart w:id="106" w:name="_Toc65336168"/>
      <w:bookmarkStart w:id="107" w:name="_Toc141464182"/>
      <w:r>
        <w:rPr>
          <w:lang w:val="ro-RO"/>
        </w:rPr>
        <w:t xml:space="preserve">6.4.2. </w:t>
      </w:r>
      <w:r w:rsidR="00493BC3" w:rsidRPr="00D33517">
        <w:rPr>
          <w:lang w:val="ro-RO"/>
        </w:rPr>
        <w:t>Amenajările și dotările</w:t>
      </w:r>
      <w:r w:rsidR="00205247" w:rsidRPr="00D33517">
        <w:rPr>
          <w:lang w:val="ro-RO"/>
        </w:rPr>
        <w:t xml:space="preserve"> pentru protecția împotriva radiațiilor</w:t>
      </w:r>
      <w:bookmarkEnd w:id="106"/>
      <w:bookmarkEnd w:id="107"/>
    </w:p>
    <w:p w14:paraId="2C8693FE" w14:textId="77777777" w:rsidR="004A597B" w:rsidRPr="00D33517" w:rsidRDefault="004A597B" w:rsidP="00301E4F">
      <w:pPr>
        <w:spacing w:after="0"/>
        <w:ind w:firstLine="720"/>
        <w:jc w:val="both"/>
        <w:rPr>
          <w:rFonts w:ascii="Times New Roman" w:hAnsi="Times New Roman" w:cs="Times New Roman"/>
          <w:sz w:val="28"/>
          <w:szCs w:val="28"/>
        </w:rPr>
      </w:pPr>
      <w:proofErr w:type="spellStart"/>
      <w:r w:rsidRPr="00D33517">
        <w:rPr>
          <w:rFonts w:ascii="Times New Roman" w:hAnsi="Times New Roman" w:cs="Times New Roman"/>
          <w:sz w:val="28"/>
          <w:szCs w:val="28"/>
        </w:rPr>
        <w:t>Activitatea</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exploatare</w:t>
      </w:r>
      <w:proofErr w:type="spellEnd"/>
      <w:r w:rsidRPr="00D33517">
        <w:rPr>
          <w:rFonts w:ascii="Times New Roman" w:hAnsi="Times New Roman" w:cs="Times New Roman"/>
          <w:sz w:val="28"/>
          <w:szCs w:val="28"/>
        </w:rPr>
        <w:t xml:space="preserve"> a </w:t>
      </w:r>
      <w:proofErr w:type="spellStart"/>
      <w:r w:rsidRPr="00D33517">
        <w:rPr>
          <w:rFonts w:ascii="Times New Roman" w:hAnsi="Times New Roman" w:cs="Times New Roman"/>
          <w:sz w:val="28"/>
          <w:szCs w:val="28"/>
        </w:rPr>
        <w:t>nisipurilor</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şi</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pietrişului</w:t>
      </w:r>
      <w:proofErr w:type="spellEnd"/>
      <w:r w:rsidRPr="00D33517">
        <w:rPr>
          <w:rFonts w:ascii="Times New Roman" w:hAnsi="Times New Roman" w:cs="Times New Roman"/>
          <w:sz w:val="28"/>
          <w:szCs w:val="28"/>
        </w:rPr>
        <w:t xml:space="preserve">, nu </w:t>
      </w:r>
      <w:proofErr w:type="spellStart"/>
      <w:r w:rsidRPr="00D33517">
        <w:rPr>
          <w:rFonts w:ascii="Times New Roman" w:hAnsi="Times New Roman" w:cs="Times New Roman"/>
          <w:sz w:val="28"/>
          <w:szCs w:val="28"/>
        </w:rPr>
        <w:t>implică</w:t>
      </w:r>
      <w:proofErr w:type="spellEnd"/>
      <w:r w:rsidRPr="00D33517">
        <w:rPr>
          <w:rFonts w:ascii="Times New Roman" w:hAnsi="Times New Roman" w:cs="Times New Roman"/>
          <w:sz w:val="28"/>
          <w:szCs w:val="28"/>
        </w:rPr>
        <w:t xml:space="preserve">, sub </w:t>
      </w:r>
      <w:proofErr w:type="spellStart"/>
      <w:r w:rsidRPr="00D33517">
        <w:rPr>
          <w:rFonts w:ascii="Times New Roman" w:hAnsi="Times New Roman" w:cs="Times New Roman"/>
          <w:sz w:val="28"/>
          <w:szCs w:val="28"/>
        </w:rPr>
        <w:t>nici</w:t>
      </w:r>
      <w:proofErr w:type="spellEnd"/>
      <w:r w:rsidRPr="00D33517">
        <w:rPr>
          <w:rFonts w:ascii="Times New Roman" w:hAnsi="Times New Roman" w:cs="Times New Roman"/>
          <w:sz w:val="28"/>
          <w:szCs w:val="28"/>
        </w:rPr>
        <w:t xml:space="preserve"> o </w:t>
      </w:r>
      <w:proofErr w:type="spellStart"/>
      <w:r w:rsidRPr="00D33517">
        <w:rPr>
          <w:rFonts w:ascii="Times New Roman" w:hAnsi="Times New Roman" w:cs="Times New Roman"/>
          <w:sz w:val="28"/>
          <w:szCs w:val="28"/>
        </w:rPr>
        <w:t>formă</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existenţa</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sau</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manevrarea</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unor</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materiale</w:t>
      </w:r>
      <w:proofErr w:type="spellEnd"/>
      <w:r w:rsidRPr="00D33517">
        <w:rPr>
          <w:rFonts w:ascii="Times New Roman" w:hAnsi="Times New Roman" w:cs="Times New Roman"/>
          <w:sz w:val="28"/>
          <w:szCs w:val="28"/>
        </w:rPr>
        <w:t xml:space="preserve"> care </w:t>
      </w:r>
      <w:proofErr w:type="spellStart"/>
      <w:r w:rsidRPr="00D33517">
        <w:rPr>
          <w:rFonts w:ascii="Times New Roman" w:hAnsi="Times New Roman" w:cs="Times New Roman"/>
          <w:sz w:val="28"/>
          <w:szCs w:val="28"/>
        </w:rPr>
        <w:t>constituie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surse</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radiaţii</w:t>
      </w:r>
      <w:proofErr w:type="spellEnd"/>
      <w:r w:rsidRPr="00D33517">
        <w:rPr>
          <w:rFonts w:ascii="Times New Roman" w:hAnsi="Times New Roman" w:cs="Times New Roman"/>
          <w:sz w:val="28"/>
          <w:szCs w:val="28"/>
        </w:rPr>
        <w:t>.</w:t>
      </w:r>
    </w:p>
    <w:p w14:paraId="41E84F8A" w14:textId="77777777" w:rsidR="00182EA2" w:rsidRPr="00D33517" w:rsidRDefault="004A597B" w:rsidP="00493BC3">
      <w:pPr>
        <w:spacing w:after="0"/>
        <w:ind w:firstLine="720"/>
        <w:jc w:val="both"/>
        <w:rPr>
          <w:rFonts w:ascii="Times New Roman" w:hAnsi="Times New Roman" w:cs="Times New Roman"/>
          <w:sz w:val="28"/>
          <w:szCs w:val="28"/>
        </w:rPr>
      </w:pPr>
      <w:r w:rsidRPr="00D33517">
        <w:rPr>
          <w:rFonts w:ascii="Times New Roman" w:hAnsi="Times New Roman" w:cs="Times New Roman"/>
          <w:sz w:val="28"/>
          <w:szCs w:val="28"/>
        </w:rPr>
        <w:t xml:space="preserve">Din </w:t>
      </w:r>
      <w:proofErr w:type="spellStart"/>
      <w:r w:rsidRPr="00D33517">
        <w:rPr>
          <w:rFonts w:ascii="Times New Roman" w:hAnsi="Times New Roman" w:cs="Times New Roman"/>
          <w:sz w:val="28"/>
          <w:szCs w:val="28"/>
        </w:rPr>
        <w:t>aceste</w:t>
      </w:r>
      <w:proofErr w:type="spellEnd"/>
      <w:r w:rsidRPr="00D33517">
        <w:rPr>
          <w:rFonts w:ascii="Times New Roman" w:hAnsi="Times New Roman" w:cs="Times New Roman"/>
          <w:sz w:val="28"/>
          <w:szCs w:val="28"/>
        </w:rPr>
        <w:t xml:space="preserve"> motive nu </w:t>
      </w:r>
      <w:proofErr w:type="spellStart"/>
      <w:r w:rsidRPr="00D33517">
        <w:rPr>
          <w:rFonts w:ascii="Times New Roman" w:hAnsi="Times New Roman" w:cs="Times New Roman"/>
          <w:sz w:val="28"/>
          <w:szCs w:val="28"/>
        </w:rPr>
        <w:t>vor</w:t>
      </w:r>
      <w:proofErr w:type="spellEnd"/>
      <w:r w:rsidRPr="00D33517">
        <w:rPr>
          <w:rFonts w:ascii="Times New Roman" w:hAnsi="Times New Roman" w:cs="Times New Roman"/>
          <w:sz w:val="28"/>
          <w:szCs w:val="28"/>
        </w:rPr>
        <w:t xml:space="preserve"> fi </w:t>
      </w:r>
      <w:proofErr w:type="spellStart"/>
      <w:r w:rsidRPr="00D33517">
        <w:rPr>
          <w:rFonts w:ascii="Times New Roman" w:hAnsi="Times New Roman" w:cs="Times New Roman"/>
          <w:sz w:val="28"/>
          <w:szCs w:val="28"/>
        </w:rPr>
        <w:t>necesare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lucrări</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amenajări</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ş</w:t>
      </w:r>
      <w:r w:rsidR="00493BC3" w:rsidRPr="00D33517">
        <w:rPr>
          <w:rFonts w:ascii="Times New Roman" w:hAnsi="Times New Roman" w:cs="Times New Roman"/>
          <w:sz w:val="28"/>
          <w:szCs w:val="28"/>
        </w:rPr>
        <w:t>i</w:t>
      </w:r>
      <w:proofErr w:type="spellEnd"/>
      <w:r w:rsidR="00493BC3" w:rsidRPr="00D33517">
        <w:rPr>
          <w:rFonts w:ascii="Times New Roman" w:hAnsi="Times New Roman" w:cs="Times New Roman"/>
          <w:sz w:val="28"/>
          <w:szCs w:val="28"/>
        </w:rPr>
        <w:t xml:space="preserve"> </w:t>
      </w:r>
      <w:proofErr w:type="spellStart"/>
      <w:r w:rsidR="00493BC3" w:rsidRPr="00D33517">
        <w:rPr>
          <w:rFonts w:ascii="Times New Roman" w:hAnsi="Times New Roman" w:cs="Times New Roman"/>
          <w:sz w:val="28"/>
          <w:szCs w:val="28"/>
        </w:rPr>
        <w:t>dotări</w:t>
      </w:r>
      <w:proofErr w:type="spellEnd"/>
      <w:r w:rsidR="00493BC3" w:rsidRPr="00D33517">
        <w:rPr>
          <w:rFonts w:ascii="Times New Roman" w:hAnsi="Times New Roman" w:cs="Times New Roman"/>
          <w:sz w:val="28"/>
          <w:szCs w:val="28"/>
        </w:rPr>
        <w:t xml:space="preserve"> </w:t>
      </w:r>
      <w:proofErr w:type="spellStart"/>
      <w:r w:rsidR="00493BC3" w:rsidRPr="00D33517">
        <w:rPr>
          <w:rFonts w:ascii="Times New Roman" w:hAnsi="Times New Roman" w:cs="Times New Roman"/>
          <w:sz w:val="28"/>
          <w:szCs w:val="28"/>
        </w:rPr>
        <w:t>împotriva</w:t>
      </w:r>
      <w:proofErr w:type="spellEnd"/>
      <w:r w:rsidR="00493BC3" w:rsidRPr="00D33517">
        <w:rPr>
          <w:rFonts w:ascii="Times New Roman" w:hAnsi="Times New Roman" w:cs="Times New Roman"/>
          <w:sz w:val="28"/>
          <w:szCs w:val="28"/>
        </w:rPr>
        <w:t xml:space="preserve"> </w:t>
      </w:r>
      <w:proofErr w:type="spellStart"/>
      <w:r w:rsidR="00493BC3" w:rsidRPr="00D33517">
        <w:rPr>
          <w:rFonts w:ascii="Times New Roman" w:hAnsi="Times New Roman" w:cs="Times New Roman"/>
          <w:sz w:val="28"/>
          <w:szCs w:val="28"/>
        </w:rPr>
        <w:t>radiaţiilor</w:t>
      </w:r>
      <w:proofErr w:type="spellEnd"/>
      <w:r w:rsidR="00493BC3" w:rsidRPr="00D33517">
        <w:rPr>
          <w:rFonts w:ascii="Times New Roman" w:hAnsi="Times New Roman" w:cs="Times New Roman"/>
          <w:sz w:val="28"/>
          <w:szCs w:val="28"/>
        </w:rPr>
        <w:t>.</w:t>
      </w:r>
    </w:p>
    <w:p w14:paraId="084039ED" w14:textId="4551A883" w:rsidR="0021702E" w:rsidRPr="00D33517" w:rsidRDefault="008131BB" w:rsidP="00D06360">
      <w:pPr>
        <w:pStyle w:val="Titlu2"/>
      </w:pPr>
      <w:r>
        <w:t xml:space="preserve">6.5. </w:t>
      </w:r>
      <w:bookmarkStart w:id="108" w:name="_Toc65336169"/>
      <w:bookmarkStart w:id="109" w:name="_Toc141464183"/>
      <w:r w:rsidR="0021702E" w:rsidRPr="00D33517">
        <w:t xml:space="preserve">Protecția </w:t>
      </w:r>
      <w:r w:rsidR="00205247" w:rsidRPr="00D33517">
        <w:t>solului și a subsolului</w:t>
      </w:r>
      <w:bookmarkEnd w:id="108"/>
      <w:bookmarkEnd w:id="109"/>
    </w:p>
    <w:p w14:paraId="22FAF5F1" w14:textId="2B53DCE1" w:rsidR="0021702E" w:rsidRPr="00D33517" w:rsidRDefault="009E6C15" w:rsidP="009E6C15">
      <w:pPr>
        <w:pStyle w:val="Titlu3"/>
        <w:numPr>
          <w:ilvl w:val="0"/>
          <w:numId w:val="0"/>
        </w:numPr>
        <w:spacing w:before="120" w:after="60" w:line="276" w:lineRule="auto"/>
        <w:ind w:left="720"/>
        <w:rPr>
          <w:lang w:val="ro-RO"/>
        </w:rPr>
      </w:pPr>
      <w:bookmarkStart w:id="110" w:name="_Toc65336170"/>
      <w:bookmarkStart w:id="111" w:name="_Toc141464184"/>
      <w:r>
        <w:rPr>
          <w:lang w:val="ro-RO"/>
        </w:rPr>
        <w:t xml:space="preserve">6.5.1. </w:t>
      </w:r>
      <w:r w:rsidR="0021702E" w:rsidRPr="00D33517">
        <w:rPr>
          <w:lang w:val="ro-RO"/>
        </w:rPr>
        <w:t>Sursele de po</w:t>
      </w:r>
      <w:r w:rsidR="00205247" w:rsidRPr="00D33517">
        <w:rPr>
          <w:lang w:val="ro-RO"/>
        </w:rPr>
        <w:t>l</w:t>
      </w:r>
      <w:r w:rsidR="0021702E" w:rsidRPr="00D33517">
        <w:rPr>
          <w:lang w:val="ro-RO"/>
        </w:rPr>
        <w:t xml:space="preserve">uanți pentru </w:t>
      </w:r>
      <w:r w:rsidR="00205247" w:rsidRPr="00D33517">
        <w:rPr>
          <w:lang w:val="ro-RO"/>
        </w:rPr>
        <w:t>sol, subsol, ape freatice și de adâncime</w:t>
      </w:r>
      <w:bookmarkEnd w:id="110"/>
      <w:bookmarkEnd w:id="111"/>
    </w:p>
    <w:p w14:paraId="10B9E4E9" w14:textId="77777777" w:rsidR="004A597B" w:rsidRPr="00D33517" w:rsidRDefault="004A597B" w:rsidP="00301E4F">
      <w:pPr>
        <w:spacing w:after="0"/>
        <w:ind w:firstLine="708"/>
        <w:jc w:val="both"/>
        <w:rPr>
          <w:rFonts w:ascii="Times New Roman" w:hAnsi="Times New Roman" w:cs="Times New Roman"/>
          <w:b/>
          <w:sz w:val="28"/>
          <w:szCs w:val="28"/>
        </w:rPr>
      </w:pPr>
      <w:proofErr w:type="spellStart"/>
      <w:r w:rsidRPr="00D33517">
        <w:rPr>
          <w:rFonts w:ascii="Times New Roman" w:hAnsi="Times New Roman" w:cs="Times New Roman"/>
          <w:sz w:val="28"/>
          <w:szCs w:val="28"/>
        </w:rPr>
        <w:t>În</w:t>
      </w:r>
      <w:proofErr w:type="spellEnd"/>
      <w:r w:rsidRPr="00D33517">
        <w:rPr>
          <w:rFonts w:ascii="Times New Roman" w:hAnsi="Times New Roman" w:cs="Times New Roman"/>
          <w:sz w:val="28"/>
          <w:szCs w:val="28"/>
        </w:rPr>
        <w:t xml:space="preserve"> zona de </w:t>
      </w:r>
      <w:proofErr w:type="spellStart"/>
      <w:r w:rsidRPr="00D33517">
        <w:rPr>
          <w:rFonts w:ascii="Times New Roman" w:hAnsi="Times New Roman" w:cs="Times New Roman"/>
          <w:sz w:val="28"/>
          <w:szCs w:val="28"/>
        </w:rPr>
        <w:t>luncă</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şi</w:t>
      </w:r>
      <w:proofErr w:type="spellEnd"/>
      <w:r w:rsidRPr="00D33517">
        <w:rPr>
          <w:rFonts w:ascii="Times New Roman" w:hAnsi="Times New Roman" w:cs="Times New Roman"/>
          <w:sz w:val="28"/>
          <w:szCs w:val="28"/>
        </w:rPr>
        <w:t xml:space="preserve"> pe </w:t>
      </w:r>
      <w:proofErr w:type="spellStart"/>
      <w:r w:rsidRPr="00D33517">
        <w:rPr>
          <w:rFonts w:ascii="Times New Roman" w:hAnsi="Times New Roman" w:cs="Times New Roman"/>
          <w:sz w:val="28"/>
          <w:szCs w:val="28"/>
        </w:rPr>
        <w:t>t</w:t>
      </w:r>
      <w:r w:rsidR="00493BC3" w:rsidRPr="00D33517">
        <w:rPr>
          <w:rFonts w:ascii="Times New Roman" w:hAnsi="Times New Roman" w:cs="Times New Roman"/>
          <w:sz w:val="28"/>
          <w:szCs w:val="28"/>
        </w:rPr>
        <w:t>e</w:t>
      </w:r>
      <w:r w:rsidRPr="00D33517">
        <w:rPr>
          <w:rFonts w:ascii="Times New Roman" w:hAnsi="Times New Roman" w:cs="Times New Roman"/>
          <w:sz w:val="28"/>
          <w:szCs w:val="28"/>
        </w:rPr>
        <w:t>rasele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inferioare</w:t>
      </w:r>
      <w:proofErr w:type="spellEnd"/>
      <w:r w:rsidRPr="00D33517">
        <w:rPr>
          <w:rFonts w:ascii="Times New Roman" w:hAnsi="Times New Roman" w:cs="Times New Roman"/>
          <w:sz w:val="28"/>
          <w:szCs w:val="28"/>
        </w:rPr>
        <w:t xml:space="preserve"> se </w:t>
      </w:r>
      <w:proofErr w:type="spellStart"/>
      <w:r w:rsidRPr="00D33517">
        <w:rPr>
          <w:rFonts w:ascii="Times New Roman" w:hAnsi="Times New Roman" w:cs="Times New Roman"/>
          <w:sz w:val="28"/>
          <w:szCs w:val="28"/>
        </w:rPr>
        <w:t>află</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i/>
          <w:sz w:val="28"/>
          <w:szCs w:val="28"/>
        </w:rPr>
        <w:t>soluri</w:t>
      </w:r>
      <w:proofErr w:type="spellEnd"/>
      <w:r w:rsidRPr="00D33517">
        <w:rPr>
          <w:rFonts w:ascii="Times New Roman" w:hAnsi="Times New Roman" w:cs="Times New Roman"/>
          <w:i/>
          <w:sz w:val="28"/>
          <w:szCs w:val="28"/>
        </w:rPr>
        <w:t xml:space="preserve"> </w:t>
      </w:r>
      <w:proofErr w:type="spellStart"/>
      <w:r w:rsidRPr="00D33517">
        <w:rPr>
          <w:rFonts w:ascii="Times New Roman" w:hAnsi="Times New Roman" w:cs="Times New Roman"/>
          <w:i/>
          <w:sz w:val="28"/>
          <w:szCs w:val="28"/>
        </w:rPr>
        <w:t>neevoluate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aluviale</w:t>
      </w:r>
      <w:proofErr w:type="spellEnd"/>
      <w:r w:rsidRPr="00D33517">
        <w:rPr>
          <w:rFonts w:ascii="Times New Roman" w:hAnsi="Times New Roman" w:cs="Times New Roman"/>
          <w:sz w:val="28"/>
          <w:szCs w:val="28"/>
        </w:rPr>
        <w:t xml:space="preserve">, cu </w:t>
      </w:r>
      <w:proofErr w:type="spellStart"/>
      <w:r w:rsidRPr="00D33517">
        <w:rPr>
          <w:rFonts w:ascii="Times New Roman" w:hAnsi="Times New Roman" w:cs="Times New Roman"/>
          <w:sz w:val="28"/>
          <w:szCs w:val="28"/>
        </w:rPr>
        <w:t>orizont</w:t>
      </w:r>
      <w:proofErr w:type="spellEnd"/>
      <w:r w:rsidRPr="00D33517">
        <w:rPr>
          <w:rFonts w:ascii="Times New Roman" w:hAnsi="Times New Roman" w:cs="Times New Roman"/>
          <w:sz w:val="28"/>
          <w:szCs w:val="28"/>
        </w:rPr>
        <w:t xml:space="preserve"> A </w:t>
      </w:r>
      <w:proofErr w:type="spellStart"/>
      <w:r w:rsidRPr="00D33517">
        <w:rPr>
          <w:rFonts w:ascii="Times New Roman" w:hAnsi="Times New Roman" w:cs="Times New Roman"/>
          <w:sz w:val="28"/>
          <w:szCs w:val="28"/>
        </w:rPr>
        <w:t>în</w:t>
      </w:r>
      <w:proofErr w:type="spellEnd"/>
      <w:r w:rsidRPr="00D33517">
        <w:rPr>
          <w:rFonts w:ascii="Times New Roman" w:hAnsi="Times New Roman" w:cs="Times New Roman"/>
          <w:sz w:val="28"/>
          <w:szCs w:val="28"/>
        </w:rPr>
        <w:t xml:space="preserve"> general slab </w:t>
      </w:r>
      <w:proofErr w:type="spellStart"/>
      <w:r w:rsidRPr="00D33517">
        <w:rPr>
          <w:rFonts w:ascii="Times New Roman" w:hAnsi="Times New Roman" w:cs="Times New Roman"/>
          <w:sz w:val="28"/>
          <w:szCs w:val="28"/>
        </w:rPr>
        <w:t>dezvoltat</w:t>
      </w:r>
      <w:proofErr w:type="spellEnd"/>
      <w:r w:rsidRPr="00D33517">
        <w:rPr>
          <w:rFonts w:ascii="Times New Roman" w:hAnsi="Times New Roman" w:cs="Times New Roman"/>
          <w:sz w:val="28"/>
          <w:szCs w:val="28"/>
        </w:rPr>
        <w:t xml:space="preserve">, cu </w:t>
      </w:r>
      <w:proofErr w:type="spellStart"/>
      <w:r w:rsidRPr="00D33517">
        <w:rPr>
          <w:rFonts w:ascii="Times New Roman" w:hAnsi="Times New Roman" w:cs="Times New Roman"/>
          <w:sz w:val="28"/>
          <w:szCs w:val="28"/>
        </w:rPr>
        <w:t>grosime</w:t>
      </w:r>
      <w:proofErr w:type="spellEnd"/>
      <w:r w:rsidRPr="00D33517">
        <w:rPr>
          <w:rFonts w:ascii="Times New Roman" w:hAnsi="Times New Roman" w:cs="Times New Roman"/>
          <w:sz w:val="28"/>
          <w:szCs w:val="28"/>
        </w:rPr>
        <w:t xml:space="preserve"> de 20 - 60 cm, </w:t>
      </w:r>
      <w:proofErr w:type="spellStart"/>
      <w:r w:rsidRPr="00D33517">
        <w:rPr>
          <w:rFonts w:ascii="Times New Roman" w:hAnsi="Times New Roman" w:cs="Times New Roman"/>
          <w:sz w:val="28"/>
          <w:szCs w:val="28"/>
        </w:rPr>
        <w:t>urmat</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materialul</w:t>
      </w:r>
      <w:proofErr w:type="spellEnd"/>
      <w:r w:rsidRPr="00D33517">
        <w:rPr>
          <w:rFonts w:ascii="Times New Roman" w:hAnsi="Times New Roman" w:cs="Times New Roman"/>
          <w:sz w:val="28"/>
          <w:szCs w:val="28"/>
        </w:rPr>
        <w:t xml:space="preserve"> parental (</w:t>
      </w:r>
      <w:proofErr w:type="spellStart"/>
      <w:r w:rsidRPr="00D33517">
        <w:rPr>
          <w:rFonts w:ascii="Times New Roman" w:hAnsi="Times New Roman" w:cs="Times New Roman"/>
          <w:sz w:val="28"/>
          <w:szCs w:val="28"/>
        </w:rPr>
        <w:t>depozite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fluviale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iar</w:t>
      </w:r>
      <w:proofErr w:type="spellEnd"/>
      <w:r w:rsidRPr="00D33517">
        <w:rPr>
          <w:rFonts w:ascii="Times New Roman" w:hAnsi="Times New Roman" w:cs="Times New Roman"/>
          <w:sz w:val="28"/>
          <w:szCs w:val="28"/>
        </w:rPr>
        <w:t xml:space="preserve"> pe </w:t>
      </w:r>
      <w:proofErr w:type="spellStart"/>
      <w:r w:rsidRPr="00D33517">
        <w:rPr>
          <w:rFonts w:ascii="Times New Roman" w:hAnsi="Times New Roman" w:cs="Times New Roman"/>
          <w:sz w:val="28"/>
          <w:szCs w:val="28"/>
        </w:rPr>
        <w:t>suprafeţe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restrânse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acolo</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unde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nivelul</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freatic</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este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foarte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aproape</w:t>
      </w:r>
      <w:proofErr w:type="spellEnd"/>
      <w:r w:rsidRPr="00D33517">
        <w:rPr>
          <w:rFonts w:ascii="Times New Roman" w:hAnsi="Times New Roman" w:cs="Times New Roman"/>
          <w:sz w:val="28"/>
          <w:szCs w:val="28"/>
        </w:rPr>
        <w:t xml:space="preserve"> de </w:t>
      </w:r>
      <w:proofErr w:type="spellStart"/>
      <w:r w:rsidRPr="00D33517">
        <w:rPr>
          <w:rFonts w:ascii="Times New Roman" w:hAnsi="Times New Roman" w:cs="Times New Roman"/>
          <w:sz w:val="28"/>
          <w:szCs w:val="28"/>
        </w:rPr>
        <w:t>suprafaţă</w:t>
      </w:r>
      <w:proofErr w:type="spellEnd"/>
      <w:r w:rsidRPr="00D33517">
        <w:rPr>
          <w:rFonts w:ascii="Times New Roman" w:hAnsi="Times New Roman" w:cs="Times New Roman"/>
          <w:sz w:val="28"/>
          <w:szCs w:val="28"/>
        </w:rPr>
        <w:t xml:space="preserve">, se </w:t>
      </w:r>
      <w:proofErr w:type="spellStart"/>
      <w:r w:rsidRPr="00D33517">
        <w:rPr>
          <w:rFonts w:ascii="Times New Roman" w:hAnsi="Times New Roman" w:cs="Times New Roman"/>
          <w:sz w:val="28"/>
          <w:szCs w:val="28"/>
        </w:rPr>
        <w:t>întâlnesc</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chiar</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soluri</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hidromorfe</w:t>
      </w:r>
      <w:proofErr w:type="spellEnd"/>
      <w:r w:rsidRPr="00D33517">
        <w:rPr>
          <w:rFonts w:ascii="Times New Roman" w:hAnsi="Times New Roman" w:cs="Times New Roman"/>
          <w:sz w:val="28"/>
          <w:szCs w:val="28"/>
        </w:rPr>
        <w:t xml:space="preserve">, </w:t>
      </w:r>
      <w:proofErr w:type="spellStart"/>
      <w:r w:rsidRPr="00D33517">
        <w:rPr>
          <w:rFonts w:ascii="Times New Roman" w:hAnsi="Times New Roman" w:cs="Times New Roman"/>
          <w:sz w:val="28"/>
          <w:szCs w:val="28"/>
        </w:rPr>
        <w:t>gleizate</w:t>
      </w:r>
      <w:proofErr w:type="spellEnd"/>
      <w:r w:rsidRPr="00D33517">
        <w:rPr>
          <w:rFonts w:ascii="Times New Roman" w:hAnsi="Times New Roman" w:cs="Times New Roman"/>
          <w:sz w:val="28"/>
          <w:szCs w:val="28"/>
        </w:rPr>
        <w:t>.</w:t>
      </w:r>
    </w:p>
    <w:p w14:paraId="64053C5D" w14:textId="7EB9B0D1" w:rsidR="00D33517" w:rsidRPr="00D33517" w:rsidRDefault="00D33517" w:rsidP="00D33517">
      <w:pPr>
        <w:spacing w:after="0"/>
        <w:ind w:firstLine="720"/>
        <w:jc w:val="both"/>
        <w:rPr>
          <w:rFonts w:ascii="Times New Roman" w:hAnsi="Times New Roman"/>
          <w:b/>
          <w:sz w:val="28"/>
          <w:szCs w:val="28"/>
        </w:rPr>
      </w:pPr>
      <w:bookmarkStart w:id="112" w:name="_Toc65336171"/>
      <w:proofErr w:type="spellStart"/>
      <w:r w:rsidRPr="00D33517">
        <w:rPr>
          <w:rFonts w:ascii="Times New Roman" w:eastAsia="SimSun" w:hAnsi="Times New Roman"/>
          <w:sz w:val="28"/>
          <w:szCs w:val="28"/>
          <w:lang w:val="fr-FR" w:eastAsia="ro-RO"/>
        </w:rPr>
        <w:t>Modificările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cele</w:t>
      </w:r>
      <w:proofErr w:type="spellEnd"/>
      <w:r w:rsidRPr="00D33517">
        <w:rPr>
          <w:rFonts w:ascii="Times New Roman" w:eastAsia="SimSun" w:hAnsi="Times New Roman"/>
          <w:sz w:val="28"/>
          <w:szCs w:val="28"/>
          <w:lang w:val="fr-FR" w:eastAsia="ro-RO"/>
        </w:rPr>
        <w:t xml:space="preserve"> mai importante se vor </w:t>
      </w:r>
      <w:proofErr w:type="spellStart"/>
      <w:r w:rsidRPr="00D33517">
        <w:rPr>
          <w:rFonts w:ascii="Times New Roman" w:eastAsia="SimSun" w:hAnsi="Times New Roman"/>
          <w:sz w:val="28"/>
          <w:szCs w:val="28"/>
          <w:lang w:val="fr-FR" w:eastAsia="ro-RO"/>
        </w:rPr>
        <w:t>produce</w:t>
      </w:r>
      <w:proofErr w:type="spellEnd"/>
      <w:r w:rsidRPr="00D33517">
        <w:rPr>
          <w:rFonts w:ascii="Times New Roman" w:eastAsia="SimSun" w:hAnsi="Times New Roman"/>
          <w:sz w:val="28"/>
          <w:szCs w:val="28"/>
          <w:lang w:val="fr-FR" w:eastAsia="ro-RO"/>
        </w:rPr>
        <w:t xml:space="preserve"> la </w:t>
      </w:r>
      <w:proofErr w:type="spellStart"/>
      <w:r w:rsidRPr="00D33517">
        <w:rPr>
          <w:rFonts w:ascii="Times New Roman" w:eastAsia="SimSun" w:hAnsi="Times New Roman"/>
          <w:sz w:val="28"/>
          <w:szCs w:val="28"/>
          <w:lang w:val="fr-FR" w:eastAsia="ro-RO"/>
        </w:rPr>
        <w:t>nivelul</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factorului</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mediu</w:t>
      </w:r>
      <w:proofErr w:type="spellEnd"/>
      <w:r w:rsidRPr="00D33517">
        <w:rPr>
          <w:rFonts w:ascii="Times New Roman" w:eastAsia="SimSun" w:hAnsi="Times New Roman"/>
          <w:sz w:val="28"/>
          <w:szCs w:val="28"/>
          <w:lang w:val="fr-FR" w:eastAsia="ro-RO"/>
        </w:rPr>
        <w:t xml:space="preserve"> sol - </w:t>
      </w:r>
      <w:proofErr w:type="spellStart"/>
      <w:r w:rsidRPr="00D33517">
        <w:rPr>
          <w:rFonts w:ascii="Times New Roman" w:eastAsia="SimSun" w:hAnsi="Times New Roman"/>
          <w:sz w:val="28"/>
          <w:szCs w:val="28"/>
          <w:lang w:val="fr-FR" w:eastAsia="ro-RO"/>
        </w:rPr>
        <w:t>subsol</w:t>
      </w:r>
      <w:proofErr w:type="spellEnd"/>
      <w:r w:rsidRPr="00D33517">
        <w:rPr>
          <w:rFonts w:ascii="Times New Roman" w:eastAsia="SimSun" w:hAnsi="Times New Roman"/>
          <w:sz w:val="28"/>
          <w:szCs w:val="28"/>
          <w:lang w:val="fr-FR" w:eastAsia="ro-RO"/>
        </w:rPr>
        <w:t xml:space="preserve">, care este </w:t>
      </w:r>
      <w:proofErr w:type="spellStart"/>
      <w:r w:rsidRPr="00D33517">
        <w:rPr>
          <w:rFonts w:ascii="Times New Roman" w:eastAsia="SimSun" w:hAnsi="Times New Roman"/>
          <w:sz w:val="28"/>
          <w:szCs w:val="28"/>
          <w:lang w:val="fr-FR" w:eastAsia="ro-RO"/>
        </w:rPr>
        <w:t>afectat</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definitiv</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şi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ireversibil</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Factorul</w:t>
      </w:r>
      <w:proofErr w:type="spellEnd"/>
      <w:r w:rsidRPr="00D33517">
        <w:rPr>
          <w:rFonts w:ascii="Times New Roman" w:eastAsia="SimSun" w:hAnsi="Times New Roman"/>
          <w:sz w:val="28"/>
          <w:szCs w:val="28"/>
          <w:lang w:val="fr-FR" w:eastAsia="ro-RO"/>
        </w:rPr>
        <w:t xml:space="preserve"> sol va fi </w:t>
      </w:r>
      <w:proofErr w:type="spellStart"/>
      <w:r w:rsidRPr="00D33517">
        <w:rPr>
          <w:rFonts w:ascii="Times New Roman" w:eastAsia="SimSun" w:hAnsi="Times New Roman"/>
          <w:sz w:val="28"/>
          <w:szCs w:val="28"/>
          <w:lang w:val="fr-FR" w:eastAsia="ro-RO"/>
        </w:rPr>
        <w:t>afectat</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numai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suprafaţa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w:t>
      </w:r>
      <w:proofErr w:type="spellEnd"/>
      <w:r w:rsidRPr="00D33517">
        <w:rPr>
          <w:rFonts w:ascii="Times New Roman" w:eastAsia="SimSun" w:hAnsi="Times New Roman"/>
          <w:sz w:val="28"/>
          <w:szCs w:val="28"/>
          <w:lang w:val="fr-FR" w:eastAsia="ro-RO"/>
        </w:rPr>
        <w:t xml:space="preserve"> care se </w:t>
      </w:r>
      <w:proofErr w:type="spellStart"/>
      <w:r w:rsidRPr="00D33517">
        <w:rPr>
          <w:rFonts w:ascii="Times New Roman" w:eastAsia="SimSun" w:hAnsi="Times New Roman"/>
          <w:sz w:val="28"/>
          <w:szCs w:val="28"/>
          <w:lang w:val="fr-FR" w:eastAsia="ro-RO"/>
        </w:rPr>
        <w:t>execută</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activităţile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miniere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prin</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natura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lucrărilor</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w:t>
      </w:r>
      <w:proofErr w:type="spellEnd"/>
      <w:r w:rsidRPr="00D33517">
        <w:rPr>
          <w:rFonts w:ascii="Times New Roman" w:eastAsia="SimSun" w:hAnsi="Times New Roman"/>
          <w:sz w:val="28"/>
          <w:szCs w:val="28"/>
          <w:lang w:val="fr-FR" w:eastAsia="ro-RO"/>
        </w:rPr>
        <w:t xml:space="preserve"> care le </w:t>
      </w:r>
      <w:proofErr w:type="spellStart"/>
      <w:r w:rsidRPr="00D33517">
        <w:rPr>
          <w:rFonts w:ascii="Times New Roman" w:eastAsia="SimSun" w:hAnsi="Times New Roman"/>
          <w:sz w:val="28"/>
          <w:szCs w:val="28"/>
          <w:lang w:val="fr-FR" w:eastAsia="ro-RO"/>
        </w:rPr>
        <w:t>presupune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procesul</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exploatare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lucrările</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deschidere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pregătire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extracţie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propriu-zisă</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Procesul</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excavare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exploatare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produce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subsol</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concavităţi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până</w:t>
      </w:r>
      <w:proofErr w:type="spellEnd"/>
      <w:r w:rsidRPr="00D33517">
        <w:rPr>
          <w:rFonts w:ascii="Times New Roman" w:eastAsia="SimSun" w:hAnsi="Times New Roman"/>
          <w:sz w:val="28"/>
          <w:szCs w:val="28"/>
          <w:lang w:val="fr-FR" w:eastAsia="ro-RO"/>
        </w:rPr>
        <w:t xml:space="preserve"> la +15</w:t>
      </w:r>
      <w:r>
        <w:rPr>
          <w:rFonts w:ascii="Times New Roman" w:eastAsia="SimSun" w:hAnsi="Times New Roman"/>
          <w:sz w:val="28"/>
          <w:szCs w:val="28"/>
          <w:lang w:val="fr-FR" w:eastAsia="ro-RO"/>
        </w:rPr>
        <w:t>9,50</w:t>
      </w:r>
      <w:r w:rsidRPr="00D33517">
        <w:rPr>
          <w:rFonts w:ascii="Times New Roman" w:eastAsia="SimSun" w:hAnsi="Times New Roman"/>
          <w:sz w:val="28"/>
          <w:szCs w:val="28"/>
          <w:lang w:val="fr-FR" w:eastAsia="ro-RO"/>
        </w:rPr>
        <w:t xml:space="preserve"> m – limita </w:t>
      </w:r>
      <w:proofErr w:type="spellStart"/>
      <w:r w:rsidRPr="00D33517">
        <w:rPr>
          <w:rFonts w:ascii="Times New Roman" w:eastAsia="SimSun" w:hAnsi="Times New Roman"/>
          <w:sz w:val="28"/>
          <w:szCs w:val="28"/>
          <w:lang w:val="fr-FR" w:eastAsia="ro-RO"/>
        </w:rPr>
        <w:t>minimă</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exploatare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adâncime</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asemenea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digul</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perimetral</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protecție</w:t>
      </w:r>
      <w:proofErr w:type="spellEnd"/>
      <w:r w:rsidRPr="00D33517">
        <w:rPr>
          <w:rFonts w:ascii="Times New Roman" w:eastAsia="SimSun" w:hAnsi="Times New Roman"/>
          <w:sz w:val="28"/>
          <w:szCs w:val="28"/>
          <w:lang w:val="fr-FR" w:eastAsia="ro-RO"/>
        </w:rPr>
        <w:t xml:space="preserve"> va </w:t>
      </w:r>
      <w:proofErr w:type="spellStart"/>
      <w:r w:rsidRPr="00D33517">
        <w:rPr>
          <w:rFonts w:ascii="Times New Roman" w:eastAsia="SimSun" w:hAnsi="Times New Roman"/>
          <w:sz w:val="28"/>
          <w:szCs w:val="28"/>
          <w:lang w:val="fr-FR" w:eastAsia="ro-RO"/>
        </w:rPr>
        <w:t>afecta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suprafața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w:t>
      </w:r>
      <w:proofErr w:type="spellEnd"/>
      <w:r w:rsidRPr="00D33517">
        <w:rPr>
          <w:rFonts w:ascii="Times New Roman" w:eastAsia="SimSun" w:hAnsi="Times New Roman"/>
          <w:sz w:val="28"/>
          <w:szCs w:val="28"/>
          <w:lang w:val="fr-FR" w:eastAsia="ro-RO"/>
        </w:rPr>
        <w:t xml:space="preserve"> care va fi </w:t>
      </w:r>
      <w:proofErr w:type="spellStart"/>
      <w:r w:rsidRPr="00D33517">
        <w:rPr>
          <w:rFonts w:ascii="Times New Roman" w:eastAsia="SimSun" w:hAnsi="Times New Roman"/>
          <w:sz w:val="28"/>
          <w:szCs w:val="28"/>
          <w:lang w:val="fr-FR" w:eastAsia="ro-RO"/>
        </w:rPr>
        <w:t>amenajat</w:t>
      </w:r>
      <w:proofErr w:type="spellEnd"/>
      <w:r w:rsidRPr="00D33517">
        <w:rPr>
          <w:rFonts w:ascii="Times New Roman" w:eastAsia="SimSun" w:hAnsi="Times New Roman"/>
          <w:sz w:val="28"/>
          <w:szCs w:val="28"/>
          <w:lang w:val="fr-FR" w:eastAsia="ro-RO"/>
        </w:rPr>
        <w:t xml:space="preserve">. </w:t>
      </w:r>
    </w:p>
    <w:p w14:paraId="37E9B997" w14:textId="77777777" w:rsidR="00D33517" w:rsidRPr="00D33517" w:rsidRDefault="00D33517" w:rsidP="00D33517">
      <w:pPr>
        <w:spacing w:after="0"/>
        <w:ind w:firstLine="720"/>
        <w:jc w:val="both"/>
        <w:rPr>
          <w:rFonts w:ascii="Times New Roman" w:hAnsi="Times New Roman"/>
          <w:sz w:val="28"/>
          <w:szCs w:val="28"/>
          <w:lang w:val="fr-FR"/>
        </w:rPr>
      </w:pPr>
      <w:proofErr w:type="spellStart"/>
      <w:r w:rsidRPr="00D33517">
        <w:rPr>
          <w:rFonts w:ascii="Times New Roman" w:hAnsi="Times New Roman"/>
          <w:sz w:val="28"/>
          <w:szCs w:val="28"/>
          <w:lang w:val="fr-FR"/>
        </w:rPr>
        <w:lastRenderedPageBreak/>
        <w:t>Impactul</w:t>
      </w:r>
      <w:proofErr w:type="spellEnd"/>
      <w:r w:rsidRPr="00D33517">
        <w:rPr>
          <w:rFonts w:ascii="Times New Roman" w:hAnsi="Times New Roman"/>
          <w:sz w:val="28"/>
          <w:szCs w:val="28"/>
          <w:lang w:val="fr-FR"/>
        </w:rPr>
        <w:t xml:space="preserve"> </w:t>
      </w:r>
      <w:proofErr w:type="spellStart"/>
      <w:r w:rsidRPr="00D33517">
        <w:rPr>
          <w:rFonts w:ascii="Times New Roman" w:hAnsi="Times New Roman"/>
          <w:sz w:val="28"/>
          <w:szCs w:val="28"/>
          <w:lang w:val="fr-FR"/>
        </w:rPr>
        <w:t>produs</w:t>
      </w:r>
      <w:proofErr w:type="spellEnd"/>
      <w:r w:rsidRPr="00D33517">
        <w:rPr>
          <w:rFonts w:ascii="Times New Roman" w:hAnsi="Times New Roman"/>
          <w:sz w:val="28"/>
          <w:szCs w:val="28"/>
          <w:lang w:val="fr-FR"/>
        </w:rPr>
        <w:t xml:space="preserve"> de </w:t>
      </w:r>
      <w:proofErr w:type="spellStart"/>
      <w:r w:rsidRPr="00D33517">
        <w:rPr>
          <w:rFonts w:ascii="Times New Roman" w:hAnsi="Times New Roman"/>
          <w:sz w:val="28"/>
          <w:szCs w:val="28"/>
          <w:lang w:val="fr-FR"/>
        </w:rPr>
        <w:t>lucrările</w:t>
      </w:r>
      <w:proofErr w:type="spellEnd"/>
      <w:r w:rsidRPr="00D33517">
        <w:rPr>
          <w:rFonts w:ascii="Times New Roman" w:hAnsi="Times New Roman"/>
          <w:sz w:val="28"/>
          <w:szCs w:val="28"/>
          <w:lang w:val="fr-FR"/>
        </w:rPr>
        <w:t xml:space="preserve"> </w:t>
      </w:r>
      <w:proofErr w:type="spellStart"/>
      <w:r w:rsidRPr="00D33517">
        <w:rPr>
          <w:rFonts w:ascii="Times New Roman" w:hAnsi="Times New Roman"/>
          <w:sz w:val="28"/>
          <w:szCs w:val="28"/>
          <w:lang w:val="fr-FR"/>
        </w:rPr>
        <w:t>miniere</w:t>
      </w:r>
      <w:proofErr w:type="spellEnd"/>
      <w:r w:rsidRPr="00D33517">
        <w:rPr>
          <w:rFonts w:ascii="Times New Roman" w:hAnsi="Times New Roman"/>
          <w:sz w:val="28"/>
          <w:szCs w:val="28"/>
          <w:lang w:val="fr-FR"/>
        </w:rPr>
        <w:t xml:space="preserve"> </w:t>
      </w:r>
      <w:proofErr w:type="spellStart"/>
      <w:r w:rsidRPr="00D33517">
        <w:rPr>
          <w:rFonts w:ascii="Times New Roman" w:hAnsi="Times New Roman"/>
          <w:sz w:val="28"/>
          <w:szCs w:val="28"/>
          <w:lang w:val="fr-FR"/>
        </w:rPr>
        <w:t>asupra</w:t>
      </w:r>
      <w:proofErr w:type="spellEnd"/>
      <w:r w:rsidRPr="00D33517">
        <w:rPr>
          <w:rFonts w:ascii="Times New Roman" w:hAnsi="Times New Roman"/>
          <w:sz w:val="28"/>
          <w:szCs w:val="28"/>
          <w:lang w:val="fr-FR"/>
        </w:rPr>
        <w:t xml:space="preserve"> </w:t>
      </w:r>
      <w:proofErr w:type="spellStart"/>
      <w:r w:rsidRPr="00D33517">
        <w:rPr>
          <w:rFonts w:ascii="Times New Roman" w:hAnsi="Times New Roman"/>
          <w:sz w:val="28"/>
          <w:szCs w:val="28"/>
          <w:lang w:val="fr-FR"/>
        </w:rPr>
        <w:t>factorului</w:t>
      </w:r>
      <w:proofErr w:type="spellEnd"/>
      <w:r w:rsidRPr="00D33517">
        <w:rPr>
          <w:rFonts w:ascii="Times New Roman" w:hAnsi="Times New Roman"/>
          <w:sz w:val="28"/>
          <w:szCs w:val="28"/>
          <w:lang w:val="fr-FR"/>
        </w:rPr>
        <w:t xml:space="preserve"> sol este </w:t>
      </w:r>
      <w:proofErr w:type="spellStart"/>
      <w:r w:rsidRPr="00D33517">
        <w:rPr>
          <w:rFonts w:ascii="Times New Roman" w:hAnsi="Times New Roman"/>
          <w:sz w:val="28"/>
          <w:szCs w:val="28"/>
          <w:lang w:val="fr-FR"/>
        </w:rPr>
        <w:t>determinat</w:t>
      </w:r>
      <w:proofErr w:type="spellEnd"/>
      <w:r w:rsidRPr="00D33517">
        <w:rPr>
          <w:rFonts w:ascii="Times New Roman" w:hAnsi="Times New Roman"/>
          <w:sz w:val="28"/>
          <w:szCs w:val="28"/>
          <w:lang w:val="fr-FR"/>
        </w:rPr>
        <w:t xml:space="preserve"> de </w:t>
      </w:r>
      <w:proofErr w:type="spellStart"/>
      <w:r w:rsidRPr="00D33517">
        <w:rPr>
          <w:rFonts w:ascii="Times New Roman" w:hAnsi="Times New Roman"/>
          <w:sz w:val="28"/>
          <w:szCs w:val="28"/>
          <w:lang w:val="fr-FR"/>
        </w:rPr>
        <w:t>cantitatea</w:t>
      </w:r>
      <w:proofErr w:type="spellEnd"/>
      <w:r w:rsidRPr="00D33517">
        <w:rPr>
          <w:rFonts w:ascii="Times New Roman" w:hAnsi="Times New Roman"/>
          <w:sz w:val="28"/>
          <w:szCs w:val="28"/>
          <w:lang w:val="fr-FR"/>
        </w:rPr>
        <w:t xml:space="preserve"> de sol ce se </w:t>
      </w:r>
      <w:proofErr w:type="spellStart"/>
      <w:r w:rsidRPr="00D33517">
        <w:rPr>
          <w:rFonts w:ascii="Times New Roman" w:hAnsi="Times New Roman"/>
          <w:sz w:val="28"/>
          <w:szCs w:val="28"/>
          <w:lang w:val="fr-FR"/>
        </w:rPr>
        <w:t>îndepărtează</w:t>
      </w:r>
      <w:proofErr w:type="spellEnd"/>
      <w:r w:rsidRPr="00D33517">
        <w:rPr>
          <w:rFonts w:ascii="Times New Roman" w:hAnsi="Times New Roman"/>
          <w:sz w:val="28"/>
          <w:szCs w:val="28"/>
          <w:lang w:val="fr-FR"/>
        </w:rPr>
        <w:t xml:space="preserve"> </w:t>
      </w:r>
      <w:proofErr w:type="spellStart"/>
      <w:r w:rsidRPr="00D33517">
        <w:rPr>
          <w:rFonts w:ascii="Times New Roman" w:hAnsi="Times New Roman"/>
          <w:sz w:val="28"/>
          <w:szCs w:val="28"/>
          <w:lang w:val="fr-FR"/>
        </w:rPr>
        <w:t>din</w:t>
      </w:r>
      <w:proofErr w:type="spellEnd"/>
      <w:r w:rsidRPr="00D33517">
        <w:rPr>
          <w:rFonts w:ascii="Times New Roman" w:hAnsi="Times New Roman"/>
          <w:sz w:val="28"/>
          <w:szCs w:val="28"/>
          <w:lang w:val="fr-FR"/>
        </w:rPr>
        <w:t xml:space="preserve"> zona </w:t>
      </w:r>
      <w:proofErr w:type="spellStart"/>
      <w:r w:rsidRPr="00D33517">
        <w:rPr>
          <w:rFonts w:ascii="Times New Roman" w:hAnsi="Times New Roman"/>
          <w:sz w:val="28"/>
          <w:szCs w:val="28"/>
          <w:lang w:val="fr-FR"/>
        </w:rPr>
        <w:t>marginală</w:t>
      </w:r>
      <w:proofErr w:type="spellEnd"/>
      <w:r w:rsidRPr="00D33517">
        <w:rPr>
          <w:rFonts w:ascii="Times New Roman" w:hAnsi="Times New Roman"/>
          <w:sz w:val="28"/>
          <w:szCs w:val="28"/>
          <w:lang w:val="fr-FR"/>
        </w:rPr>
        <w:t xml:space="preserve"> a </w:t>
      </w:r>
      <w:proofErr w:type="spellStart"/>
      <w:r w:rsidRPr="00D33517">
        <w:rPr>
          <w:rFonts w:ascii="Times New Roman" w:hAnsi="Times New Roman"/>
          <w:sz w:val="28"/>
          <w:szCs w:val="28"/>
          <w:lang w:val="fr-FR"/>
        </w:rPr>
        <w:t>treptei</w:t>
      </w:r>
      <w:proofErr w:type="spellEnd"/>
      <w:r w:rsidRPr="00D33517">
        <w:rPr>
          <w:rFonts w:ascii="Times New Roman" w:hAnsi="Times New Roman"/>
          <w:sz w:val="28"/>
          <w:szCs w:val="28"/>
          <w:lang w:val="fr-FR"/>
        </w:rPr>
        <w:t xml:space="preserve"> de </w:t>
      </w:r>
      <w:proofErr w:type="spellStart"/>
      <w:r w:rsidRPr="00D33517">
        <w:rPr>
          <w:rFonts w:ascii="Times New Roman" w:hAnsi="Times New Roman"/>
          <w:sz w:val="28"/>
          <w:szCs w:val="28"/>
          <w:lang w:val="fr-FR"/>
        </w:rPr>
        <w:t>exploatare</w:t>
      </w:r>
      <w:proofErr w:type="spellEnd"/>
      <w:r w:rsidRPr="00D33517">
        <w:rPr>
          <w:rFonts w:ascii="Times New Roman" w:hAnsi="Times New Roman"/>
          <w:sz w:val="28"/>
          <w:szCs w:val="28"/>
          <w:lang w:val="fr-FR"/>
        </w:rPr>
        <w:t xml:space="preserve">. </w:t>
      </w:r>
      <w:r w:rsidRPr="00D33517">
        <w:rPr>
          <w:rFonts w:ascii="Times New Roman" w:hAnsi="Times New Roman"/>
          <w:sz w:val="28"/>
          <w:szCs w:val="28"/>
          <w:lang w:val="ro-RO"/>
        </w:rPr>
        <w:t xml:space="preserve">Impactul asupra factorului subsol, datorat </w:t>
      </w:r>
      <w:proofErr w:type="spellStart"/>
      <w:r w:rsidRPr="00D33517">
        <w:rPr>
          <w:rFonts w:ascii="Times New Roman" w:hAnsi="Times New Roman"/>
          <w:sz w:val="28"/>
          <w:szCs w:val="28"/>
          <w:lang w:val="ro-RO"/>
        </w:rPr>
        <w:t>detaşării</w:t>
      </w:r>
      <w:proofErr w:type="spellEnd"/>
      <w:r w:rsidRPr="00D33517">
        <w:rPr>
          <w:rFonts w:ascii="Times New Roman" w:hAnsi="Times New Roman"/>
          <w:sz w:val="28"/>
          <w:szCs w:val="28"/>
          <w:lang w:val="ro-RO"/>
        </w:rPr>
        <w:t xml:space="preserve"> din masiv </w:t>
      </w:r>
      <w:proofErr w:type="spellStart"/>
      <w:r w:rsidRPr="00D33517">
        <w:rPr>
          <w:rFonts w:ascii="Times New Roman" w:hAnsi="Times New Roman"/>
          <w:sz w:val="28"/>
          <w:szCs w:val="28"/>
          <w:lang w:val="ro-RO"/>
        </w:rPr>
        <w:t>şi</w:t>
      </w:r>
      <w:proofErr w:type="spellEnd"/>
      <w:r w:rsidRPr="00D33517">
        <w:rPr>
          <w:rFonts w:ascii="Times New Roman" w:hAnsi="Times New Roman"/>
          <w:sz w:val="28"/>
          <w:szCs w:val="28"/>
          <w:lang w:val="ro-RO"/>
        </w:rPr>
        <w:t xml:space="preserve"> vehiculării rocii exploatate este ireversibil, dar se va diminua prin lucrările de refacere a mediului programate.</w:t>
      </w:r>
    </w:p>
    <w:p w14:paraId="3618B305" w14:textId="57E2DA3E" w:rsidR="00D33517" w:rsidRPr="00D33517" w:rsidRDefault="00D33517" w:rsidP="00D33517">
      <w:pPr>
        <w:spacing w:after="0"/>
        <w:ind w:firstLine="720"/>
        <w:jc w:val="both"/>
        <w:rPr>
          <w:rFonts w:ascii="Times New Roman" w:eastAsia="SimSun" w:hAnsi="Times New Roman"/>
          <w:sz w:val="28"/>
          <w:szCs w:val="28"/>
          <w:lang w:val="fr-FR" w:eastAsia="ro-RO"/>
        </w:rPr>
      </w:pPr>
      <w:r w:rsidRPr="00D33517">
        <w:rPr>
          <w:rFonts w:ascii="Times New Roman" w:eastAsia="SimSun" w:hAnsi="Times New Roman"/>
          <w:sz w:val="28"/>
          <w:szCs w:val="28"/>
          <w:lang w:val="fr-FR" w:eastAsia="ro-RO"/>
        </w:rPr>
        <w:t xml:space="preserve">Se </w:t>
      </w:r>
      <w:proofErr w:type="spellStart"/>
      <w:r w:rsidRPr="00D33517">
        <w:rPr>
          <w:rFonts w:ascii="Times New Roman" w:eastAsia="SimSun" w:hAnsi="Times New Roman"/>
          <w:sz w:val="28"/>
          <w:szCs w:val="28"/>
          <w:lang w:val="fr-FR" w:eastAsia="ro-RO"/>
        </w:rPr>
        <w:t>poate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concluziona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că</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funcţionarea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obiectivului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condiţii</w:t>
      </w:r>
      <w:proofErr w:type="spellEnd"/>
      <w:r w:rsidRPr="00D33517">
        <w:rPr>
          <w:rFonts w:ascii="Times New Roman" w:eastAsia="SimSun" w:hAnsi="Times New Roman"/>
          <w:sz w:val="28"/>
          <w:szCs w:val="28"/>
          <w:lang w:val="fr-FR" w:eastAsia="ro-RO"/>
        </w:rPr>
        <w:t xml:space="preserve"> normale, </w:t>
      </w:r>
      <w:proofErr w:type="spellStart"/>
      <w:r w:rsidRPr="00D33517">
        <w:rPr>
          <w:rFonts w:ascii="Times New Roman" w:eastAsia="SimSun" w:hAnsi="Times New Roman"/>
          <w:sz w:val="28"/>
          <w:szCs w:val="28"/>
          <w:lang w:val="fr-FR" w:eastAsia="ro-RO"/>
        </w:rPr>
        <w:t>cu</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respectarea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tehnologiilor</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lucru</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stabilite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şi</w:t>
      </w:r>
      <w:proofErr w:type="spellEnd"/>
      <w:r w:rsidRPr="00D33517">
        <w:rPr>
          <w:rFonts w:ascii="Times New Roman" w:eastAsia="SimSun" w:hAnsi="Times New Roman"/>
          <w:sz w:val="28"/>
          <w:szCs w:val="28"/>
          <w:lang w:val="fr-FR" w:eastAsia="ro-RO"/>
        </w:rPr>
        <w:t xml:space="preserve"> a </w:t>
      </w:r>
      <w:proofErr w:type="spellStart"/>
      <w:r w:rsidRPr="00D33517">
        <w:rPr>
          <w:rFonts w:ascii="Times New Roman" w:eastAsia="SimSun" w:hAnsi="Times New Roman"/>
          <w:sz w:val="28"/>
          <w:szCs w:val="28"/>
          <w:lang w:val="fr-FR" w:eastAsia="ro-RO"/>
        </w:rPr>
        <w:t>măsurilor</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protecţie</w:t>
      </w:r>
      <w:proofErr w:type="spellEnd"/>
      <w:r w:rsidRPr="00D33517">
        <w:rPr>
          <w:rFonts w:ascii="Times New Roman" w:eastAsia="SimSun" w:hAnsi="Times New Roman"/>
          <w:sz w:val="28"/>
          <w:szCs w:val="28"/>
          <w:lang w:val="fr-FR" w:eastAsia="ro-RO"/>
        </w:rPr>
        <w:t xml:space="preserve"> a </w:t>
      </w:r>
      <w:proofErr w:type="spellStart"/>
      <w:r w:rsidRPr="00D33517">
        <w:rPr>
          <w:rFonts w:ascii="Times New Roman" w:eastAsia="SimSun" w:hAnsi="Times New Roman"/>
          <w:sz w:val="28"/>
          <w:szCs w:val="28"/>
          <w:lang w:val="fr-FR" w:eastAsia="ro-RO"/>
        </w:rPr>
        <w:t>mediului</w:t>
      </w:r>
      <w:proofErr w:type="spellEnd"/>
      <w:r w:rsidRPr="00D33517">
        <w:rPr>
          <w:rFonts w:ascii="Times New Roman" w:eastAsia="SimSun" w:hAnsi="Times New Roman"/>
          <w:sz w:val="28"/>
          <w:szCs w:val="28"/>
          <w:lang w:val="fr-FR" w:eastAsia="ro-RO"/>
        </w:rPr>
        <w:t xml:space="preserve">, va </w:t>
      </w:r>
      <w:proofErr w:type="spellStart"/>
      <w:r w:rsidRPr="00D33517">
        <w:rPr>
          <w:rFonts w:ascii="Times New Roman" w:eastAsia="SimSun" w:hAnsi="Times New Roman"/>
          <w:sz w:val="28"/>
          <w:szCs w:val="28"/>
          <w:lang w:val="fr-FR" w:eastAsia="ro-RO"/>
        </w:rPr>
        <w:t>determina</w:t>
      </w:r>
      <w:proofErr w:type="spellEnd"/>
      <w:r w:rsidRPr="00D33517">
        <w:rPr>
          <w:rFonts w:ascii="Times New Roman" w:eastAsia="SimSun" w:hAnsi="Times New Roman"/>
          <w:sz w:val="28"/>
          <w:szCs w:val="28"/>
          <w:lang w:val="fr-FR" w:eastAsia="ro-RO"/>
        </w:rPr>
        <w:t xml:space="preserve"> un impact </w:t>
      </w:r>
      <w:proofErr w:type="spellStart"/>
      <w:r w:rsidRPr="00D33517">
        <w:rPr>
          <w:rFonts w:ascii="Times New Roman" w:eastAsia="SimSun" w:hAnsi="Times New Roman"/>
          <w:sz w:val="28"/>
          <w:szCs w:val="28"/>
          <w:lang w:val="fr-FR" w:eastAsia="ro-RO"/>
        </w:rPr>
        <w:t>în</w:t>
      </w:r>
      <w:proofErr w:type="spellEnd"/>
      <w:r w:rsidRPr="00D33517">
        <w:rPr>
          <w:rFonts w:ascii="Times New Roman" w:eastAsia="SimSun" w:hAnsi="Times New Roman"/>
          <w:sz w:val="28"/>
          <w:szCs w:val="28"/>
          <w:lang w:val="fr-FR" w:eastAsia="ro-RO"/>
        </w:rPr>
        <w:t xml:space="preserve"> limite </w:t>
      </w:r>
      <w:proofErr w:type="spellStart"/>
      <w:r w:rsidRPr="00D33517">
        <w:rPr>
          <w:rFonts w:ascii="Times New Roman" w:eastAsia="SimSun" w:hAnsi="Times New Roman"/>
          <w:sz w:val="28"/>
          <w:szCs w:val="28"/>
          <w:lang w:val="fr-FR" w:eastAsia="ro-RO"/>
        </w:rPr>
        <w:t>rezonabile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asupra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factorului</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mediu</w:t>
      </w:r>
      <w:proofErr w:type="spellEnd"/>
      <w:r w:rsidRPr="00D33517">
        <w:rPr>
          <w:rFonts w:ascii="Times New Roman" w:eastAsia="SimSun" w:hAnsi="Times New Roman"/>
          <w:sz w:val="28"/>
          <w:szCs w:val="28"/>
          <w:lang w:val="fr-FR" w:eastAsia="ro-RO"/>
        </w:rPr>
        <w:t xml:space="preserve"> sol, </w:t>
      </w:r>
      <w:proofErr w:type="spellStart"/>
      <w:r w:rsidRPr="00D33517">
        <w:rPr>
          <w:rFonts w:ascii="Times New Roman" w:eastAsia="SimSun" w:hAnsi="Times New Roman"/>
          <w:sz w:val="28"/>
          <w:szCs w:val="28"/>
          <w:lang w:val="fr-FR" w:eastAsia="ro-RO"/>
        </w:rPr>
        <w:t>deoarece</w:t>
      </w:r>
      <w:proofErr w:type="spellEnd"/>
      <w:r w:rsidRPr="00D33517">
        <w:rPr>
          <w:rFonts w:ascii="Times New Roman" w:eastAsia="SimSun" w:hAnsi="Times New Roman"/>
          <w:sz w:val="28"/>
          <w:szCs w:val="28"/>
          <w:lang w:val="fr-FR" w:eastAsia="ro-RO"/>
        </w:rPr>
        <w:t xml:space="preserve"> se vor face </w:t>
      </w:r>
      <w:proofErr w:type="spellStart"/>
      <w:r w:rsidRPr="00D33517">
        <w:rPr>
          <w:rFonts w:ascii="Times New Roman" w:eastAsia="SimSun" w:hAnsi="Times New Roman"/>
          <w:sz w:val="28"/>
          <w:szCs w:val="28"/>
          <w:lang w:val="fr-FR" w:eastAsia="ro-RO"/>
        </w:rPr>
        <w:t>lucrări</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resolificare</w:t>
      </w:r>
      <w:proofErr w:type="spellEnd"/>
      <w:r w:rsidRPr="00D33517">
        <w:rPr>
          <w:rFonts w:ascii="Times New Roman" w:eastAsia="SimSun" w:hAnsi="Times New Roman"/>
          <w:sz w:val="28"/>
          <w:szCs w:val="28"/>
          <w:lang w:val="fr-FR" w:eastAsia="ro-RO"/>
        </w:rPr>
        <w:t xml:space="preserve"> post</w:t>
      </w:r>
      <w:r>
        <w:rPr>
          <w:rFonts w:ascii="Times New Roman" w:eastAsia="SimSun" w:hAnsi="Times New Roman"/>
          <w:sz w:val="28"/>
          <w:szCs w:val="28"/>
          <w:lang w:val="fr-FR" w:eastAsia="ro-RO"/>
        </w:rPr>
        <w:t xml:space="preserve"> </w:t>
      </w:r>
      <w:r w:rsidRPr="00D33517">
        <w:rPr>
          <w:rFonts w:ascii="Times New Roman" w:eastAsia="SimSun" w:hAnsi="Times New Roman"/>
          <w:sz w:val="28"/>
          <w:szCs w:val="28"/>
          <w:lang w:val="fr-FR" w:eastAsia="ro-RO"/>
        </w:rPr>
        <w:t>-</w:t>
      </w:r>
      <w:r>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închidere</w:t>
      </w:r>
      <w:proofErr w:type="spellEnd"/>
      <w:r w:rsidRPr="00D33517">
        <w:rPr>
          <w:rFonts w:ascii="Times New Roman" w:eastAsia="SimSun" w:hAnsi="Times New Roman"/>
          <w:sz w:val="28"/>
          <w:szCs w:val="28"/>
          <w:lang w:val="fr-FR" w:eastAsia="ro-RO"/>
        </w:rPr>
        <w:t xml:space="preserve"> a </w:t>
      </w:r>
      <w:proofErr w:type="spellStart"/>
      <w:r w:rsidRPr="00D33517">
        <w:rPr>
          <w:rFonts w:ascii="Times New Roman" w:eastAsia="SimSun" w:hAnsi="Times New Roman"/>
          <w:sz w:val="28"/>
          <w:szCs w:val="28"/>
          <w:lang w:val="fr-FR" w:eastAsia="ro-RO"/>
        </w:rPr>
        <w:t>taluz</w:t>
      </w:r>
      <w:r>
        <w:rPr>
          <w:rFonts w:ascii="Times New Roman" w:eastAsia="SimSun" w:hAnsi="Times New Roman"/>
          <w:sz w:val="28"/>
          <w:szCs w:val="28"/>
          <w:lang w:val="fr-FR" w:eastAsia="ro-RO"/>
        </w:rPr>
        <w:t>uri</w:t>
      </w:r>
      <w:r w:rsidRPr="00D33517">
        <w:rPr>
          <w:rFonts w:ascii="Times New Roman" w:eastAsia="SimSun" w:hAnsi="Times New Roman"/>
          <w:sz w:val="28"/>
          <w:szCs w:val="28"/>
          <w:lang w:val="fr-FR" w:eastAsia="ro-RO"/>
        </w:rPr>
        <w:t>lor</w:t>
      </w:r>
      <w:proofErr w:type="spellEnd"/>
      <w:r>
        <w:rPr>
          <w:rFonts w:ascii="Times New Roman" w:eastAsia="SimSun" w:hAnsi="Times New Roman"/>
          <w:sz w:val="28"/>
          <w:szCs w:val="28"/>
          <w:lang w:val="fr-FR" w:eastAsia="ro-RO"/>
        </w:rPr>
        <w:t xml:space="preserve"> </w:t>
      </w:r>
      <w:proofErr w:type="spellStart"/>
      <w:r>
        <w:rPr>
          <w:rFonts w:ascii="Times New Roman" w:eastAsia="SimSun" w:hAnsi="Times New Roman"/>
          <w:sz w:val="28"/>
          <w:szCs w:val="28"/>
          <w:lang w:val="fr-FR" w:eastAsia="ro-RO"/>
        </w:rPr>
        <w:t>emerse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şi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w:t>
      </w:r>
      <w:proofErr w:type="spellEnd"/>
      <w:r w:rsidRPr="00D33517">
        <w:rPr>
          <w:rFonts w:ascii="Times New Roman" w:eastAsia="SimSun" w:hAnsi="Times New Roman"/>
          <w:sz w:val="28"/>
          <w:szCs w:val="28"/>
          <w:lang w:val="fr-FR" w:eastAsia="ro-RO"/>
        </w:rPr>
        <w:t xml:space="preserve"> limite </w:t>
      </w:r>
      <w:proofErr w:type="spellStart"/>
      <w:r w:rsidRPr="00D33517">
        <w:rPr>
          <w:rFonts w:ascii="Times New Roman" w:eastAsia="SimSun" w:hAnsi="Times New Roman"/>
          <w:sz w:val="28"/>
          <w:szCs w:val="28"/>
          <w:lang w:val="fr-FR" w:eastAsia="ro-RO"/>
        </w:rPr>
        <w:t>admisibile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asupra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factorului</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mediu</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subsol</w:t>
      </w:r>
      <w:proofErr w:type="spellEnd"/>
      <w:r w:rsidRPr="00D33517">
        <w:rPr>
          <w:rFonts w:ascii="Times New Roman" w:eastAsia="SimSun" w:hAnsi="Times New Roman"/>
          <w:sz w:val="28"/>
          <w:szCs w:val="28"/>
          <w:lang w:val="fr-FR" w:eastAsia="ro-RO"/>
        </w:rPr>
        <w:t>.</w:t>
      </w:r>
    </w:p>
    <w:p w14:paraId="6C98890D" w14:textId="5D901872" w:rsidR="00D33517" w:rsidRPr="00D33517" w:rsidRDefault="00D33517" w:rsidP="00D33517">
      <w:pPr>
        <w:spacing w:after="0"/>
        <w:ind w:firstLine="720"/>
        <w:jc w:val="both"/>
        <w:rPr>
          <w:rFonts w:ascii="Times New Roman" w:eastAsia="SimSun" w:hAnsi="Times New Roman"/>
          <w:sz w:val="28"/>
          <w:szCs w:val="28"/>
          <w:lang w:val="fr-FR" w:eastAsia="ro-RO"/>
        </w:rPr>
      </w:pPr>
      <w:proofErr w:type="spellStart"/>
      <w:r w:rsidRPr="00D33517">
        <w:rPr>
          <w:rFonts w:ascii="Times New Roman" w:eastAsia="SimSun" w:hAnsi="Times New Roman"/>
          <w:sz w:val="28"/>
          <w:szCs w:val="28"/>
          <w:lang w:val="fr-FR" w:eastAsia="ro-RO"/>
        </w:rPr>
        <w:t>Lucrările</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exploatare</w:t>
      </w:r>
      <w:proofErr w:type="spellEnd"/>
      <w:r w:rsidRPr="00D33517">
        <w:rPr>
          <w:rFonts w:ascii="Times New Roman" w:eastAsia="SimSun" w:hAnsi="Times New Roman"/>
          <w:sz w:val="28"/>
          <w:szCs w:val="28"/>
          <w:lang w:val="fr-FR" w:eastAsia="ro-RO"/>
        </w:rPr>
        <w:t xml:space="preserve"> vor </w:t>
      </w:r>
      <w:proofErr w:type="spellStart"/>
      <w:r w:rsidRPr="00D33517">
        <w:rPr>
          <w:rFonts w:ascii="Times New Roman" w:eastAsia="SimSun" w:hAnsi="Times New Roman"/>
          <w:sz w:val="28"/>
          <w:szCs w:val="28"/>
          <w:lang w:val="fr-FR" w:eastAsia="ro-RO"/>
        </w:rPr>
        <w:t>afecta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lângă</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factorul</w:t>
      </w:r>
      <w:proofErr w:type="spellEnd"/>
      <w:r w:rsidRPr="00D33517">
        <w:rPr>
          <w:rFonts w:ascii="Times New Roman" w:eastAsia="SimSun" w:hAnsi="Times New Roman"/>
          <w:sz w:val="28"/>
          <w:szCs w:val="28"/>
          <w:lang w:val="fr-FR" w:eastAsia="ro-RO"/>
        </w:rPr>
        <w:t xml:space="preserve"> sol </w:t>
      </w:r>
      <w:proofErr w:type="spellStart"/>
      <w:r w:rsidRPr="00D33517">
        <w:rPr>
          <w:rFonts w:ascii="Times New Roman" w:eastAsia="SimSun" w:hAnsi="Times New Roman"/>
          <w:sz w:val="28"/>
          <w:szCs w:val="28"/>
          <w:lang w:val="fr-FR" w:eastAsia="ro-RO"/>
        </w:rPr>
        <w:t>şi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peisagistica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zonei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prin</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dezvoltarea</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bazinului</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piscicol</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agrement</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Lucrările</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refacere</w:t>
      </w:r>
      <w:proofErr w:type="spellEnd"/>
      <w:r w:rsidRPr="00D33517">
        <w:rPr>
          <w:rFonts w:ascii="Times New Roman" w:eastAsia="SimSun" w:hAnsi="Times New Roman"/>
          <w:sz w:val="28"/>
          <w:szCs w:val="28"/>
          <w:lang w:val="fr-FR" w:eastAsia="ro-RO"/>
        </w:rPr>
        <w:t xml:space="preserve"> a </w:t>
      </w:r>
      <w:proofErr w:type="spellStart"/>
      <w:r w:rsidRPr="00D33517">
        <w:rPr>
          <w:rFonts w:ascii="Times New Roman" w:eastAsia="SimSun" w:hAnsi="Times New Roman"/>
          <w:sz w:val="28"/>
          <w:szCs w:val="28"/>
          <w:lang w:val="fr-FR" w:eastAsia="ro-RO"/>
        </w:rPr>
        <w:t>mediului</w:t>
      </w:r>
      <w:proofErr w:type="spellEnd"/>
      <w:r w:rsidRPr="00D33517">
        <w:rPr>
          <w:rFonts w:ascii="Times New Roman" w:eastAsia="SimSun" w:hAnsi="Times New Roman"/>
          <w:sz w:val="28"/>
          <w:szCs w:val="28"/>
          <w:lang w:val="fr-FR" w:eastAsia="ro-RO"/>
        </w:rPr>
        <w:t xml:space="preserve"> post-</w:t>
      </w:r>
      <w:r>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închidere</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prevăd</w:t>
      </w:r>
      <w:proofErr w:type="spellEnd"/>
      <w:r w:rsidRPr="00D33517">
        <w:rPr>
          <w:rFonts w:ascii="Times New Roman" w:eastAsia="SimSun" w:hAnsi="Times New Roman"/>
          <w:sz w:val="28"/>
          <w:szCs w:val="28"/>
          <w:lang w:val="fr-FR" w:eastAsia="ro-RO"/>
        </w:rPr>
        <w:t xml:space="preserve"> </w:t>
      </w:r>
      <w:proofErr w:type="spellStart"/>
      <w:r w:rsidRPr="00D33517">
        <w:rPr>
          <w:rFonts w:ascii="Times New Roman" w:eastAsia="SimSun" w:hAnsi="Times New Roman"/>
          <w:sz w:val="28"/>
          <w:szCs w:val="28"/>
          <w:lang w:val="fr-FR" w:eastAsia="ro-RO"/>
        </w:rPr>
        <w:t>lucrări</w:t>
      </w:r>
      <w:proofErr w:type="spellEnd"/>
      <w:r w:rsidRPr="00D33517">
        <w:rPr>
          <w:rFonts w:ascii="Times New Roman" w:eastAsia="SimSun" w:hAnsi="Times New Roman"/>
          <w:sz w:val="28"/>
          <w:szCs w:val="28"/>
          <w:lang w:val="fr-FR" w:eastAsia="ro-RO"/>
        </w:rPr>
        <w:t xml:space="preserve"> de </w:t>
      </w:r>
      <w:proofErr w:type="spellStart"/>
      <w:r w:rsidRPr="00D33517">
        <w:rPr>
          <w:rFonts w:ascii="Times New Roman" w:eastAsia="SimSun" w:hAnsi="Times New Roman"/>
          <w:sz w:val="28"/>
          <w:szCs w:val="28"/>
          <w:lang w:val="fr-FR" w:eastAsia="ro-RO"/>
        </w:rPr>
        <w:t>înierbare</w:t>
      </w:r>
      <w:proofErr w:type="spellEnd"/>
      <w:r w:rsidRPr="00D33517">
        <w:rPr>
          <w:rFonts w:ascii="Times New Roman" w:eastAsia="SimSun" w:hAnsi="Times New Roman"/>
          <w:sz w:val="28"/>
          <w:szCs w:val="28"/>
          <w:lang w:val="fr-FR" w:eastAsia="ro-RO"/>
        </w:rPr>
        <w:t xml:space="preserve"> a </w:t>
      </w:r>
      <w:proofErr w:type="spellStart"/>
      <w:r>
        <w:rPr>
          <w:rFonts w:ascii="Times New Roman" w:eastAsia="SimSun" w:hAnsi="Times New Roman"/>
          <w:sz w:val="28"/>
          <w:szCs w:val="28"/>
          <w:lang w:val="fr-FR" w:eastAsia="ro-RO"/>
        </w:rPr>
        <w:t>taluzurilor</w:t>
      </w:r>
      <w:proofErr w:type="spellEnd"/>
      <w:r>
        <w:rPr>
          <w:rFonts w:ascii="Times New Roman" w:eastAsia="SimSun" w:hAnsi="Times New Roman"/>
          <w:sz w:val="28"/>
          <w:szCs w:val="28"/>
          <w:lang w:val="fr-FR" w:eastAsia="ro-RO"/>
        </w:rPr>
        <w:t xml:space="preserve"> </w:t>
      </w:r>
      <w:proofErr w:type="spellStart"/>
      <w:r>
        <w:rPr>
          <w:rFonts w:ascii="Times New Roman" w:eastAsia="SimSun" w:hAnsi="Times New Roman"/>
          <w:sz w:val="28"/>
          <w:szCs w:val="28"/>
          <w:lang w:val="fr-FR" w:eastAsia="ro-RO"/>
        </w:rPr>
        <w:t>emerse</w:t>
      </w:r>
      <w:proofErr w:type="spellEnd"/>
      <w:r>
        <w:rPr>
          <w:rFonts w:ascii="Times New Roman" w:eastAsia="SimSun" w:hAnsi="Times New Roman"/>
          <w:sz w:val="28"/>
          <w:szCs w:val="28"/>
          <w:lang w:val="fr-FR" w:eastAsia="ro-RO"/>
        </w:rPr>
        <w:t xml:space="preserve"> </w:t>
      </w:r>
      <w:proofErr w:type="spellStart"/>
      <w:r>
        <w:rPr>
          <w:rFonts w:ascii="Times New Roman" w:eastAsia="SimSun" w:hAnsi="Times New Roman"/>
          <w:sz w:val="28"/>
          <w:szCs w:val="28"/>
          <w:lang w:val="fr-FR" w:eastAsia="ro-RO"/>
        </w:rPr>
        <w:t>și</w:t>
      </w:r>
      <w:proofErr w:type="spellEnd"/>
      <w:r>
        <w:rPr>
          <w:rFonts w:ascii="Times New Roman" w:eastAsia="SimSun" w:hAnsi="Times New Roman"/>
          <w:sz w:val="28"/>
          <w:szCs w:val="28"/>
          <w:lang w:val="fr-FR" w:eastAsia="ro-RO"/>
        </w:rPr>
        <w:t xml:space="preserve"> a </w:t>
      </w:r>
      <w:proofErr w:type="spellStart"/>
      <w:r>
        <w:rPr>
          <w:rFonts w:ascii="Times New Roman" w:eastAsia="SimSun" w:hAnsi="Times New Roman"/>
          <w:sz w:val="28"/>
          <w:szCs w:val="28"/>
          <w:lang w:val="fr-FR" w:eastAsia="ro-RO"/>
        </w:rPr>
        <w:t>digului</w:t>
      </w:r>
      <w:proofErr w:type="spellEnd"/>
      <w:r>
        <w:rPr>
          <w:rFonts w:ascii="Times New Roman" w:eastAsia="SimSun" w:hAnsi="Times New Roman"/>
          <w:sz w:val="28"/>
          <w:szCs w:val="28"/>
          <w:lang w:val="fr-FR" w:eastAsia="ro-RO"/>
        </w:rPr>
        <w:t xml:space="preserve"> </w:t>
      </w:r>
      <w:proofErr w:type="spellStart"/>
      <w:r>
        <w:rPr>
          <w:rFonts w:ascii="Times New Roman" w:eastAsia="SimSun" w:hAnsi="Times New Roman"/>
          <w:sz w:val="28"/>
          <w:szCs w:val="28"/>
          <w:lang w:val="fr-FR" w:eastAsia="ro-RO"/>
        </w:rPr>
        <w:t>perimetral</w:t>
      </w:r>
      <w:proofErr w:type="spellEnd"/>
      <w:r w:rsidRPr="00D33517">
        <w:rPr>
          <w:rFonts w:ascii="Times New Roman" w:eastAsia="SimSun" w:hAnsi="Times New Roman"/>
          <w:sz w:val="28"/>
          <w:szCs w:val="28"/>
          <w:lang w:val="fr-FR" w:eastAsia="ro-RO"/>
        </w:rPr>
        <w:t>.</w:t>
      </w:r>
    </w:p>
    <w:p w14:paraId="0B52DBD2" w14:textId="3C72AAD1" w:rsidR="0021702E" w:rsidRPr="00D33517" w:rsidRDefault="009E6C15" w:rsidP="009E6C15">
      <w:pPr>
        <w:pStyle w:val="Titlu3"/>
        <w:numPr>
          <w:ilvl w:val="0"/>
          <w:numId w:val="0"/>
        </w:numPr>
        <w:spacing w:before="120" w:after="60" w:line="276" w:lineRule="auto"/>
        <w:ind w:left="720"/>
        <w:rPr>
          <w:lang w:val="ro-RO"/>
        </w:rPr>
      </w:pPr>
      <w:bookmarkStart w:id="113" w:name="_Toc141464185"/>
      <w:r>
        <w:rPr>
          <w:lang w:val="ro-RO"/>
        </w:rPr>
        <w:t xml:space="preserve">6.5.2. </w:t>
      </w:r>
      <w:r w:rsidR="00205247" w:rsidRPr="00D33517">
        <w:rPr>
          <w:lang w:val="ro-RO"/>
        </w:rPr>
        <w:t>Lucrările și dotările pentru pr</w:t>
      </w:r>
      <w:r w:rsidR="00493BC3" w:rsidRPr="00D33517">
        <w:rPr>
          <w:lang w:val="ro-RO"/>
        </w:rPr>
        <w:t>otecția solului și a subsolului</w:t>
      </w:r>
      <w:bookmarkEnd w:id="112"/>
      <w:bookmarkEnd w:id="113"/>
    </w:p>
    <w:p w14:paraId="6D8B6515" w14:textId="77777777" w:rsidR="00D33517" w:rsidRPr="00D33517" w:rsidRDefault="00D33517" w:rsidP="00D33517">
      <w:pPr>
        <w:shd w:val="clear" w:color="auto" w:fill="FFFFFF"/>
        <w:spacing w:after="0"/>
        <w:ind w:firstLine="720"/>
        <w:jc w:val="both"/>
        <w:rPr>
          <w:rFonts w:ascii="Times New Roman" w:eastAsia="SimSun" w:hAnsi="Times New Roman"/>
          <w:sz w:val="28"/>
          <w:szCs w:val="28"/>
          <w:lang w:val="ro-RO" w:eastAsia="ro-RO"/>
        </w:rPr>
      </w:pPr>
      <w:bookmarkStart w:id="114" w:name="_Toc65336172"/>
      <w:r w:rsidRPr="00D33517">
        <w:rPr>
          <w:rFonts w:ascii="Times New Roman" w:eastAsia="SimSun" w:hAnsi="Times New Roman"/>
          <w:sz w:val="28"/>
          <w:szCs w:val="28"/>
          <w:lang w:val="ro-RO" w:eastAsia="ro-RO"/>
        </w:rPr>
        <w:t xml:space="preserve">Se va avea în vedere, în primul rând, reducerea la minim a punerii în exploatare de noi terenuri, aceasta implicând economisirea rezervelor prin dimensionarea extrasului de rocă utilă strict la nivelul asigurării planului de </w:t>
      </w:r>
      <w:proofErr w:type="spellStart"/>
      <w:r w:rsidRPr="00D33517">
        <w:rPr>
          <w:rFonts w:ascii="Times New Roman" w:eastAsia="SimSun" w:hAnsi="Times New Roman"/>
          <w:sz w:val="28"/>
          <w:szCs w:val="28"/>
          <w:lang w:val="ro-RO" w:eastAsia="ro-RO"/>
        </w:rPr>
        <w:t>producţie</w:t>
      </w:r>
      <w:proofErr w:type="spellEnd"/>
      <w:r w:rsidRPr="00D33517">
        <w:rPr>
          <w:rFonts w:ascii="Times New Roman" w:eastAsia="SimSun" w:hAnsi="Times New Roman"/>
          <w:sz w:val="28"/>
          <w:szCs w:val="28"/>
          <w:lang w:val="ro-RO" w:eastAsia="ro-RO"/>
        </w:rPr>
        <w:t xml:space="preserve"> (în corelare cu cererea de pe </w:t>
      </w:r>
      <w:proofErr w:type="spellStart"/>
      <w:r w:rsidRPr="00D33517">
        <w:rPr>
          <w:rFonts w:ascii="Times New Roman" w:eastAsia="SimSun" w:hAnsi="Times New Roman"/>
          <w:sz w:val="28"/>
          <w:szCs w:val="28"/>
          <w:lang w:val="ro-RO" w:eastAsia="ro-RO"/>
        </w:rPr>
        <w:t>piaţă</w:t>
      </w:r>
      <w:proofErr w:type="spellEnd"/>
      <w:r w:rsidRPr="00D33517">
        <w:rPr>
          <w:rFonts w:ascii="Times New Roman" w:eastAsia="SimSun" w:hAnsi="Times New Roman"/>
          <w:sz w:val="28"/>
          <w:szCs w:val="28"/>
          <w:lang w:val="ro-RO" w:eastAsia="ro-RO"/>
        </w:rPr>
        <w:t xml:space="preserve">), dirijarea </w:t>
      </w:r>
      <w:proofErr w:type="spellStart"/>
      <w:r w:rsidRPr="00D33517">
        <w:rPr>
          <w:rFonts w:ascii="Times New Roman" w:eastAsia="SimSun" w:hAnsi="Times New Roman"/>
          <w:sz w:val="28"/>
          <w:szCs w:val="28"/>
          <w:lang w:val="ro-RO" w:eastAsia="ro-RO"/>
        </w:rPr>
        <w:t>şi</w:t>
      </w:r>
      <w:proofErr w:type="spellEnd"/>
      <w:r w:rsidRPr="00D33517">
        <w:rPr>
          <w:rFonts w:ascii="Times New Roman" w:eastAsia="SimSun" w:hAnsi="Times New Roman"/>
          <w:sz w:val="28"/>
          <w:szCs w:val="28"/>
          <w:lang w:val="ro-RO" w:eastAsia="ro-RO"/>
        </w:rPr>
        <w:t xml:space="preserve"> concentrarea </w:t>
      </w:r>
      <w:proofErr w:type="spellStart"/>
      <w:r w:rsidRPr="00D33517">
        <w:rPr>
          <w:rFonts w:ascii="Times New Roman" w:eastAsia="SimSun" w:hAnsi="Times New Roman"/>
          <w:sz w:val="28"/>
          <w:szCs w:val="28"/>
          <w:lang w:val="ro-RO" w:eastAsia="ro-RO"/>
        </w:rPr>
        <w:t>activităţii</w:t>
      </w:r>
      <w:proofErr w:type="spellEnd"/>
      <w:r w:rsidRPr="00D33517">
        <w:rPr>
          <w:rFonts w:ascii="Times New Roman" w:eastAsia="SimSun" w:hAnsi="Times New Roman"/>
          <w:sz w:val="28"/>
          <w:szCs w:val="28"/>
          <w:lang w:val="ro-RO" w:eastAsia="ro-RO"/>
        </w:rPr>
        <w:t xml:space="preserve"> de exploatare în zonele deja afectate, reducerea pierderilor de exploatare, evitarea blocării rezervelor prin amplasarea de noi lucrări, </w:t>
      </w:r>
      <w:proofErr w:type="spellStart"/>
      <w:r w:rsidRPr="00D33517">
        <w:rPr>
          <w:rFonts w:ascii="Times New Roman" w:eastAsia="SimSun" w:hAnsi="Times New Roman"/>
          <w:sz w:val="28"/>
          <w:szCs w:val="28"/>
          <w:lang w:val="ro-RO" w:eastAsia="ro-RO"/>
        </w:rPr>
        <w:t>construcţii</w:t>
      </w:r>
      <w:proofErr w:type="spellEnd"/>
      <w:r w:rsidRPr="00D33517">
        <w:rPr>
          <w:rFonts w:ascii="Times New Roman" w:eastAsia="SimSun" w:hAnsi="Times New Roman"/>
          <w:sz w:val="28"/>
          <w:szCs w:val="28"/>
          <w:lang w:val="ro-RO" w:eastAsia="ro-RO"/>
        </w:rPr>
        <w:t xml:space="preserve"> minime de noi drumuri, valorificarea integrală a resurselor / rezervelor, etc</w:t>
      </w:r>
      <w:r w:rsidRPr="00D33517">
        <w:rPr>
          <w:rFonts w:ascii="Times New Roman" w:eastAsia="SimSun" w:hAnsi="Times New Roman"/>
          <w:spacing w:val="-12"/>
          <w:sz w:val="28"/>
          <w:szCs w:val="28"/>
          <w:lang w:val="ro-RO" w:eastAsia="ro-RO"/>
        </w:rPr>
        <w:t>.</w:t>
      </w:r>
    </w:p>
    <w:p w14:paraId="17B1CA79" w14:textId="5B4F2797" w:rsidR="00D33517" w:rsidRPr="00D33517" w:rsidRDefault="00D33517" w:rsidP="00D33517">
      <w:pPr>
        <w:shd w:val="clear" w:color="auto" w:fill="FFFFFF"/>
        <w:spacing w:after="0"/>
        <w:ind w:firstLine="720"/>
        <w:jc w:val="both"/>
        <w:rPr>
          <w:rFonts w:ascii="Times New Roman" w:eastAsia="SimSun" w:hAnsi="Times New Roman"/>
          <w:sz w:val="28"/>
          <w:szCs w:val="28"/>
          <w:lang w:val="ro-RO" w:eastAsia="ro-RO"/>
        </w:rPr>
      </w:pPr>
      <w:r w:rsidRPr="00D33517">
        <w:rPr>
          <w:rFonts w:ascii="Times New Roman" w:eastAsia="SimSun" w:hAnsi="Times New Roman"/>
          <w:sz w:val="28"/>
          <w:szCs w:val="28"/>
          <w:lang w:val="ro-RO" w:eastAsia="ro-RO"/>
        </w:rPr>
        <w:t xml:space="preserve">Este necesară monitorizarea permanentă a stării terenurilor </w:t>
      </w:r>
      <w:proofErr w:type="spellStart"/>
      <w:r w:rsidRPr="00D33517">
        <w:rPr>
          <w:rFonts w:ascii="Times New Roman" w:eastAsia="SimSun" w:hAnsi="Times New Roman"/>
          <w:sz w:val="28"/>
          <w:szCs w:val="28"/>
          <w:lang w:val="ro-RO" w:eastAsia="ro-RO"/>
        </w:rPr>
        <w:t>şi</w:t>
      </w:r>
      <w:proofErr w:type="spellEnd"/>
      <w:r w:rsidRPr="00D33517">
        <w:rPr>
          <w:rFonts w:ascii="Times New Roman" w:eastAsia="SimSun" w:hAnsi="Times New Roman"/>
          <w:sz w:val="28"/>
          <w:szCs w:val="28"/>
          <w:lang w:val="ro-RO" w:eastAsia="ro-RO"/>
        </w:rPr>
        <w:t xml:space="preserve"> a fenomenelor </w:t>
      </w:r>
      <w:proofErr w:type="spellStart"/>
      <w:r w:rsidRPr="00D33517">
        <w:rPr>
          <w:rFonts w:ascii="Times New Roman" w:eastAsia="SimSun" w:hAnsi="Times New Roman"/>
          <w:sz w:val="28"/>
          <w:szCs w:val="28"/>
          <w:lang w:val="ro-RO" w:eastAsia="ro-RO"/>
        </w:rPr>
        <w:t>fizico</w:t>
      </w:r>
      <w:proofErr w:type="spellEnd"/>
      <w:r w:rsidRPr="00D33517">
        <w:rPr>
          <w:rFonts w:ascii="Times New Roman" w:eastAsia="SimSun" w:hAnsi="Times New Roman"/>
          <w:sz w:val="28"/>
          <w:szCs w:val="28"/>
          <w:lang w:val="ro-RO" w:eastAsia="ro-RO"/>
        </w:rPr>
        <w:t xml:space="preserve"> - geologice de tipul prăbușiri de maluri, </w:t>
      </w:r>
      <w:proofErr w:type="spellStart"/>
      <w:r w:rsidRPr="00D33517">
        <w:rPr>
          <w:rFonts w:ascii="Times New Roman" w:eastAsia="SimSun" w:hAnsi="Times New Roman"/>
          <w:sz w:val="28"/>
          <w:szCs w:val="28"/>
          <w:lang w:val="ro-RO" w:eastAsia="ro-RO"/>
        </w:rPr>
        <w:t>torenţi</w:t>
      </w:r>
      <w:proofErr w:type="spellEnd"/>
      <w:r w:rsidRPr="00D33517">
        <w:rPr>
          <w:rFonts w:ascii="Times New Roman" w:eastAsia="SimSun" w:hAnsi="Times New Roman"/>
          <w:sz w:val="28"/>
          <w:szCs w:val="28"/>
          <w:lang w:val="ro-RO" w:eastAsia="ro-RO"/>
        </w:rPr>
        <w:t xml:space="preserve">, </w:t>
      </w:r>
      <w:proofErr w:type="spellStart"/>
      <w:r w:rsidRPr="00D33517">
        <w:rPr>
          <w:rFonts w:ascii="Times New Roman" w:eastAsia="SimSun" w:hAnsi="Times New Roman"/>
          <w:sz w:val="28"/>
          <w:szCs w:val="28"/>
          <w:lang w:val="ro-RO" w:eastAsia="ro-RO"/>
        </w:rPr>
        <w:t>ş.a</w:t>
      </w:r>
      <w:proofErr w:type="spellEnd"/>
      <w:r w:rsidRPr="00D33517">
        <w:rPr>
          <w:rFonts w:ascii="Times New Roman" w:eastAsia="SimSun" w:hAnsi="Times New Roman"/>
          <w:sz w:val="28"/>
          <w:szCs w:val="28"/>
          <w:lang w:val="ro-RO" w:eastAsia="ro-RO"/>
        </w:rPr>
        <w:t xml:space="preserve">., atât în perimetrul </w:t>
      </w:r>
      <w:proofErr w:type="spellStart"/>
      <w:r w:rsidRPr="00D33517">
        <w:rPr>
          <w:rFonts w:ascii="Times New Roman" w:eastAsia="SimSun" w:hAnsi="Times New Roman"/>
          <w:sz w:val="28"/>
          <w:szCs w:val="28"/>
          <w:lang w:val="ro-RO" w:eastAsia="ro-RO"/>
        </w:rPr>
        <w:t>excavaţiei</w:t>
      </w:r>
      <w:proofErr w:type="spellEnd"/>
      <w:r w:rsidRPr="00D33517">
        <w:rPr>
          <w:rFonts w:ascii="Times New Roman" w:eastAsia="SimSun" w:hAnsi="Times New Roman"/>
          <w:sz w:val="28"/>
          <w:szCs w:val="28"/>
          <w:lang w:val="ro-RO" w:eastAsia="ro-RO"/>
        </w:rPr>
        <w:t xml:space="preserve">, cât </w:t>
      </w:r>
      <w:proofErr w:type="spellStart"/>
      <w:r w:rsidRPr="00D33517">
        <w:rPr>
          <w:rFonts w:ascii="Times New Roman" w:eastAsia="SimSun" w:hAnsi="Times New Roman"/>
          <w:sz w:val="28"/>
          <w:szCs w:val="28"/>
          <w:lang w:val="ro-RO" w:eastAsia="ro-RO"/>
        </w:rPr>
        <w:t>şi</w:t>
      </w:r>
      <w:proofErr w:type="spellEnd"/>
      <w:r w:rsidRPr="00D33517">
        <w:rPr>
          <w:rFonts w:ascii="Times New Roman" w:eastAsia="SimSun" w:hAnsi="Times New Roman"/>
          <w:sz w:val="28"/>
          <w:szCs w:val="28"/>
          <w:lang w:val="ro-RO" w:eastAsia="ro-RO"/>
        </w:rPr>
        <w:t xml:space="preserve"> în zonele adiacente; în cazul </w:t>
      </w:r>
      <w:proofErr w:type="spellStart"/>
      <w:r w:rsidRPr="00D33517">
        <w:rPr>
          <w:rFonts w:ascii="Times New Roman" w:eastAsia="SimSun" w:hAnsi="Times New Roman"/>
          <w:sz w:val="28"/>
          <w:szCs w:val="28"/>
          <w:lang w:val="ro-RO" w:eastAsia="ro-RO"/>
        </w:rPr>
        <w:t>apariţiei</w:t>
      </w:r>
      <w:proofErr w:type="spellEnd"/>
      <w:r w:rsidRPr="00D33517">
        <w:rPr>
          <w:rFonts w:ascii="Times New Roman" w:eastAsia="SimSun" w:hAnsi="Times New Roman"/>
          <w:sz w:val="28"/>
          <w:szCs w:val="28"/>
          <w:lang w:val="ro-RO" w:eastAsia="ro-RO"/>
        </w:rPr>
        <w:t xml:space="preserve"> acestor fenomene se acționează prin metode specifice pentru eliminarea sau controlul lor; evitarea extinderii terenurilor degradate din aceste cauze prin respectarea metodei de exploatare, a dimensiunilor </w:t>
      </w:r>
      <w:proofErr w:type="spellStart"/>
      <w:r w:rsidRPr="00D33517">
        <w:rPr>
          <w:rFonts w:ascii="Times New Roman" w:eastAsia="SimSun" w:hAnsi="Times New Roman"/>
          <w:sz w:val="28"/>
          <w:szCs w:val="28"/>
          <w:lang w:val="ro-RO" w:eastAsia="ro-RO"/>
        </w:rPr>
        <w:t>şi</w:t>
      </w:r>
      <w:proofErr w:type="spellEnd"/>
      <w:r w:rsidRPr="00D33517">
        <w:rPr>
          <w:rFonts w:ascii="Times New Roman" w:eastAsia="SimSun" w:hAnsi="Times New Roman"/>
          <w:sz w:val="28"/>
          <w:szCs w:val="28"/>
          <w:lang w:val="ro-RO" w:eastAsia="ro-RO"/>
        </w:rPr>
        <w:t xml:space="preserve"> formelor geometrice a treptei de exploatare, realizarea </w:t>
      </w:r>
      <w:proofErr w:type="spellStart"/>
      <w:r w:rsidRPr="00D33517">
        <w:rPr>
          <w:rFonts w:ascii="Times New Roman" w:eastAsia="SimSun" w:hAnsi="Times New Roman"/>
          <w:sz w:val="28"/>
          <w:szCs w:val="28"/>
          <w:lang w:val="ro-RO" w:eastAsia="ro-RO"/>
        </w:rPr>
        <w:t>şi</w:t>
      </w:r>
      <w:proofErr w:type="spellEnd"/>
      <w:r w:rsidRPr="00D33517">
        <w:rPr>
          <w:rFonts w:ascii="Times New Roman" w:eastAsia="SimSun" w:hAnsi="Times New Roman"/>
          <w:sz w:val="28"/>
          <w:szCs w:val="28"/>
          <w:lang w:val="ro-RO" w:eastAsia="ro-RO"/>
        </w:rPr>
        <w:t xml:space="preserve"> </w:t>
      </w:r>
      <w:proofErr w:type="spellStart"/>
      <w:r w:rsidRPr="00D33517">
        <w:rPr>
          <w:rFonts w:ascii="Times New Roman" w:eastAsia="SimSun" w:hAnsi="Times New Roman"/>
          <w:sz w:val="28"/>
          <w:szCs w:val="28"/>
          <w:lang w:val="ro-RO" w:eastAsia="ro-RO"/>
        </w:rPr>
        <w:t>întreţinerea</w:t>
      </w:r>
      <w:proofErr w:type="spellEnd"/>
      <w:r w:rsidRPr="00D33517">
        <w:rPr>
          <w:rFonts w:ascii="Times New Roman" w:eastAsia="SimSun" w:hAnsi="Times New Roman"/>
          <w:sz w:val="28"/>
          <w:szCs w:val="28"/>
          <w:lang w:val="ro-RO" w:eastAsia="ro-RO"/>
        </w:rPr>
        <w:t xml:space="preserve"> în stare de </w:t>
      </w:r>
      <w:proofErr w:type="spellStart"/>
      <w:r w:rsidRPr="00D33517">
        <w:rPr>
          <w:rFonts w:ascii="Times New Roman" w:eastAsia="SimSun" w:hAnsi="Times New Roman"/>
          <w:sz w:val="28"/>
          <w:szCs w:val="28"/>
          <w:lang w:val="ro-RO" w:eastAsia="ro-RO"/>
        </w:rPr>
        <w:t>funcţionare</w:t>
      </w:r>
      <w:proofErr w:type="spellEnd"/>
      <w:r w:rsidRPr="00D33517">
        <w:rPr>
          <w:rFonts w:ascii="Times New Roman" w:eastAsia="SimSun" w:hAnsi="Times New Roman"/>
          <w:sz w:val="28"/>
          <w:szCs w:val="28"/>
          <w:lang w:val="ro-RO" w:eastAsia="ro-RO"/>
        </w:rPr>
        <w:t xml:space="preserve"> a sistemului de colectare și dirijare a apelor pluviale din perimetrul balastierei, </w:t>
      </w:r>
      <w:proofErr w:type="spellStart"/>
      <w:r w:rsidRPr="00D33517">
        <w:rPr>
          <w:rFonts w:ascii="Times New Roman" w:eastAsia="SimSun" w:hAnsi="Times New Roman"/>
          <w:sz w:val="28"/>
          <w:szCs w:val="28"/>
          <w:lang w:val="ro-RO" w:eastAsia="ro-RO"/>
        </w:rPr>
        <w:t>ş.a</w:t>
      </w:r>
      <w:proofErr w:type="spellEnd"/>
      <w:r w:rsidRPr="00D33517">
        <w:rPr>
          <w:rFonts w:ascii="Times New Roman" w:eastAsia="SimSun" w:hAnsi="Times New Roman"/>
          <w:sz w:val="28"/>
          <w:szCs w:val="28"/>
          <w:lang w:val="ro-RO" w:eastAsia="ro-RO"/>
        </w:rPr>
        <w:t xml:space="preserve">.; </w:t>
      </w:r>
    </w:p>
    <w:p w14:paraId="1AB1308B" w14:textId="77777777" w:rsidR="00D33517" w:rsidRPr="00D33517" w:rsidRDefault="00D33517" w:rsidP="00D33517">
      <w:pPr>
        <w:autoSpaceDE w:val="0"/>
        <w:autoSpaceDN w:val="0"/>
        <w:adjustRightInd w:val="0"/>
        <w:spacing w:after="0"/>
        <w:ind w:firstLine="720"/>
        <w:jc w:val="both"/>
        <w:rPr>
          <w:rFonts w:ascii="Times New Roman" w:hAnsi="Times New Roman"/>
          <w:sz w:val="28"/>
          <w:szCs w:val="28"/>
          <w:lang w:val="ro-RO" w:eastAsia="ro-RO"/>
        </w:rPr>
      </w:pPr>
      <w:r w:rsidRPr="00D33517">
        <w:rPr>
          <w:rFonts w:ascii="Times New Roman" w:hAnsi="Times New Roman"/>
          <w:sz w:val="28"/>
          <w:szCs w:val="28"/>
          <w:lang w:val="ro-RO" w:eastAsia="ro-RO"/>
        </w:rPr>
        <w:t xml:space="preserve">Se vor utiliza doar vehicule </w:t>
      </w:r>
      <w:proofErr w:type="spellStart"/>
      <w:r w:rsidRPr="00D33517">
        <w:rPr>
          <w:rFonts w:ascii="Times New Roman" w:hAnsi="Times New Roman"/>
          <w:sz w:val="28"/>
          <w:szCs w:val="28"/>
          <w:lang w:val="ro-RO" w:eastAsia="ro-RO"/>
        </w:rPr>
        <w:t>şi</w:t>
      </w:r>
      <w:proofErr w:type="spellEnd"/>
      <w:r w:rsidRPr="00D33517">
        <w:rPr>
          <w:rFonts w:ascii="Times New Roman" w:hAnsi="Times New Roman"/>
          <w:sz w:val="28"/>
          <w:szCs w:val="28"/>
          <w:lang w:val="ro-RO" w:eastAsia="ro-RO"/>
        </w:rPr>
        <w:t xml:space="preserve"> utilaje aflate în stare bună de </w:t>
      </w:r>
      <w:proofErr w:type="spellStart"/>
      <w:r w:rsidRPr="00D33517">
        <w:rPr>
          <w:rFonts w:ascii="Times New Roman" w:hAnsi="Times New Roman"/>
          <w:sz w:val="28"/>
          <w:szCs w:val="28"/>
          <w:lang w:val="ro-RO" w:eastAsia="ro-RO"/>
        </w:rPr>
        <w:t>funcţionare</w:t>
      </w:r>
      <w:proofErr w:type="spellEnd"/>
      <w:r w:rsidRPr="00D33517">
        <w:rPr>
          <w:rFonts w:ascii="Times New Roman" w:hAnsi="Times New Roman"/>
          <w:sz w:val="28"/>
          <w:szCs w:val="28"/>
          <w:lang w:val="ro-RO" w:eastAsia="ro-RO"/>
        </w:rPr>
        <w:t xml:space="preserve">, corespunzător </w:t>
      </w:r>
      <w:proofErr w:type="spellStart"/>
      <w:r w:rsidRPr="00D33517">
        <w:rPr>
          <w:rFonts w:ascii="Times New Roman" w:hAnsi="Times New Roman"/>
          <w:sz w:val="28"/>
          <w:szCs w:val="28"/>
          <w:lang w:val="ro-RO" w:eastAsia="ro-RO"/>
        </w:rPr>
        <w:t>cerinţelor</w:t>
      </w:r>
      <w:proofErr w:type="spellEnd"/>
      <w:r w:rsidRPr="00D33517">
        <w:rPr>
          <w:rFonts w:ascii="Times New Roman" w:hAnsi="Times New Roman"/>
          <w:sz w:val="28"/>
          <w:szCs w:val="28"/>
          <w:lang w:val="ro-RO" w:eastAsia="ro-RO"/>
        </w:rPr>
        <w:t xml:space="preserve"> din domeniul </w:t>
      </w:r>
      <w:proofErr w:type="spellStart"/>
      <w:r w:rsidRPr="00D33517">
        <w:rPr>
          <w:rFonts w:ascii="Times New Roman" w:hAnsi="Times New Roman"/>
          <w:sz w:val="28"/>
          <w:szCs w:val="28"/>
          <w:lang w:val="ro-RO" w:eastAsia="ro-RO"/>
        </w:rPr>
        <w:t>protecţiei</w:t>
      </w:r>
      <w:proofErr w:type="spellEnd"/>
      <w:r w:rsidRPr="00D33517">
        <w:rPr>
          <w:rFonts w:ascii="Times New Roman" w:hAnsi="Times New Roman"/>
          <w:sz w:val="28"/>
          <w:szCs w:val="28"/>
          <w:lang w:val="ro-RO" w:eastAsia="ro-RO"/>
        </w:rPr>
        <w:t xml:space="preserve"> mediului. </w:t>
      </w:r>
    </w:p>
    <w:p w14:paraId="1A9FFAE6" w14:textId="77777777" w:rsidR="00D33517" w:rsidRPr="00D33517" w:rsidRDefault="00D33517" w:rsidP="00D33517">
      <w:pPr>
        <w:autoSpaceDE w:val="0"/>
        <w:autoSpaceDN w:val="0"/>
        <w:adjustRightInd w:val="0"/>
        <w:spacing w:after="0"/>
        <w:ind w:firstLine="720"/>
        <w:jc w:val="both"/>
        <w:rPr>
          <w:rFonts w:ascii="Times New Roman" w:hAnsi="Times New Roman"/>
          <w:sz w:val="28"/>
          <w:szCs w:val="28"/>
          <w:lang w:val="ro-RO" w:eastAsia="ro-RO"/>
        </w:rPr>
      </w:pPr>
      <w:r w:rsidRPr="00D33517">
        <w:rPr>
          <w:rFonts w:ascii="Times New Roman" w:hAnsi="Times New Roman"/>
          <w:sz w:val="28"/>
          <w:szCs w:val="28"/>
          <w:lang w:val="ro-RO" w:eastAsia="ro-RO"/>
        </w:rPr>
        <w:t xml:space="preserve">Periodic, se vor realiza </w:t>
      </w:r>
      <w:proofErr w:type="spellStart"/>
      <w:r w:rsidRPr="00D33517">
        <w:rPr>
          <w:rFonts w:ascii="Times New Roman" w:hAnsi="Times New Roman"/>
          <w:sz w:val="28"/>
          <w:szCs w:val="28"/>
          <w:lang w:val="ro-RO" w:eastAsia="ro-RO"/>
        </w:rPr>
        <w:t>inspecţii</w:t>
      </w:r>
      <w:proofErr w:type="spellEnd"/>
      <w:r w:rsidRPr="00D33517">
        <w:rPr>
          <w:rFonts w:ascii="Times New Roman" w:hAnsi="Times New Roman"/>
          <w:sz w:val="28"/>
          <w:szCs w:val="28"/>
          <w:lang w:val="ro-RO" w:eastAsia="ro-RO"/>
        </w:rPr>
        <w:t xml:space="preserve"> </w:t>
      </w:r>
      <w:proofErr w:type="spellStart"/>
      <w:r w:rsidRPr="00D33517">
        <w:rPr>
          <w:rFonts w:ascii="Times New Roman" w:hAnsi="Times New Roman"/>
          <w:sz w:val="28"/>
          <w:szCs w:val="28"/>
          <w:lang w:val="ro-RO" w:eastAsia="ro-RO"/>
        </w:rPr>
        <w:t>şi</w:t>
      </w:r>
      <w:proofErr w:type="spellEnd"/>
      <w:r w:rsidRPr="00D33517">
        <w:rPr>
          <w:rFonts w:ascii="Times New Roman" w:hAnsi="Times New Roman"/>
          <w:sz w:val="28"/>
          <w:szCs w:val="28"/>
          <w:lang w:val="ro-RO" w:eastAsia="ro-RO"/>
        </w:rPr>
        <w:t xml:space="preserve"> </w:t>
      </w:r>
      <w:proofErr w:type="spellStart"/>
      <w:r w:rsidRPr="00D33517">
        <w:rPr>
          <w:rFonts w:ascii="Times New Roman" w:hAnsi="Times New Roman"/>
          <w:sz w:val="28"/>
          <w:szCs w:val="28"/>
          <w:lang w:val="ro-RO" w:eastAsia="ro-RO"/>
        </w:rPr>
        <w:t>operaţii</w:t>
      </w:r>
      <w:proofErr w:type="spellEnd"/>
      <w:r w:rsidRPr="00D33517">
        <w:rPr>
          <w:rFonts w:ascii="Times New Roman" w:hAnsi="Times New Roman"/>
          <w:sz w:val="28"/>
          <w:szCs w:val="28"/>
          <w:lang w:val="ro-RO" w:eastAsia="ro-RO"/>
        </w:rPr>
        <w:t xml:space="preserve"> de </w:t>
      </w:r>
      <w:proofErr w:type="spellStart"/>
      <w:r w:rsidRPr="00D33517">
        <w:rPr>
          <w:rFonts w:ascii="Times New Roman" w:hAnsi="Times New Roman"/>
          <w:sz w:val="28"/>
          <w:szCs w:val="28"/>
          <w:lang w:val="ro-RO" w:eastAsia="ro-RO"/>
        </w:rPr>
        <w:t>întreţinere</w:t>
      </w:r>
      <w:proofErr w:type="spellEnd"/>
      <w:r w:rsidRPr="00D33517">
        <w:rPr>
          <w:rFonts w:ascii="Times New Roman" w:hAnsi="Times New Roman"/>
          <w:sz w:val="28"/>
          <w:szCs w:val="28"/>
          <w:lang w:val="ro-RO" w:eastAsia="ro-RO"/>
        </w:rPr>
        <w:t xml:space="preserve"> a utilajelor de </w:t>
      </w:r>
      <w:proofErr w:type="spellStart"/>
      <w:r w:rsidRPr="00D33517">
        <w:rPr>
          <w:rFonts w:ascii="Times New Roman" w:hAnsi="Times New Roman"/>
          <w:sz w:val="28"/>
          <w:szCs w:val="28"/>
          <w:lang w:val="ro-RO" w:eastAsia="ro-RO"/>
        </w:rPr>
        <w:t>catre</w:t>
      </w:r>
      <w:proofErr w:type="spellEnd"/>
      <w:r w:rsidRPr="00D33517">
        <w:rPr>
          <w:rFonts w:ascii="Times New Roman" w:hAnsi="Times New Roman"/>
          <w:sz w:val="28"/>
          <w:szCs w:val="28"/>
          <w:lang w:val="ro-RO" w:eastAsia="ro-RO"/>
        </w:rPr>
        <w:t xml:space="preserve"> firmele specializate. </w:t>
      </w:r>
    </w:p>
    <w:p w14:paraId="0668F817" w14:textId="77777777" w:rsidR="00D33517" w:rsidRPr="00D33517" w:rsidRDefault="00D33517" w:rsidP="00D33517">
      <w:pPr>
        <w:spacing w:after="0"/>
        <w:ind w:firstLine="720"/>
        <w:jc w:val="both"/>
        <w:rPr>
          <w:rFonts w:ascii="Times New Roman" w:hAnsi="Times New Roman"/>
          <w:sz w:val="28"/>
          <w:szCs w:val="28"/>
        </w:rPr>
      </w:pPr>
      <w:proofErr w:type="spellStart"/>
      <w:r w:rsidRPr="00D33517">
        <w:rPr>
          <w:rFonts w:ascii="Times New Roman" w:hAnsi="Times New Roman"/>
          <w:sz w:val="28"/>
          <w:szCs w:val="28"/>
        </w:rPr>
        <w:t>Pentru</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cazurile</w:t>
      </w:r>
      <w:proofErr w:type="spellEnd"/>
      <w:r w:rsidRPr="00D33517">
        <w:rPr>
          <w:rFonts w:ascii="Times New Roman" w:hAnsi="Times New Roman"/>
          <w:sz w:val="28"/>
          <w:szCs w:val="28"/>
        </w:rPr>
        <w:t xml:space="preserve"> de </w:t>
      </w:r>
      <w:proofErr w:type="spellStart"/>
      <w:r w:rsidRPr="00D33517">
        <w:rPr>
          <w:rFonts w:ascii="Times New Roman" w:hAnsi="Times New Roman"/>
          <w:sz w:val="28"/>
          <w:szCs w:val="28"/>
        </w:rPr>
        <w:t>pierderi</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accidentale</w:t>
      </w:r>
      <w:proofErr w:type="spellEnd"/>
      <w:r w:rsidRPr="00D33517">
        <w:rPr>
          <w:rFonts w:ascii="Times New Roman" w:hAnsi="Times New Roman"/>
          <w:sz w:val="28"/>
          <w:szCs w:val="28"/>
        </w:rPr>
        <w:t xml:space="preserve"> de </w:t>
      </w:r>
      <w:proofErr w:type="spellStart"/>
      <w:r w:rsidRPr="00D33517">
        <w:rPr>
          <w:rFonts w:ascii="Times New Roman" w:hAnsi="Times New Roman"/>
          <w:sz w:val="28"/>
          <w:szCs w:val="28"/>
        </w:rPr>
        <w:t>uleiuri</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și</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combustibili</w:t>
      </w:r>
      <w:proofErr w:type="spellEnd"/>
      <w:r w:rsidRPr="00D33517">
        <w:rPr>
          <w:rFonts w:ascii="Times New Roman" w:hAnsi="Times New Roman"/>
          <w:sz w:val="28"/>
          <w:szCs w:val="28"/>
        </w:rPr>
        <w:t xml:space="preserve">, se </w:t>
      </w:r>
      <w:proofErr w:type="spellStart"/>
      <w:r w:rsidRPr="00D33517">
        <w:rPr>
          <w:rFonts w:ascii="Times New Roman" w:hAnsi="Times New Roman"/>
          <w:sz w:val="28"/>
          <w:szCs w:val="28"/>
        </w:rPr>
        <w:t>vor</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utiliza</w:t>
      </w:r>
      <w:proofErr w:type="spellEnd"/>
      <w:r w:rsidRPr="00D33517">
        <w:rPr>
          <w:rFonts w:ascii="Times New Roman" w:hAnsi="Times New Roman"/>
          <w:sz w:val="28"/>
          <w:szCs w:val="28"/>
        </w:rPr>
        <w:t xml:space="preserve"> granule </w:t>
      </w:r>
      <w:proofErr w:type="spellStart"/>
      <w:r w:rsidRPr="00D33517">
        <w:rPr>
          <w:rFonts w:ascii="Times New Roman" w:hAnsi="Times New Roman"/>
          <w:sz w:val="28"/>
          <w:szCs w:val="28"/>
        </w:rPr>
        <w:t>absorbante</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ecologice</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rumeguș</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bentonită</w:t>
      </w:r>
      <w:proofErr w:type="spellEnd"/>
      <w:r w:rsidRPr="00D33517">
        <w:rPr>
          <w:rFonts w:ascii="Times New Roman" w:hAnsi="Times New Roman"/>
          <w:sz w:val="28"/>
          <w:szCs w:val="28"/>
        </w:rPr>
        <w:t>, etc.</w:t>
      </w:r>
    </w:p>
    <w:p w14:paraId="0402361E" w14:textId="77FA2E19" w:rsidR="00D33517" w:rsidRDefault="00D33517" w:rsidP="00D33517">
      <w:pPr>
        <w:spacing w:after="0"/>
        <w:ind w:firstLine="720"/>
        <w:jc w:val="both"/>
        <w:rPr>
          <w:rFonts w:ascii="Times New Roman" w:hAnsi="Times New Roman"/>
          <w:sz w:val="28"/>
          <w:szCs w:val="28"/>
        </w:rPr>
      </w:pPr>
      <w:proofErr w:type="spellStart"/>
      <w:r w:rsidRPr="00D33517">
        <w:rPr>
          <w:rFonts w:ascii="Times New Roman" w:hAnsi="Times New Roman"/>
          <w:sz w:val="28"/>
          <w:szCs w:val="28"/>
        </w:rPr>
        <w:t>Solul</w:t>
      </w:r>
      <w:proofErr w:type="spellEnd"/>
      <w:r w:rsidRPr="00D33517">
        <w:rPr>
          <w:rFonts w:ascii="Times New Roman" w:hAnsi="Times New Roman"/>
          <w:sz w:val="28"/>
          <w:szCs w:val="28"/>
        </w:rPr>
        <w:t xml:space="preserve"> vegetal </w:t>
      </w:r>
      <w:proofErr w:type="spellStart"/>
      <w:r w:rsidRPr="00D33517">
        <w:rPr>
          <w:rFonts w:ascii="Times New Roman" w:hAnsi="Times New Roman"/>
          <w:sz w:val="28"/>
          <w:szCs w:val="28"/>
        </w:rPr>
        <w:t>va</w:t>
      </w:r>
      <w:proofErr w:type="spellEnd"/>
      <w:r w:rsidRPr="00D33517">
        <w:rPr>
          <w:rFonts w:ascii="Times New Roman" w:hAnsi="Times New Roman"/>
          <w:sz w:val="28"/>
          <w:szCs w:val="28"/>
        </w:rPr>
        <w:t xml:space="preserve"> fi </w:t>
      </w:r>
      <w:proofErr w:type="spellStart"/>
      <w:r w:rsidRPr="00D33517">
        <w:rPr>
          <w:rFonts w:ascii="Times New Roman" w:hAnsi="Times New Roman"/>
          <w:sz w:val="28"/>
          <w:szCs w:val="28"/>
        </w:rPr>
        <w:t>utilizat</w:t>
      </w:r>
      <w:proofErr w:type="spellEnd"/>
      <w:r w:rsidRPr="00D33517">
        <w:rPr>
          <w:rFonts w:ascii="Times New Roman" w:hAnsi="Times New Roman"/>
          <w:sz w:val="28"/>
          <w:szCs w:val="28"/>
        </w:rPr>
        <w:t xml:space="preserve"> integral </w:t>
      </w:r>
      <w:proofErr w:type="spellStart"/>
      <w:r w:rsidRPr="00D33517">
        <w:rPr>
          <w:rFonts w:ascii="Times New Roman" w:hAnsi="Times New Roman"/>
          <w:sz w:val="28"/>
          <w:szCs w:val="28"/>
        </w:rPr>
        <w:t>pentru</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construirea</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digului</w:t>
      </w:r>
      <w:proofErr w:type="spellEnd"/>
      <w:r w:rsidRPr="00D33517">
        <w:rPr>
          <w:rFonts w:ascii="Times New Roman" w:hAnsi="Times New Roman"/>
          <w:sz w:val="28"/>
          <w:szCs w:val="28"/>
        </w:rPr>
        <w:t xml:space="preserve"> perimetral </w:t>
      </w:r>
      <w:proofErr w:type="spellStart"/>
      <w:r w:rsidRPr="00D33517">
        <w:rPr>
          <w:rFonts w:ascii="Times New Roman" w:hAnsi="Times New Roman"/>
          <w:sz w:val="28"/>
          <w:szCs w:val="28"/>
        </w:rPr>
        <w:t>și</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pentru</w:t>
      </w:r>
      <w:proofErr w:type="spellEnd"/>
      <w:r w:rsidRPr="00D33517">
        <w:rPr>
          <w:rFonts w:ascii="Times New Roman" w:hAnsi="Times New Roman"/>
          <w:sz w:val="28"/>
          <w:szCs w:val="28"/>
        </w:rPr>
        <w:t xml:space="preserve"> </w:t>
      </w:r>
      <w:proofErr w:type="spellStart"/>
      <w:r w:rsidRPr="00D33517">
        <w:rPr>
          <w:rFonts w:ascii="Times New Roman" w:hAnsi="Times New Roman"/>
          <w:sz w:val="28"/>
          <w:szCs w:val="28"/>
        </w:rPr>
        <w:t>efectuarea</w:t>
      </w:r>
      <w:proofErr w:type="spellEnd"/>
      <w:r w:rsidRPr="00D33517">
        <w:rPr>
          <w:rFonts w:ascii="Times New Roman" w:hAnsi="Times New Roman"/>
          <w:sz w:val="28"/>
          <w:szCs w:val="28"/>
        </w:rPr>
        <w:t xml:space="preserve"> post - </w:t>
      </w:r>
      <w:proofErr w:type="spellStart"/>
      <w:r w:rsidRPr="00D33517">
        <w:rPr>
          <w:rFonts w:ascii="Times New Roman" w:hAnsi="Times New Roman"/>
          <w:sz w:val="28"/>
          <w:szCs w:val="28"/>
        </w:rPr>
        <w:t>închidere</w:t>
      </w:r>
      <w:proofErr w:type="spellEnd"/>
      <w:r w:rsidRPr="00D33517">
        <w:rPr>
          <w:rFonts w:ascii="Times New Roman" w:hAnsi="Times New Roman"/>
          <w:sz w:val="28"/>
          <w:szCs w:val="28"/>
        </w:rPr>
        <w:t xml:space="preserve"> a </w:t>
      </w:r>
      <w:proofErr w:type="spellStart"/>
      <w:r w:rsidRPr="00D33517">
        <w:rPr>
          <w:rFonts w:ascii="Times New Roman" w:hAnsi="Times New Roman"/>
          <w:sz w:val="28"/>
          <w:szCs w:val="28"/>
        </w:rPr>
        <w:t>lucrărilor</w:t>
      </w:r>
      <w:proofErr w:type="spellEnd"/>
      <w:r w:rsidRPr="00D33517">
        <w:rPr>
          <w:rFonts w:ascii="Times New Roman" w:hAnsi="Times New Roman"/>
          <w:sz w:val="28"/>
          <w:szCs w:val="28"/>
        </w:rPr>
        <w:t xml:space="preserve"> de </w:t>
      </w:r>
      <w:proofErr w:type="spellStart"/>
      <w:r w:rsidRPr="00D33517">
        <w:rPr>
          <w:rFonts w:ascii="Times New Roman" w:hAnsi="Times New Roman"/>
          <w:sz w:val="28"/>
          <w:szCs w:val="28"/>
        </w:rPr>
        <w:t>refacere</w:t>
      </w:r>
      <w:proofErr w:type="spellEnd"/>
      <w:r w:rsidRPr="00D33517">
        <w:rPr>
          <w:rFonts w:ascii="Times New Roman" w:hAnsi="Times New Roman"/>
          <w:sz w:val="28"/>
          <w:szCs w:val="28"/>
        </w:rPr>
        <w:t xml:space="preserve"> a </w:t>
      </w:r>
      <w:proofErr w:type="spellStart"/>
      <w:r w:rsidRPr="00D33517">
        <w:rPr>
          <w:rFonts w:ascii="Times New Roman" w:hAnsi="Times New Roman"/>
          <w:sz w:val="28"/>
          <w:szCs w:val="28"/>
        </w:rPr>
        <w:t>mediului</w:t>
      </w:r>
      <w:proofErr w:type="spellEnd"/>
      <w:r w:rsidRPr="00D33517">
        <w:rPr>
          <w:rFonts w:ascii="Times New Roman" w:hAnsi="Times New Roman"/>
          <w:sz w:val="28"/>
          <w:szCs w:val="28"/>
        </w:rPr>
        <w:t>.</w:t>
      </w:r>
    </w:p>
    <w:p w14:paraId="5C420766" w14:textId="77777777" w:rsidR="00962165" w:rsidRPr="00D33517" w:rsidRDefault="00962165" w:rsidP="00D33517">
      <w:pPr>
        <w:spacing w:after="0"/>
        <w:ind w:firstLine="720"/>
        <w:jc w:val="both"/>
        <w:rPr>
          <w:rFonts w:ascii="Times New Roman" w:hAnsi="Times New Roman"/>
          <w:sz w:val="28"/>
          <w:szCs w:val="28"/>
        </w:rPr>
      </w:pPr>
    </w:p>
    <w:p w14:paraId="6591D520" w14:textId="2A62E672" w:rsidR="0021702E" w:rsidRPr="00D33517" w:rsidRDefault="009E6C15" w:rsidP="00D06360">
      <w:pPr>
        <w:pStyle w:val="Titlu2"/>
      </w:pPr>
      <w:bookmarkStart w:id="115" w:name="_Toc141464186"/>
      <w:r>
        <w:lastRenderedPageBreak/>
        <w:t xml:space="preserve">6.6. </w:t>
      </w:r>
      <w:r w:rsidR="0021702E" w:rsidRPr="00D33517">
        <w:t xml:space="preserve">Protecția </w:t>
      </w:r>
      <w:r w:rsidR="00205247" w:rsidRPr="00D33517">
        <w:t>ecosistemelor terestre și acvatice</w:t>
      </w:r>
      <w:bookmarkEnd w:id="114"/>
      <w:bookmarkEnd w:id="115"/>
    </w:p>
    <w:p w14:paraId="26AA1959" w14:textId="130A10FA" w:rsidR="0021702E" w:rsidRPr="00D33517" w:rsidRDefault="00205247" w:rsidP="009E6C15">
      <w:pPr>
        <w:pStyle w:val="Titlu3"/>
        <w:numPr>
          <w:ilvl w:val="2"/>
          <w:numId w:val="111"/>
        </w:numPr>
        <w:spacing w:before="120" w:after="60" w:line="276" w:lineRule="auto"/>
        <w:rPr>
          <w:lang w:val="ro-RO"/>
        </w:rPr>
      </w:pPr>
      <w:bookmarkStart w:id="116" w:name="_Toc65336173"/>
      <w:bookmarkStart w:id="117" w:name="_Toc141464187"/>
      <w:r w:rsidRPr="00D33517">
        <w:rPr>
          <w:lang w:val="ro-RO"/>
        </w:rPr>
        <w:t>Identificarea arealelor sensibil</w:t>
      </w:r>
      <w:r w:rsidR="00493BC3" w:rsidRPr="00D33517">
        <w:rPr>
          <w:lang w:val="ro-RO"/>
        </w:rPr>
        <w:t>e ce pot fi afectate de proiect</w:t>
      </w:r>
      <w:bookmarkEnd w:id="116"/>
      <w:bookmarkEnd w:id="117"/>
    </w:p>
    <w:p w14:paraId="669B344F" w14:textId="1D4112DC" w:rsidR="00EE6C25" w:rsidRPr="00632CA0" w:rsidRDefault="00EE6C25" w:rsidP="00301E4F">
      <w:pPr>
        <w:spacing w:after="0"/>
        <w:ind w:firstLine="708"/>
        <w:jc w:val="both"/>
        <w:rPr>
          <w:rFonts w:ascii="Times New Roman" w:hAnsi="Times New Roman" w:cs="Times New Roman"/>
          <w:sz w:val="28"/>
          <w:szCs w:val="28"/>
        </w:rPr>
      </w:pPr>
      <w:proofErr w:type="spellStart"/>
      <w:r w:rsidRPr="00632CA0">
        <w:rPr>
          <w:rFonts w:ascii="Times New Roman" w:hAnsi="Times New Roman" w:cs="Times New Roman"/>
          <w:sz w:val="28"/>
          <w:szCs w:val="28"/>
        </w:rPr>
        <w:t>Perimetrul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temporar</w:t>
      </w:r>
      <w:proofErr w:type="spellEnd"/>
      <w:r w:rsidRPr="00632CA0">
        <w:rPr>
          <w:rFonts w:ascii="Times New Roman" w:hAnsi="Times New Roman" w:cs="Times New Roman"/>
          <w:sz w:val="28"/>
          <w:szCs w:val="28"/>
        </w:rPr>
        <w:t xml:space="preserve"> de </w:t>
      </w:r>
      <w:proofErr w:type="spellStart"/>
      <w:proofErr w:type="gramStart"/>
      <w:r w:rsidRPr="00632CA0">
        <w:rPr>
          <w:rFonts w:ascii="Times New Roman" w:hAnsi="Times New Roman" w:cs="Times New Roman"/>
          <w:sz w:val="28"/>
          <w:szCs w:val="28"/>
        </w:rPr>
        <w:t>exploatare</w:t>
      </w:r>
      <w:proofErr w:type="spellEnd"/>
      <w:r w:rsidRPr="00632CA0">
        <w:rPr>
          <w:rFonts w:ascii="Times New Roman" w:hAnsi="Times New Roman" w:cs="Times New Roman"/>
          <w:sz w:val="28"/>
          <w:szCs w:val="28"/>
        </w:rPr>
        <w:t xml:space="preserve"> </w:t>
      </w:r>
      <w:r w:rsidR="006F2D3F" w:rsidRPr="00632CA0">
        <w:rPr>
          <w:rFonts w:ascii="Times New Roman" w:hAnsi="Times New Roman" w:cs="Times New Roman"/>
          <w:sz w:val="28"/>
          <w:szCs w:val="28"/>
        </w:rPr>
        <w:t>”</w:t>
      </w:r>
      <w:r w:rsidR="00632CA0" w:rsidRPr="00632CA0">
        <w:rPr>
          <w:rFonts w:ascii="Times New Roman" w:hAnsi="Times New Roman" w:cs="Times New Roman"/>
          <w:b/>
          <w:bCs/>
          <w:sz w:val="28"/>
          <w:szCs w:val="28"/>
          <w:lang w:val="ro-RO"/>
        </w:rPr>
        <w:t>EXTINDERE</w:t>
      </w:r>
      <w:proofErr w:type="gramEnd"/>
      <w:r w:rsidR="00632CA0" w:rsidRPr="00632CA0">
        <w:rPr>
          <w:rFonts w:ascii="Times New Roman" w:hAnsi="Times New Roman" w:cs="Times New Roman"/>
          <w:b/>
          <w:bCs/>
          <w:sz w:val="28"/>
          <w:szCs w:val="28"/>
          <w:lang w:val="ro-RO"/>
        </w:rPr>
        <w:t xml:space="preserve"> BAZIN </w:t>
      </w:r>
      <w:r w:rsidR="00632CA0" w:rsidRPr="00632CA0">
        <w:rPr>
          <w:rFonts w:ascii="Times New Roman" w:hAnsi="Times New Roman" w:cs="Times New Roman"/>
          <w:b/>
          <w:bCs/>
          <w:spacing w:val="7"/>
          <w:sz w:val="28"/>
          <w:szCs w:val="28"/>
        </w:rPr>
        <w:t>DOBRA EM</w:t>
      </w:r>
      <w:r w:rsidR="006F2D3F" w:rsidRPr="00632CA0">
        <w:rPr>
          <w:rFonts w:ascii="Times New Roman" w:hAnsi="Times New Roman" w:cs="Times New Roman"/>
          <w:sz w:val="28"/>
          <w:szCs w:val="28"/>
        </w:rPr>
        <w:t>”</w:t>
      </w:r>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este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situat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00182EA2" w:rsidRPr="00632CA0">
        <w:rPr>
          <w:rFonts w:ascii="Times New Roman" w:hAnsi="Times New Roman" w:cs="Times New Roman"/>
          <w:sz w:val="28"/>
          <w:szCs w:val="28"/>
        </w:rPr>
        <w:t>terasa</w:t>
      </w:r>
      <w:proofErr w:type="spellEnd"/>
      <w:r w:rsidRPr="00632CA0">
        <w:rPr>
          <w:rFonts w:ascii="Times New Roman" w:hAnsi="Times New Roman" w:cs="Times New Roman"/>
          <w:sz w:val="28"/>
          <w:szCs w:val="28"/>
        </w:rPr>
        <w:t xml:space="preserve"> de pe </w:t>
      </w:r>
      <w:proofErr w:type="spellStart"/>
      <w:r w:rsidRPr="00632CA0">
        <w:rPr>
          <w:rFonts w:ascii="Times New Roman" w:hAnsi="Times New Roman" w:cs="Times New Roman"/>
          <w:sz w:val="28"/>
          <w:szCs w:val="28"/>
        </w:rPr>
        <w:t>malul</w:t>
      </w:r>
      <w:proofErr w:type="spellEnd"/>
      <w:r w:rsidRPr="00632CA0">
        <w:rPr>
          <w:rFonts w:ascii="Times New Roman" w:hAnsi="Times New Roman" w:cs="Times New Roman"/>
          <w:sz w:val="28"/>
          <w:szCs w:val="28"/>
        </w:rPr>
        <w:t xml:space="preserve"> </w:t>
      </w:r>
      <w:proofErr w:type="spellStart"/>
      <w:r w:rsidR="00014F4E" w:rsidRPr="00632CA0">
        <w:rPr>
          <w:rFonts w:ascii="Times New Roman" w:hAnsi="Times New Roman" w:cs="Times New Roman"/>
          <w:sz w:val="28"/>
          <w:szCs w:val="28"/>
        </w:rPr>
        <w:t>stâng</w:t>
      </w:r>
      <w:proofErr w:type="spellEnd"/>
      <w:r w:rsidRPr="00632CA0">
        <w:rPr>
          <w:rFonts w:ascii="Times New Roman" w:hAnsi="Times New Roman" w:cs="Times New Roman"/>
          <w:sz w:val="28"/>
          <w:szCs w:val="28"/>
        </w:rPr>
        <w:t xml:space="preserve"> al </w:t>
      </w:r>
      <w:proofErr w:type="spellStart"/>
      <w:r w:rsidRPr="00632CA0">
        <w:rPr>
          <w:rFonts w:ascii="Times New Roman" w:hAnsi="Times New Roman" w:cs="Times New Roman"/>
          <w:sz w:val="28"/>
          <w:szCs w:val="28"/>
        </w:rPr>
        <w:t>râului</w:t>
      </w:r>
      <w:proofErr w:type="spellEnd"/>
      <w:r w:rsidRPr="00632CA0">
        <w:rPr>
          <w:rFonts w:ascii="Times New Roman" w:hAnsi="Times New Roman" w:cs="Times New Roman"/>
          <w:sz w:val="28"/>
          <w:szCs w:val="28"/>
        </w:rPr>
        <w:t xml:space="preserve"> </w:t>
      </w:r>
      <w:r w:rsidR="00014F4E" w:rsidRPr="00632CA0">
        <w:rPr>
          <w:rFonts w:ascii="Times New Roman" w:hAnsi="Times New Roman" w:cs="Times New Roman"/>
          <w:sz w:val="28"/>
          <w:szCs w:val="28"/>
        </w:rPr>
        <w:t>Mureș</w:t>
      </w:r>
      <w:r w:rsidRPr="00632CA0">
        <w:rPr>
          <w:rFonts w:ascii="Times New Roman" w:hAnsi="Times New Roman" w:cs="Times New Roman"/>
          <w:sz w:val="28"/>
          <w:szCs w:val="28"/>
        </w:rPr>
        <w:t xml:space="preserve">. </w:t>
      </w:r>
    </w:p>
    <w:p w14:paraId="6B32B7C1" w14:textId="77777777" w:rsidR="00EE6C25" w:rsidRPr="00632CA0" w:rsidRDefault="00EE6C25" w:rsidP="00301E4F">
      <w:pPr>
        <w:spacing w:after="0"/>
        <w:ind w:firstLine="708"/>
        <w:jc w:val="both"/>
        <w:rPr>
          <w:rFonts w:ascii="Times New Roman" w:hAnsi="Times New Roman" w:cs="Times New Roman"/>
          <w:sz w:val="28"/>
          <w:szCs w:val="28"/>
        </w:rPr>
      </w:pPr>
      <w:proofErr w:type="spellStart"/>
      <w:r w:rsidRPr="00632CA0">
        <w:rPr>
          <w:rFonts w:ascii="Times New Roman" w:hAnsi="Times New Roman" w:cs="Times New Roman"/>
          <w:sz w:val="28"/>
          <w:szCs w:val="28"/>
        </w:rPr>
        <w:t>Transportul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agregatelor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minerale</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râu</w:t>
      </w:r>
      <w:proofErr w:type="spellEnd"/>
      <w:r w:rsidRPr="00632CA0">
        <w:rPr>
          <w:rFonts w:ascii="Times New Roman" w:hAnsi="Times New Roman" w:cs="Times New Roman"/>
          <w:sz w:val="28"/>
          <w:szCs w:val="28"/>
        </w:rPr>
        <w:t xml:space="preserve"> se fac</w:t>
      </w:r>
      <w:r w:rsidR="00281795" w:rsidRPr="00632CA0">
        <w:rPr>
          <w:rFonts w:ascii="Times New Roman" w:hAnsi="Times New Roman" w:cs="Times New Roman"/>
          <w:sz w:val="28"/>
          <w:szCs w:val="28"/>
        </w:rPr>
        <w:t>e</w:t>
      </w:r>
      <w:r w:rsidRPr="00632CA0">
        <w:rPr>
          <w:rFonts w:ascii="Times New Roman" w:hAnsi="Times New Roman" w:cs="Times New Roman"/>
          <w:sz w:val="28"/>
          <w:szCs w:val="28"/>
        </w:rPr>
        <w:t xml:space="preserve"> pe </w:t>
      </w:r>
      <w:proofErr w:type="spellStart"/>
      <w:r w:rsidR="00C53F0C" w:rsidRPr="00632CA0">
        <w:rPr>
          <w:rFonts w:ascii="Times New Roman" w:hAnsi="Times New Roman" w:cs="Times New Roman"/>
          <w:sz w:val="28"/>
          <w:szCs w:val="28"/>
        </w:rPr>
        <w:t>drumuri</w:t>
      </w:r>
      <w:proofErr w:type="spellEnd"/>
      <w:r w:rsidR="00C53F0C" w:rsidRPr="00632CA0">
        <w:rPr>
          <w:rFonts w:ascii="Times New Roman" w:hAnsi="Times New Roman" w:cs="Times New Roman"/>
          <w:sz w:val="28"/>
          <w:szCs w:val="28"/>
        </w:rPr>
        <w:t xml:space="preserve"> </w:t>
      </w:r>
      <w:proofErr w:type="spellStart"/>
      <w:r w:rsidR="00C53F0C" w:rsidRPr="00632CA0">
        <w:rPr>
          <w:rFonts w:ascii="Times New Roman" w:hAnsi="Times New Roman" w:cs="Times New Roman"/>
          <w:sz w:val="28"/>
          <w:szCs w:val="28"/>
        </w:rPr>
        <w:t>industriale</w:t>
      </w:r>
      <w:proofErr w:type="spellEnd"/>
      <w:r w:rsidR="00C53F0C" w:rsidRPr="00632CA0">
        <w:rPr>
          <w:rFonts w:ascii="Times New Roman" w:hAnsi="Times New Roman" w:cs="Times New Roman"/>
          <w:sz w:val="28"/>
          <w:szCs w:val="28"/>
        </w:rPr>
        <w:t xml:space="preserve"> </w:t>
      </w:r>
      <w:proofErr w:type="spellStart"/>
      <w:r w:rsidR="00C53F0C" w:rsidRPr="00632CA0">
        <w:rPr>
          <w:rFonts w:ascii="Times New Roman" w:hAnsi="Times New Roman" w:cs="Times New Roman"/>
          <w:sz w:val="28"/>
          <w:szCs w:val="28"/>
        </w:rPr>
        <w:t>pietruite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existent</w:t>
      </w:r>
      <w:r w:rsidR="00281795" w:rsidRPr="00632CA0">
        <w:rPr>
          <w:rFonts w:ascii="Times New Roman" w:hAnsi="Times New Roman" w:cs="Times New Roman"/>
          <w:sz w:val="28"/>
          <w:szCs w:val="28"/>
        </w:rPr>
        <w:t>e</w:t>
      </w:r>
      <w:proofErr w:type="spellEnd"/>
      <w:r w:rsidRPr="00632CA0">
        <w:rPr>
          <w:rFonts w:ascii="Times New Roman" w:hAnsi="Times New Roman" w:cs="Times New Roman"/>
          <w:sz w:val="28"/>
          <w:szCs w:val="28"/>
        </w:rPr>
        <w:t xml:space="preserve">, care </w:t>
      </w:r>
      <w:proofErr w:type="spellStart"/>
      <w:r w:rsidRPr="00632CA0">
        <w:rPr>
          <w:rFonts w:ascii="Times New Roman" w:hAnsi="Times New Roman" w:cs="Times New Roman"/>
          <w:sz w:val="28"/>
          <w:szCs w:val="28"/>
        </w:rPr>
        <w:t>favorizează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accesul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la </w:t>
      </w:r>
      <w:proofErr w:type="spellStart"/>
      <w:r w:rsidRPr="00632CA0">
        <w:rPr>
          <w:rFonts w:ascii="Times New Roman" w:hAnsi="Times New Roman" w:cs="Times New Roman"/>
          <w:sz w:val="28"/>
          <w:szCs w:val="28"/>
        </w:rPr>
        <w:t>terenurile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agricole</w:t>
      </w:r>
      <w:proofErr w:type="spellEnd"/>
      <w:r w:rsidRPr="00632CA0">
        <w:rPr>
          <w:rFonts w:ascii="Times New Roman" w:hAnsi="Times New Roman" w:cs="Times New Roman"/>
          <w:sz w:val="28"/>
          <w:szCs w:val="28"/>
        </w:rPr>
        <w:t xml:space="preserve"> situate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zonă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Acest</w:t>
      </w:r>
      <w:r w:rsidR="00281795" w:rsidRPr="00632CA0">
        <w:rPr>
          <w:rFonts w:ascii="Times New Roman" w:hAnsi="Times New Roman" w:cs="Times New Roman"/>
          <w:sz w:val="28"/>
          <w:szCs w:val="28"/>
        </w:rPr>
        <w: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drum</w:t>
      </w:r>
      <w:r w:rsidR="00281795" w:rsidRPr="00632CA0">
        <w:rPr>
          <w:rFonts w:ascii="Times New Roman" w:hAnsi="Times New Roman" w:cs="Times New Roman"/>
          <w:sz w:val="28"/>
          <w:szCs w:val="28"/>
        </w:rPr>
        <w:t>uri</w:t>
      </w:r>
      <w:proofErr w:type="spellEnd"/>
      <w:r w:rsidRPr="00632CA0">
        <w:rPr>
          <w:rFonts w:ascii="Times New Roman" w:hAnsi="Times New Roman" w:cs="Times New Roman"/>
          <w:sz w:val="28"/>
          <w:szCs w:val="28"/>
        </w:rPr>
        <w:t xml:space="preserve"> nu </w:t>
      </w:r>
      <w:proofErr w:type="spellStart"/>
      <w:r w:rsidRPr="00632CA0">
        <w:rPr>
          <w:rFonts w:ascii="Times New Roman" w:hAnsi="Times New Roman" w:cs="Times New Roman"/>
          <w:sz w:val="28"/>
          <w:szCs w:val="28"/>
        </w:rPr>
        <w:t>provoacă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efectul</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barieră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nu </w:t>
      </w:r>
      <w:proofErr w:type="spellStart"/>
      <w:r w:rsidRPr="00632CA0">
        <w:rPr>
          <w:rFonts w:ascii="Times New Roman" w:hAnsi="Times New Roman" w:cs="Times New Roman"/>
          <w:sz w:val="28"/>
          <w:szCs w:val="28"/>
        </w:rPr>
        <w:t>fragmentează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rămase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neafectate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mai</w:t>
      </w:r>
      <w:proofErr w:type="spellEnd"/>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seamă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că</w:t>
      </w:r>
      <w:proofErr w:type="spellEnd"/>
      <w:r w:rsidRPr="00632CA0">
        <w:rPr>
          <w:rFonts w:ascii="Times New Roman" w:hAnsi="Times New Roman" w:cs="Times New Roman"/>
          <w:sz w:val="28"/>
          <w:szCs w:val="28"/>
        </w:rPr>
        <w:t xml:space="preserve">, mare </w:t>
      </w:r>
      <w:proofErr w:type="spellStart"/>
      <w:r w:rsidRPr="00632CA0">
        <w:rPr>
          <w:rFonts w:ascii="Times New Roman" w:hAnsi="Times New Roman" w:cs="Times New Roman"/>
          <w:sz w:val="28"/>
          <w:szCs w:val="28"/>
        </w:rPr>
        <w:t>parte</w:t>
      </w:r>
      <w:proofErr w:type="spellEnd"/>
      <w:r w:rsidRPr="00632CA0">
        <w:rPr>
          <w:rFonts w:ascii="Times New Roman" w:hAnsi="Times New Roman" w:cs="Times New Roman"/>
          <w:sz w:val="28"/>
          <w:szCs w:val="28"/>
        </w:rPr>
        <w:t xml:space="preserve"> din </w:t>
      </w:r>
      <w:proofErr w:type="spellStart"/>
      <w:r w:rsidRPr="00632CA0">
        <w:rPr>
          <w:rFonts w:ascii="Times New Roman" w:hAnsi="Times New Roman" w:cs="Times New Roman"/>
          <w:sz w:val="28"/>
          <w:szCs w:val="28"/>
        </w:rPr>
        <w:t>te</w:t>
      </w:r>
      <w:r w:rsidR="00281795" w:rsidRPr="00632CA0">
        <w:rPr>
          <w:rFonts w:ascii="Times New Roman" w:hAnsi="Times New Roman" w:cs="Times New Roman"/>
          <w:sz w:val="28"/>
          <w:szCs w:val="28"/>
        </w:rPr>
        <w:t>renul</w:t>
      </w:r>
      <w:proofErr w:type="spellEnd"/>
      <w:r w:rsidR="00281795" w:rsidRPr="00632CA0">
        <w:rPr>
          <w:rFonts w:ascii="Times New Roman" w:hAnsi="Times New Roman" w:cs="Times New Roman"/>
          <w:sz w:val="28"/>
          <w:szCs w:val="28"/>
        </w:rPr>
        <w:t xml:space="preserve"> din </w:t>
      </w:r>
      <w:proofErr w:type="spellStart"/>
      <w:r w:rsidR="00281795" w:rsidRPr="00632CA0">
        <w:rPr>
          <w:rFonts w:ascii="Times New Roman" w:hAnsi="Times New Roman" w:cs="Times New Roman"/>
          <w:sz w:val="28"/>
          <w:szCs w:val="28"/>
        </w:rPr>
        <w:t>această</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porţiune</w:t>
      </w:r>
      <w:proofErr w:type="spellEnd"/>
      <w:r w:rsidR="00281795" w:rsidRPr="00632CA0">
        <w:rPr>
          <w:rFonts w:ascii="Times New Roman" w:hAnsi="Times New Roman" w:cs="Times New Roman"/>
          <w:sz w:val="28"/>
          <w:szCs w:val="28"/>
        </w:rPr>
        <w:t xml:space="preserve"> de </w:t>
      </w:r>
      <w:proofErr w:type="spellStart"/>
      <w:r w:rsidR="00281795" w:rsidRPr="00632CA0">
        <w:rPr>
          <w:rFonts w:ascii="Times New Roman" w:hAnsi="Times New Roman" w:cs="Times New Roman"/>
          <w:sz w:val="28"/>
          <w:szCs w:val="28"/>
        </w:rPr>
        <w:t>luncă</w:t>
      </w:r>
      <w:proofErr w:type="spellEnd"/>
      <w:r w:rsidRPr="00632CA0">
        <w:rPr>
          <w:rFonts w:ascii="Times New Roman" w:hAnsi="Times New Roman" w:cs="Times New Roman"/>
          <w:sz w:val="28"/>
          <w:szCs w:val="28"/>
        </w:rPr>
        <w:t xml:space="preserve"> are </w:t>
      </w:r>
      <w:proofErr w:type="spellStart"/>
      <w:r w:rsidR="002D135F" w:rsidRPr="00632CA0">
        <w:rPr>
          <w:rFonts w:ascii="Times New Roman" w:hAnsi="Times New Roman" w:cs="Times New Roman"/>
          <w:sz w:val="28"/>
          <w:szCs w:val="28"/>
        </w:rPr>
        <w:t>folosință</w:t>
      </w:r>
      <w:proofErr w:type="spellEnd"/>
      <w:r w:rsidR="002D135F" w:rsidRPr="00632CA0">
        <w:rPr>
          <w:rFonts w:ascii="Times New Roman" w:hAnsi="Times New Roman" w:cs="Times New Roman"/>
          <w:sz w:val="28"/>
          <w:szCs w:val="28"/>
        </w:rPr>
        <w:t xml:space="preserve"> </w:t>
      </w:r>
      <w:proofErr w:type="spellStart"/>
      <w:r w:rsidR="002D135F" w:rsidRPr="00632CA0">
        <w:rPr>
          <w:rFonts w:ascii="Times New Roman" w:hAnsi="Times New Roman" w:cs="Times New Roman"/>
          <w:sz w:val="28"/>
          <w:szCs w:val="28"/>
        </w:rPr>
        <w:t>neproductivă</w:t>
      </w:r>
      <w:proofErr w:type="spellEnd"/>
      <w:r w:rsidR="002D135F" w:rsidRPr="00632CA0">
        <w:rPr>
          <w:rFonts w:ascii="Times New Roman" w:hAnsi="Times New Roman" w:cs="Times New Roman"/>
          <w:sz w:val="28"/>
          <w:szCs w:val="28"/>
        </w:rPr>
        <w:t>.</w:t>
      </w:r>
    </w:p>
    <w:p w14:paraId="13C04706" w14:textId="77777777" w:rsidR="00EE6C25" w:rsidRPr="00632CA0" w:rsidRDefault="00EE6C25" w:rsidP="00301E4F">
      <w:pPr>
        <w:spacing w:after="0"/>
        <w:ind w:firstLine="705"/>
        <w:jc w:val="both"/>
        <w:rPr>
          <w:rFonts w:ascii="Times New Roman" w:hAnsi="Times New Roman" w:cs="Times New Roman"/>
          <w:sz w:val="28"/>
          <w:szCs w:val="28"/>
        </w:rPr>
      </w:pPr>
      <w:proofErr w:type="spellStart"/>
      <w:r w:rsidRPr="00632CA0">
        <w:rPr>
          <w:rFonts w:ascii="Times New Roman" w:hAnsi="Times New Roman" w:cs="Times New Roman"/>
          <w:sz w:val="28"/>
          <w:szCs w:val="28"/>
        </w:rPr>
        <w:t>Aşa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numitul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efect</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margine</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întâlneşte</w:t>
      </w:r>
      <w:proofErr w:type="spellEnd"/>
      <w:r w:rsidRPr="00632CA0">
        <w:rPr>
          <w:rFonts w:ascii="Times New Roman" w:hAnsi="Times New Roman" w:cs="Times New Roman"/>
          <w:sz w:val="28"/>
          <w:szCs w:val="28"/>
        </w:rPr>
        <w:t xml:space="preserve"> pe </w:t>
      </w:r>
      <w:proofErr w:type="spellStart"/>
      <w:r w:rsidRPr="00632CA0">
        <w:rPr>
          <w:rFonts w:ascii="Times New Roman" w:hAnsi="Times New Roman" w:cs="Times New Roman"/>
          <w:sz w:val="28"/>
          <w:szCs w:val="28"/>
        </w:rPr>
        <w:t>arealele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unde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fragmentarea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este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puternică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astfel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producându</w:t>
      </w:r>
      <w:proofErr w:type="spellEnd"/>
      <w:r w:rsidRPr="00632CA0">
        <w:rPr>
          <w:rFonts w:ascii="Times New Roman" w:hAnsi="Times New Roman" w:cs="Times New Roman"/>
          <w:sz w:val="28"/>
          <w:szCs w:val="28"/>
        </w:rPr>
        <w:t xml:space="preserve">-se </w:t>
      </w:r>
      <w:proofErr w:type="spellStart"/>
      <w:r w:rsidRPr="00632CA0">
        <w:rPr>
          <w:rFonts w:ascii="Times New Roman" w:hAnsi="Times New Roman" w:cs="Times New Roman"/>
          <w:sz w:val="28"/>
          <w:szCs w:val="28"/>
        </w:rPr>
        <w:t>schimbări</w:t>
      </w:r>
      <w:proofErr w:type="spellEnd"/>
      <w:r w:rsidRPr="00632CA0">
        <w:rPr>
          <w:rFonts w:ascii="Times New Roman" w:hAnsi="Times New Roman" w:cs="Times New Roman"/>
          <w:sz w:val="28"/>
          <w:szCs w:val="28"/>
        </w:rPr>
        <w:t xml:space="preserve"> ale </w:t>
      </w:r>
      <w:proofErr w:type="spellStart"/>
      <w:r w:rsidRPr="00632CA0">
        <w:rPr>
          <w:rFonts w:ascii="Times New Roman" w:hAnsi="Times New Roman" w:cs="Times New Roman"/>
          <w:sz w:val="28"/>
          <w:szCs w:val="28"/>
        </w:rPr>
        <w:t>condiţiilor</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viaţă</w:t>
      </w:r>
      <w:proofErr w:type="spellEnd"/>
      <w:r w:rsidRPr="00632CA0">
        <w:rPr>
          <w:rFonts w:ascii="Times New Roman" w:hAnsi="Times New Roman" w:cs="Times New Roman"/>
          <w:sz w:val="28"/>
          <w:szCs w:val="28"/>
        </w:rPr>
        <w:t xml:space="preserve"> din </w:t>
      </w:r>
      <w:proofErr w:type="spellStart"/>
      <w:r w:rsidRPr="00632CA0">
        <w:rPr>
          <w:rFonts w:ascii="Times New Roman" w:hAnsi="Times New Roman" w:cs="Times New Roman"/>
          <w:sz w:val="28"/>
          <w:szCs w:val="28"/>
        </w:rPr>
        <w:t>marginea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adică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creşte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sau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scade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cantitatea</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lumină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scade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sau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creşte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umiditatea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solului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creşte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sau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scade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aportul</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nutrienţi</w:t>
      </w:r>
      <w:proofErr w:type="spellEnd"/>
      <w:r w:rsidRPr="00632CA0">
        <w:rPr>
          <w:rFonts w:ascii="Times New Roman" w:hAnsi="Times New Roman" w:cs="Times New Roman"/>
          <w:sz w:val="28"/>
          <w:szCs w:val="28"/>
        </w:rPr>
        <w:t xml:space="preserve"> din sol</w:t>
      </w:r>
      <w:r w:rsidR="00182EA2" w:rsidRPr="00632CA0">
        <w:rPr>
          <w:rFonts w:ascii="Times New Roman" w:hAnsi="Times New Roman" w:cs="Times New Roman"/>
          <w:sz w:val="28"/>
          <w:szCs w:val="28"/>
        </w:rPr>
        <w:t>,</w:t>
      </w:r>
      <w:r w:rsidRPr="00632CA0">
        <w:rPr>
          <w:rFonts w:ascii="Times New Roman" w:hAnsi="Times New Roman" w:cs="Times New Roman"/>
          <w:sz w:val="28"/>
          <w:szCs w:val="28"/>
        </w:rPr>
        <w:t xml:space="preserve"> etc. Ca </w:t>
      </w:r>
      <w:proofErr w:type="spellStart"/>
      <w:r w:rsidRPr="00632CA0">
        <w:rPr>
          <w:rFonts w:ascii="Times New Roman" w:hAnsi="Times New Roman" w:cs="Times New Roman"/>
          <w:sz w:val="28"/>
          <w:szCs w:val="28"/>
        </w:rPr>
        <w:t>urmare</w:t>
      </w:r>
      <w:proofErr w:type="spellEnd"/>
      <w:r w:rsidRPr="00632CA0">
        <w:rPr>
          <w:rFonts w:ascii="Times New Roman" w:hAnsi="Times New Roman" w:cs="Times New Roman"/>
          <w:sz w:val="28"/>
          <w:szCs w:val="28"/>
        </w:rPr>
        <w:t xml:space="preserve"> </w:t>
      </w:r>
      <w:proofErr w:type="gramStart"/>
      <w:r w:rsidRPr="00632CA0">
        <w:rPr>
          <w:rFonts w:ascii="Times New Roman" w:hAnsi="Times New Roman" w:cs="Times New Roman"/>
          <w:sz w:val="28"/>
          <w:szCs w:val="28"/>
        </w:rPr>
        <w:t>a</w:t>
      </w:r>
      <w:proofErr w:type="gram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acestor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fenomene</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dezvoltă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dinspre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marginea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spre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interiorul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alte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tipuri</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specii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decât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aparţinătoare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habitatului</w:t>
      </w:r>
      <w:proofErr w:type="spellEnd"/>
      <w:r w:rsidRPr="00632CA0">
        <w:rPr>
          <w:rFonts w:ascii="Times New Roman" w:hAnsi="Times New Roman" w:cs="Times New Roman"/>
          <w:sz w:val="28"/>
          <w:szCs w:val="28"/>
        </w:rPr>
        <w:t xml:space="preserve">, care </w:t>
      </w:r>
      <w:proofErr w:type="spellStart"/>
      <w:r w:rsidRPr="00632CA0">
        <w:rPr>
          <w:rFonts w:ascii="Times New Roman" w:hAnsi="Times New Roman" w:cs="Times New Roman"/>
          <w:sz w:val="28"/>
          <w:szCs w:val="28"/>
        </w:rPr>
        <w:t>adesea</w:t>
      </w:r>
      <w:proofErr w:type="spellEnd"/>
      <w:r w:rsidRPr="00632CA0">
        <w:rPr>
          <w:rFonts w:ascii="Times New Roman" w:hAnsi="Times New Roman" w:cs="Times New Roman"/>
          <w:sz w:val="28"/>
          <w:szCs w:val="28"/>
        </w:rPr>
        <w:t xml:space="preserve"> pot </w:t>
      </w:r>
      <w:proofErr w:type="spellStart"/>
      <w:r w:rsidRPr="00632CA0">
        <w:rPr>
          <w:rFonts w:ascii="Times New Roman" w:hAnsi="Times New Roman" w:cs="Times New Roman"/>
          <w:sz w:val="28"/>
          <w:szCs w:val="28"/>
        </w:rPr>
        <w:t>avea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caracter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invaziv</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concluzie</w:t>
      </w:r>
      <w:proofErr w:type="spellEnd"/>
      <w:r w:rsidR="002D135F" w:rsidRPr="00632CA0">
        <w:rPr>
          <w:rFonts w:ascii="Times New Roman" w:hAnsi="Times New Roman" w:cs="Times New Roman"/>
          <w:sz w:val="28"/>
          <w:szCs w:val="28"/>
        </w:rPr>
        <w:t>,</w:t>
      </w:r>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cât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suprafeţele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unde</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înregistrează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efectul</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margine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fragment</w:t>
      </w:r>
      <w:r w:rsidR="002D135F" w:rsidRPr="00632CA0">
        <w:rPr>
          <w:rFonts w:ascii="Times New Roman" w:hAnsi="Times New Roman" w:cs="Times New Roman"/>
          <w:sz w:val="28"/>
          <w:szCs w:val="28"/>
        </w:rPr>
        <w:t>ările</w:t>
      </w:r>
      <w:proofErr w:type="spellEnd"/>
      <w:r w:rsidRPr="00632CA0">
        <w:rPr>
          <w:rFonts w:ascii="Times New Roman" w:hAnsi="Times New Roman" w:cs="Times New Roman"/>
          <w:sz w:val="28"/>
          <w:szCs w:val="28"/>
        </w:rPr>
        <w:t xml:space="preserve"> sunt </w:t>
      </w:r>
      <w:proofErr w:type="spellStart"/>
      <w:r w:rsidRPr="00632CA0">
        <w:rPr>
          <w:rFonts w:ascii="Times New Roman" w:hAnsi="Times New Roman" w:cs="Times New Roman"/>
          <w:sz w:val="28"/>
          <w:szCs w:val="28"/>
        </w:rPr>
        <w:t>mai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mici</w:t>
      </w:r>
      <w:proofErr w:type="spellEnd"/>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atât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w:t>
      </w:r>
      <w:r w:rsidR="009B29FA" w:rsidRPr="00632CA0">
        <w:rPr>
          <w:rFonts w:ascii="Times New Roman" w:hAnsi="Times New Roman" w:cs="Times New Roman"/>
          <w:sz w:val="28"/>
          <w:szCs w:val="28"/>
        </w:rPr>
        <w:t>ele</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v</w:t>
      </w:r>
      <w:r w:rsidR="009B29FA" w:rsidRPr="00632CA0">
        <w:rPr>
          <w:rFonts w:ascii="Times New Roman" w:hAnsi="Times New Roman" w:cs="Times New Roman"/>
          <w:sz w:val="28"/>
          <w:szCs w:val="28"/>
        </w:rPr>
        <w:t>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deteriora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puţin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iar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fitocenozele</w:t>
      </w:r>
      <w:proofErr w:type="spellEnd"/>
      <w:r w:rsidRPr="00632CA0">
        <w:rPr>
          <w:rFonts w:ascii="Times New Roman" w:hAnsi="Times New Roman" w:cs="Times New Roman"/>
          <w:sz w:val="28"/>
          <w:szCs w:val="28"/>
        </w:rPr>
        <w:t xml:space="preserve"> nu</w:t>
      </w:r>
      <w:r w:rsidR="00182EA2" w:rsidRPr="00632CA0">
        <w:rPr>
          <w:rFonts w:ascii="Times New Roman" w:hAnsi="Times New Roman" w:cs="Times New Roman"/>
          <w:sz w:val="28"/>
          <w:szCs w:val="28"/>
        </w:rPr>
        <w:t xml:space="preserve"> -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vor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schimba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compoziţia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floristică</w:t>
      </w:r>
      <w:proofErr w:type="spellEnd"/>
      <w:r w:rsidRPr="00632CA0">
        <w:rPr>
          <w:rFonts w:ascii="Times New Roman" w:hAnsi="Times New Roman" w:cs="Times New Roman"/>
          <w:sz w:val="28"/>
          <w:szCs w:val="28"/>
        </w:rPr>
        <w:t>.</w:t>
      </w:r>
    </w:p>
    <w:p w14:paraId="527177D6" w14:textId="06B7C15D" w:rsidR="00EE6C25" w:rsidRPr="00632CA0" w:rsidRDefault="00EE6C25" w:rsidP="00301E4F">
      <w:pPr>
        <w:spacing w:after="0"/>
        <w:ind w:firstLine="705"/>
        <w:jc w:val="both"/>
        <w:rPr>
          <w:rFonts w:ascii="Times New Roman" w:hAnsi="Times New Roman" w:cs="Times New Roman"/>
          <w:sz w:val="28"/>
          <w:szCs w:val="28"/>
        </w:rPr>
      </w:pP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cazul</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faţă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producerea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acestui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efect</w:t>
      </w:r>
      <w:proofErr w:type="spellEnd"/>
      <w:r w:rsidRPr="00632CA0">
        <w:rPr>
          <w:rFonts w:ascii="Times New Roman" w:hAnsi="Times New Roman" w:cs="Times New Roman"/>
          <w:sz w:val="28"/>
          <w:szCs w:val="28"/>
        </w:rPr>
        <w:t xml:space="preserve"> ca </w:t>
      </w:r>
      <w:proofErr w:type="spellStart"/>
      <w:r w:rsidRPr="00632CA0">
        <w:rPr>
          <w:rFonts w:ascii="Times New Roman" w:hAnsi="Times New Roman" w:cs="Times New Roman"/>
          <w:sz w:val="28"/>
          <w:szCs w:val="28"/>
        </w:rPr>
        <w:t>urmare</w:t>
      </w:r>
      <w:proofErr w:type="spellEnd"/>
      <w:r w:rsidRPr="00632CA0">
        <w:rPr>
          <w:rFonts w:ascii="Times New Roman" w:hAnsi="Times New Roman" w:cs="Times New Roman"/>
          <w:sz w:val="28"/>
          <w:szCs w:val="28"/>
        </w:rPr>
        <w:t xml:space="preserve"> </w:t>
      </w:r>
      <w:proofErr w:type="gramStart"/>
      <w:r w:rsidRPr="00632CA0">
        <w:rPr>
          <w:rFonts w:ascii="Times New Roman" w:hAnsi="Times New Roman" w:cs="Times New Roman"/>
          <w:sz w:val="28"/>
          <w:szCs w:val="28"/>
        </w:rPr>
        <w:t>a</w:t>
      </w:r>
      <w:proofErr w:type="gram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exploatării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este</w:t>
      </w:r>
      <w:proofErr w:type="spellEnd"/>
      <w:r w:rsidRPr="00632CA0">
        <w:rPr>
          <w:rFonts w:ascii="Times New Roman" w:hAnsi="Times New Roman" w:cs="Times New Roman"/>
          <w:sz w:val="28"/>
          <w:szCs w:val="28"/>
        </w:rPr>
        <w:t xml:space="preserve"> minim, </w:t>
      </w:r>
      <w:proofErr w:type="spellStart"/>
      <w:r w:rsidRPr="00632CA0">
        <w:rPr>
          <w:rFonts w:ascii="Times New Roman" w:hAnsi="Times New Roman" w:cs="Times New Roman"/>
          <w:sz w:val="28"/>
          <w:szCs w:val="28"/>
        </w:rPr>
        <w:t>aproape</w:t>
      </w:r>
      <w:proofErr w:type="spellEnd"/>
      <w:r w:rsidRPr="00632CA0">
        <w:rPr>
          <w:rFonts w:ascii="Times New Roman" w:hAnsi="Times New Roman" w:cs="Times New Roman"/>
          <w:sz w:val="28"/>
          <w:szCs w:val="28"/>
        </w:rPr>
        <w:t xml:space="preserve"> inexistent, </w:t>
      </w:r>
      <w:proofErr w:type="spellStart"/>
      <w:r w:rsidRPr="00632CA0">
        <w:rPr>
          <w:rFonts w:ascii="Times New Roman" w:hAnsi="Times New Roman" w:cs="Times New Roman"/>
          <w:sz w:val="28"/>
          <w:szCs w:val="28"/>
        </w:rPr>
        <w:t>datorită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amplasamentului</w:t>
      </w:r>
      <w:proofErr w:type="spellEnd"/>
      <w:r w:rsidRPr="00632CA0">
        <w:rPr>
          <w:rFonts w:ascii="Times New Roman" w:hAnsi="Times New Roman" w:cs="Times New Roman"/>
          <w:sz w:val="28"/>
          <w:szCs w:val="28"/>
        </w:rPr>
        <w:t xml:space="preserve"> (la o </w:t>
      </w:r>
      <w:proofErr w:type="spellStart"/>
      <w:r w:rsidRPr="00632CA0">
        <w:rPr>
          <w:rFonts w:ascii="Times New Roman" w:hAnsi="Times New Roman" w:cs="Times New Roman"/>
          <w:sz w:val="28"/>
          <w:szCs w:val="28"/>
        </w:rPr>
        <w:t>distanţă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apreciabilă</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malul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stâng</w:t>
      </w:r>
      <w:proofErr w:type="spellEnd"/>
      <w:r w:rsidRPr="00632CA0">
        <w:rPr>
          <w:rFonts w:ascii="Times New Roman" w:hAnsi="Times New Roman" w:cs="Times New Roman"/>
          <w:sz w:val="28"/>
          <w:szCs w:val="28"/>
        </w:rPr>
        <w:t xml:space="preserve"> al </w:t>
      </w:r>
      <w:proofErr w:type="spellStart"/>
      <w:r w:rsidRPr="00632CA0">
        <w:rPr>
          <w:rFonts w:ascii="Times New Roman" w:hAnsi="Times New Roman" w:cs="Times New Roman"/>
          <w:sz w:val="28"/>
          <w:szCs w:val="28"/>
        </w:rPr>
        <w:t>râului</w:t>
      </w:r>
      <w:proofErr w:type="spellEnd"/>
      <w:r w:rsidRPr="00632CA0">
        <w:rPr>
          <w:rFonts w:ascii="Times New Roman" w:hAnsi="Times New Roman" w:cs="Times New Roman"/>
          <w:sz w:val="28"/>
          <w:szCs w:val="28"/>
        </w:rPr>
        <w:t>)</w:t>
      </w:r>
      <w:r w:rsidR="008A28AA" w:rsidRPr="00632CA0">
        <w:rPr>
          <w:rFonts w:ascii="Times New Roman" w:hAnsi="Times New Roman" w:cs="Times New Roman"/>
          <w:sz w:val="28"/>
          <w:szCs w:val="28"/>
        </w:rPr>
        <w:t>.</w:t>
      </w:r>
      <w:r w:rsidRPr="00632CA0">
        <w:rPr>
          <w:rFonts w:ascii="Times New Roman" w:hAnsi="Times New Roman" w:cs="Times New Roman"/>
          <w:sz w:val="28"/>
          <w:szCs w:val="28"/>
        </w:rPr>
        <w:t xml:space="preserve"> Marea </w:t>
      </w:r>
      <w:proofErr w:type="spellStart"/>
      <w:r w:rsidRPr="00632CA0">
        <w:rPr>
          <w:rFonts w:ascii="Times New Roman" w:hAnsi="Times New Roman" w:cs="Times New Roman"/>
          <w:sz w:val="28"/>
          <w:szCs w:val="28"/>
        </w:rPr>
        <w:t>majoritate</w:t>
      </w:r>
      <w:proofErr w:type="spellEnd"/>
      <w:r w:rsidRPr="00632CA0">
        <w:rPr>
          <w:rFonts w:ascii="Times New Roman" w:hAnsi="Times New Roman" w:cs="Times New Roman"/>
          <w:sz w:val="28"/>
          <w:szCs w:val="28"/>
        </w:rPr>
        <w:t xml:space="preserve"> </w:t>
      </w:r>
      <w:proofErr w:type="gramStart"/>
      <w:r w:rsidRPr="00632CA0">
        <w:rPr>
          <w:rFonts w:ascii="Times New Roman" w:hAnsi="Times New Roman" w:cs="Times New Roman"/>
          <w:sz w:val="28"/>
          <w:szCs w:val="28"/>
        </w:rPr>
        <w:t>a</w:t>
      </w:r>
      <w:proofErr w:type="gram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efectelor</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margine</w:t>
      </w:r>
      <w:proofErr w:type="spellEnd"/>
      <w:r w:rsidRPr="00632CA0">
        <w:rPr>
          <w:rFonts w:ascii="Times New Roman" w:hAnsi="Times New Roman" w:cs="Times New Roman"/>
          <w:sz w:val="28"/>
          <w:szCs w:val="28"/>
        </w:rPr>
        <w:t xml:space="preserve"> s-au </w:t>
      </w:r>
      <w:proofErr w:type="spellStart"/>
      <w:r w:rsidRPr="00632CA0">
        <w:rPr>
          <w:rFonts w:ascii="Times New Roman" w:hAnsi="Times New Roman" w:cs="Times New Roman"/>
          <w:sz w:val="28"/>
          <w:szCs w:val="28"/>
        </w:rPr>
        <w:t>dezvoltat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până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prez</w:t>
      </w:r>
      <w:r w:rsidR="008A28AA" w:rsidRPr="00632CA0">
        <w:rPr>
          <w:rFonts w:ascii="Times New Roman" w:hAnsi="Times New Roman" w:cs="Times New Roman"/>
          <w:sz w:val="28"/>
          <w:szCs w:val="28"/>
        </w:rPr>
        <w:t>ent</w:t>
      </w:r>
      <w:proofErr w:type="spellEnd"/>
      <w:r w:rsidR="008A28AA" w:rsidRPr="00632CA0">
        <w:rPr>
          <w:rFonts w:ascii="Times New Roman" w:hAnsi="Times New Roman" w:cs="Times New Roman"/>
          <w:sz w:val="28"/>
          <w:szCs w:val="28"/>
        </w:rPr>
        <w:t>,</w:t>
      </w:r>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datorită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influenţei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antropice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asupra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arealului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învecinat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proiectului</w:t>
      </w:r>
      <w:proofErr w:type="spellEnd"/>
      <w:r w:rsidRPr="00632CA0">
        <w:rPr>
          <w:rFonts w:ascii="Times New Roman" w:hAnsi="Times New Roman" w:cs="Times New Roman"/>
          <w:sz w:val="28"/>
          <w:szCs w:val="28"/>
        </w:rPr>
        <w:t>.</w:t>
      </w:r>
    </w:p>
    <w:p w14:paraId="660F3198" w14:textId="77777777" w:rsidR="00EE6C25" w:rsidRPr="00632CA0" w:rsidRDefault="00EE6C25" w:rsidP="00301E4F">
      <w:pPr>
        <w:spacing w:after="0"/>
        <w:ind w:firstLine="708"/>
        <w:jc w:val="both"/>
        <w:rPr>
          <w:rFonts w:ascii="Times New Roman" w:hAnsi="Times New Roman" w:cs="Times New Roman"/>
          <w:sz w:val="28"/>
          <w:szCs w:val="28"/>
        </w:rPr>
      </w:pPr>
      <w:proofErr w:type="spellStart"/>
      <w:r w:rsidRPr="00632CA0">
        <w:rPr>
          <w:rFonts w:ascii="Times New Roman" w:hAnsi="Times New Roman" w:cs="Times New Roman"/>
          <w:sz w:val="28"/>
          <w:szCs w:val="28"/>
        </w:rPr>
        <w:t>Pentru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reducerea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impactului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datorat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poluării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accidentelor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managementul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defectuos</w:t>
      </w:r>
      <w:proofErr w:type="spellEnd"/>
      <w:r w:rsidRPr="00632CA0">
        <w:rPr>
          <w:rFonts w:ascii="Times New Roman" w:hAnsi="Times New Roman" w:cs="Times New Roman"/>
          <w:sz w:val="28"/>
          <w:szCs w:val="28"/>
        </w:rPr>
        <w:t xml:space="preserve"> al </w:t>
      </w:r>
      <w:proofErr w:type="spellStart"/>
      <w:r w:rsidRPr="00632CA0">
        <w:rPr>
          <w:rFonts w:ascii="Times New Roman" w:hAnsi="Times New Roman" w:cs="Times New Roman"/>
          <w:sz w:val="28"/>
          <w:szCs w:val="28"/>
        </w:rPr>
        <w:t>hidrocarburilor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deşeurilor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folosirii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unei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tehnologii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neadecvate</w:t>
      </w:r>
      <w:proofErr w:type="spellEnd"/>
      <w:r w:rsidRPr="00632CA0">
        <w:rPr>
          <w:rFonts w:ascii="Times New Roman" w:hAnsi="Times New Roman" w:cs="Times New Roman"/>
          <w:sz w:val="28"/>
          <w:szCs w:val="28"/>
        </w:rPr>
        <w:t xml:space="preserve">, impact </w:t>
      </w:r>
      <w:proofErr w:type="spellStart"/>
      <w:r w:rsidRPr="00632CA0">
        <w:rPr>
          <w:rFonts w:ascii="Times New Roman" w:hAnsi="Times New Roman" w:cs="Times New Roman"/>
          <w:sz w:val="28"/>
          <w:szCs w:val="28"/>
        </w:rPr>
        <w:t>ce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poate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apărea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toate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fazele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proiectului</w:t>
      </w:r>
      <w:proofErr w:type="spellEnd"/>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efect</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asupra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tuturor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speciilor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habitatelor</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recomandă</w:t>
      </w:r>
      <w:proofErr w:type="spellEnd"/>
      <w:r w:rsidRPr="00632CA0">
        <w:rPr>
          <w:rFonts w:ascii="Times New Roman" w:hAnsi="Times New Roman" w:cs="Times New Roman"/>
          <w:sz w:val="28"/>
          <w:szCs w:val="28"/>
        </w:rPr>
        <w:t>:</w:t>
      </w:r>
    </w:p>
    <w:p w14:paraId="6FEE80CA" w14:textId="77777777" w:rsidR="00EE6C25" w:rsidRPr="00632CA0" w:rsidRDefault="00EE6C25" w:rsidP="00B14D28">
      <w:pPr>
        <w:numPr>
          <w:ilvl w:val="0"/>
          <w:numId w:val="9"/>
        </w:numPr>
        <w:tabs>
          <w:tab w:val="clear" w:pos="720"/>
          <w:tab w:val="left" w:pos="900"/>
        </w:tabs>
        <w:suppressAutoHyphens/>
        <w:spacing w:after="0"/>
        <w:ind w:left="900" w:hanging="180"/>
        <w:jc w:val="both"/>
        <w:rPr>
          <w:rFonts w:ascii="Times New Roman" w:hAnsi="Times New Roman" w:cs="Times New Roman"/>
          <w:sz w:val="28"/>
          <w:szCs w:val="28"/>
        </w:rPr>
      </w:pPr>
      <w:proofErr w:type="spellStart"/>
      <w:r w:rsidRPr="00632CA0">
        <w:rPr>
          <w:rFonts w:ascii="Times New Roman" w:hAnsi="Times New Roman" w:cs="Times New Roman"/>
          <w:sz w:val="28"/>
          <w:szCs w:val="28"/>
        </w:rPr>
        <w:t>aplicarea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unei</w:t>
      </w:r>
      <w:proofErr w:type="spellEnd"/>
      <w:r w:rsidRPr="00632CA0">
        <w:rPr>
          <w:rFonts w:ascii="Times New Roman" w:hAnsi="Times New Roman" w:cs="Times New Roman"/>
          <w:sz w:val="28"/>
          <w:szCs w:val="28"/>
        </w:rPr>
        <w:t xml:space="preserve"> discipline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proofErr w:type="gramStart"/>
      <w:r w:rsidRPr="00632CA0">
        <w:rPr>
          <w:rFonts w:ascii="Times New Roman" w:hAnsi="Times New Roman" w:cs="Times New Roman"/>
          <w:sz w:val="28"/>
          <w:szCs w:val="28"/>
        </w:rPr>
        <w:t>circulaţie</w:t>
      </w:r>
      <w:proofErr w:type="spellEnd"/>
      <w:r w:rsidR="00281795" w:rsidRPr="00632CA0">
        <w:rPr>
          <w:rFonts w:ascii="Times New Roman" w:hAnsi="Times New Roman" w:cs="Times New Roman"/>
          <w:sz w:val="28"/>
          <w:szCs w:val="28"/>
        </w:rPr>
        <w:t>;</w:t>
      </w:r>
      <w:proofErr w:type="gramEnd"/>
    </w:p>
    <w:p w14:paraId="2BCFA6CB" w14:textId="77777777" w:rsidR="00EE6C25" w:rsidRPr="00632CA0" w:rsidRDefault="00EE6C25" w:rsidP="00B14D28">
      <w:pPr>
        <w:numPr>
          <w:ilvl w:val="0"/>
          <w:numId w:val="10"/>
        </w:numPr>
        <w:tabs>
          <w:tab w:val="clear" w:pos="720"/>
          <w:tab w:val="left" w:pos="900"/>
        </w:tabs>
        <w:suppressAutoHyphens/>
        <w:spacing w:after="0"/>
        <w:ind w:left="900" w:hanging="180"/>
        <w:jc w:val="both"/>
        <w:rPr>
          <w:rFonts w:ascii="Times New Roman" w:hAnsi="Times New Roman" w:cs="Times New Roman"/>
          <w:sz w:val="28"/>
          <w:szCs w:val="28"/>
        </w:rPr>
      </w:pPr>
      <w:proofErr w:type="spellStart"/>
      <w:r w:rsidRPr="00632CA0">
        <w:rPr>
          <w:rFonts w:ascii="Times New Roman" w:hAnsi="Times New Roman" w:cs="Times New Roman"/>
          <w:sz w:val="28"/>
          <w:szCs w:val="28"/>
        </w:rPr>
        <w:t>interzicerea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depozitării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hidrocarburilor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gramStart"/>
      <w:r w:rsidRPr="00632CA0">
        <w:rPr>
          <w:rFonts w:ascii="Times New Roman" w:hAnsi="Times New Roman" w:cs="Times New Roman"/>
          <w:sz w:val="28"/>
          <w:szCs w:val="28"/>
        </w:rPr>
        <w:t>a</w:t>
      </w:r>
      <w:proofErr w:type="gram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altor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substanţelor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toxice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perimetrul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balastierei</w:t>
      </w:r>
      <w:proofErr w:type="spellEnd"/>
      <w:r w:rsidRPr="00632CA0">
        <w:rPr>
          <w:rFonts w:ascii="Times New Roman" w:hAnsi="Times New Roman" w:cs="Times New Roman"/>
          <w:sz w:val="28"/>
          <w:szCs w:val="28"/>
        </w:rPr>
        <w:t>;</w:t>
      </w:r>
    </w:p>
    <w:p w14:paraId="583E7251" w14:textId="77777777" w:rsidR="00EE6C25" w:rsidRPr="00632CA0" w:rsidRDefault="00EE6C25" w:rsidP="00B14D28">
      <w:pPr>
        <w:numPr>
          <w:ilvl w:val="0"/>
          <w:numId w:val="11"/>
        </w:numPr>
        <w:tabs>
          <w:tab w:val="clear" w:pos="720"/>
          <w:tab w:val="left" w:pos="900"/>
        </w:tabs>
        <w:suppressAutoHyphens/>
        <w:spacing w:after="0"/>
        <w:ind w:left="900" w:hanging="180"/>
        <w:jc w:val="both"/>
        <w:rPr>
          <w:rFonts w:ascii="Times New Roman" w:hAnsi="Times New Roman" w:cs="Times New Roman"/>
          <w:sz w:val="28"/>
          <w:szCs w:val="28"/>
          <w:lang w:val="it-IT"/>
        </w:rPr>
      </w:pPr>
      <w:r w:rsidRPr="00632CA0">
        <w:rPr>
          <w:rFonts w:ascii="Times New Roman" w:hAnsi="Times New Roman" w:cs="Times New Roman"/>
          <w:sz w:val="28"/>
          <w:szCs w:val="28"/>
          <w:lang w:val="it-IT"/>
        </w:rPr>
        <w:t>folosirea de tehnologii noi, performante;</w:t>
      </w:r>
    </w:p>
    <w:p w14:paraId="6EB46C95" w14:textId="77777777" w:rsidR="00EE6C25" w:rsidRPr="00632CA0" w:rsidRDefault="00EE6C25" w:rsidP="00B14D28">
      <w:pPr>
        <w:numPr>
          <w:ilvl w:val="0"/>
          <w:numId w:val="11"/>
        </w:numPr>
        <w:tabs>
          <w:tab w:val="clear" w:pos="720"/>
          <w:tab w:val="left" w:pos="900"/>
        </w:tabs>
        <w:suppressAutoHyphens/>
        <w:spacing w:after="0"/>
        <w:ind w:left="900" w:hanging="180"/>
        <w:jc w:val="both"/>
        <w:rPr>
          <w:rFonts w:ascii="Times New Roman" w:hAnsi="Times New Roman" w:cs="Times New Roman"/>
          <w:sz w:val="28"/>
          <w:szCs w:val="28"/>
          <w:lang w:val="ro-RO"/>
        </w:rPr>
      </w:pPr>
      <w:proofErr w:type="spellStart"/>
      <w:r w:rsidRPr="00632CA0">
        <w:rPr>
          <w:rFonts w:ascii="Times New Roman" w:hAnsi="Times New Roman" w:cs="Times New Roman"/>
          <w:sz w:val="28"/>
          <w:szCs w:val="28"/>
        </w:rPr>
        <w:t>realizarea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unui</w:t>
      </w:r>
      <w:proofErr w:type="spellEnd"/>
      <w:r w:rsidRPr="00632CA0">
        <w:rPr>
          <w:rFonts w:ascii="Times New Roman" w:hAnsi="Times New Roman" w:cs="Times New Roman"/>
          <w:sz w:val="28"/>
          <w:szCs w:val="28"/>
        </w:rPr>
        <w:t xml:space="preserve"> management </w:t>
      </w:r>
      <w:proofErr w:type="spellStart"/>
      <w:r w:rsidRPr="00632CA0">
        <w:rPr>
          <w:rFonts w:ascii="Times New Roman" w:hAnsi="Times New Roman" w:cs="Times New Roman"/>
          <w:sz w:val="28"/>
          <w:szCs w:val="28"/>
        </w:rPr>
        <w:t>eficient</w:t>
      </w:r>
      <w:proofErr w:type="spellEnd"/>
      <w:r w:rsidRPr="00632CA0">
        <w:rPr>
          <w:rFonts w:ascii="Times New Roman" w:hAnsi="Times New Roman" w:cs="Times New Roman"/>
          <w:sz w:val="28"/>
          <w:szCs w:val="28"/>
        </w:rPr>
        <w:t xml:space="preserve"> al </w:t>
      </w:r>
      <w:proofErr w:type="spellStart"/>
      <w:r w:rsidRPr="00632CA0">
        <w:rPr>
          <w:rFonts w:ascii="Times New Roman" w:hAnsi="Times New Roman" w:cs="Times New Roman"/>
          <w:sz w:val="28"/>
          <w:szCs w:val="28"/>
        </w:rPr>
        <w:t>deşeurilor</w:t>
      </w:r>
      <w:proofErr w:type="spellEnd"/>
      <w:r w:rsidRPr="00632CA0">
        <w:rPr>
          <w:rFonts w:ascii="Times New Roman" w:hAnsi="Times New Roman" w:cs="Times New Roman"/>
          <w:sz w:val="28"/>
          <w:szCs w:val="28"/>
        </w:rPr>
        <w:t>.</w:t>
      </w:r>
    </w:p>
    <w:p w14:paraId="1AB68432" w14:textId="77777777" w:rsidR="00EE6C25" w:rsidRPr="00632CA0" w:rsidRDefault="00EE6C25" w:rsidP="00301E4F">
      <w:pPr>
        <w:spacing w:after="0"/>
        <w:ind w:firstLine="708"/>
        <w:jc w:val="both"/>
        <w:rPr>
          <w:rFonts w:ascii="Times New Roman" w:hAnsi="Times New Roman" w:cs="Times New Roman"/>
          <w:sz w:val="28"/>
          <w:szCs w:val="28"/>
        </w:rPr>
      </w:pPr>
      <w:proofErr w:type="spellStart"/>
      <w:r w:rsidRPr="00632CA0">
        <w:rPr>
          <w:rFonts w:ascii="Times New Roman" w:hAnsi="Times New Roman" w:cs="Times New Roman"/>
          <w:sz w:val="28"/>
          <w:szCs w:val="28"/>
        </w:rPr>
        <w:t>Pentru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diminuarea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acestuia</w:t>
      </w:r>
      <w:proofErr w:type="spellEnd"/>
      <w:r w:rsidRPr="00632CA0">
        <w:rPr>
          <w:rFonts w:ascii="Times New Roman" w:hAnsi="Times New Roman" w:cs="Times New Roman"/>
          <w:sz w:val="28"/>
          <w:szCs w:val="28"/>
        </w:rPr>
        <w:t xml:space="preserve"> se </w:t>
      </w:r>
      <w:proofErr w:type="spellStart"/>
      <w:r w:rsidRPr="00632CA0">
        <w:rPr>
          <w:rFonts w:ascii="Times New Roman" w:hAnsi="Times New Roman" w:cs="Times New Roman"/>
          <w:sz w:val="28"/>
          <w:szCs w:val="28"/>
        </w:rPr>
        <w:t>recomandă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realizarea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unui</w:t>
      </w:r>
      <w:proofErr w:type="spellEnd"/>
      <w:r w:rsidRPr="00632CA0">
        <w:rPr>
          <w:rFonts w:ascii="Times New Roman" w:hAnsi="Times New Roman" w:cs="Times New Roman"/>
          <w:sz w:val="28"/>
          <w:szCs w:val="28"/>
        </w:rPr>
        <w:t xml:space="preserve"> plan de management al </w:t>
      </w:r>
      <w:proofErr w:type="spellStart"/>
      <w:r w:rsidRPr="00632CA0">
        <w:rPr>
          <w:rFonts w:ascii="Times New Roman" w:hAnsi="Times New Roman" w:cs="Times New Roman"/>
          <w:sz w:val="28"/>
          <w:szCs w:val="28"/>
        </w:rPr>
        <w:t>biodiversităţii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zona de impact, care </w:t>
      </w:r>
      <w:proofErr w:type="spellStart"/>
      <w:r w:rsidRPr="00632CA0">
        <w:rPr>
          <w:rFonts w:ascii="Times New Roman" w:hAnsi="Times New Roman" w:cs="Times New Roman"/>
          <w:sz w:val="28"/>
          <w:szCs w:val="28"/>
        </w:rPr>
        <w:t>să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prevadă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responsabilităţi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bugete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metode</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păstrare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în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bune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condiţii</w:t>
      </w:r>
      <w:proofErr w:type="spellEnd"/>
      <w:r w:rsidRPr="00632CA0">
        <w:rPr>
          <w:rFonts w:ascii="Times New Roman" w:hAnsi="Times New Roman" w:cs="Times New Roman"/>
          <w:sz w:val="28"/>
          <w:szCs w:val="28"/>
        </w:rPr>
        <w:t xml:space="preserve"> </w:t>
      </w:r>
      <w:proofErr w:type="gramStart"/>
      <w:r w:rsidRPr="00632CA0">
        <w:rPr>
          <w:rFonts w:ascii="Times New Roman" w:hAnsi="Times New Roman" w:cs="Times New Roman"/>
          <w:sz w:val="28"/>
          <w:szCs w:val="28"/>
        </w:rPr>
        <w:t>a</w:t>
      </w:r>
      <w:proofErr w:type="gram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acestor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w:t>
      </w:r>
      <w:proofErr w:type="spellEnd"/>
      <w:r w:rsidRPr="00632CA0">
        <w:rPr>
          <w:rFonts w:ascii="Times New Roman" w:hAnsi="Times New Roman" w:cs="Times New Roman"/>
          <w:sz w:val="28"/>
          <w:szCs w:val="28"/>
        </w:rPr>
        <w:t>.</w:t>
      </w:r>
    </w:p>
    <w:p w14:paraId="66FA3393" w14:textId="77777777" w:rsidR="006A4D02" w:rsidRPr="00632CA0" w:rsidRDefault="00EE6C25" w:rsidP="00281795">
      <w:pPr>
        <w:spacing w:after="0"/>
        <w:ind w:firstLine="708"/>
        <w:jc w:val="both"/>
        <w:rPr>
          <w:rFonts w:ascii="Times New Roman" w:hAnsi="Times New Roman" w:cs="Times New Roman"/>
          <w:sz w:val="28"/>
          <w:szCs w:val="28"/>
        </w:rPr>
      </w:pPr>
      <w:proofErr w:type="spellStart"/>
      <w:r w:rsidRPr="00632CA0">
        <w:rPr>
          <w:rFonts w:ascii="Times New Roman" w:hAnsi="Times New Roman" w:cs="Times New Roman"/>
          <w:sz w:val="28"/>
          <w:szCs w:val="28"/>
        </w:rPr>
        <w:t>Datorită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faptului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habitatele</w:t>
      </w:r>
      <w:proofErr w:type="spellEnd"/>
      <w:r w:rsidRPr="00632CA0">
        <w:rPr>
          <w:rFonts w:ascii="Times New Roman" w:hAnsi="Times New Roman" w:cs="Times New Roman"/>
          <w:sz w:val="28"/>
          <w:szCs w:val="28"/>
        </w:rPr>
        <w:t xml:space="preserve"> din zona de impact sunt </w:t>
      </w:r>
      <w:proofErr w:type="spellStart"/>
      <w:r w:rsidRPr="00632CA0">
        <w:rPr>
          <w:rFonts w:ascii="Times New Roman" w:hAnsi="Times New Roman" w:cs="Times New Roman"/>
          <w:sz w:val="28"/>
          <w:szCs w:val="28"/>
        </w:rPr>
        <w:t>răspândite</w:t>
      </w:r>
      <w:proofErr w:type="spellEnd"/>
      <w:r w:rsidRPr="00632CA0">
        <w:rPr>
          <w:rFonts w:ascii="Times New Roman" w:hAnsi="Times New Roman" w:cs="Times New Roman"/>
          <w:sz w:val="28"/>
          <w:szCs w:val="28"/>
        </w:rPr>
        <w:t xml:space="preserve"> pe </w:t>
      </w:r>
      <w:proofErr w:type="spellStart"/>
      <w:r w:rsidRPr="00632CA0">
        <w:rPr>
          <w:rFonts w:ascii="Times New Roman" w:hAnsi="Times New Roman" w:cs="Times New Roman"/>
          <w:sz w:val="28"/>
          <w:szCs w:val="28"/>
        </w:rPr>
        <w:t>suprafeţe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mari</w:t>
      </w:r>
      <w:proofErr w:type="spellEnd"/>
      <w:r w:rsidRPr="00632CA0">
        <w:rPr>
          <w:rFonts w:ascii="Times New Roman" w:hAnsi="Times New Roman" w:cs="Times New Roman"/>
          <w:sz w:val="28"/>
          <w:szCs w:val="28"/>
        </w:rPr>
        <w:t xml:space="preserve">, </w:t>
      </w:r>
      <w:proofErr w:type="spellStart"/>
      <w:r w:rsidR="008A28AA" w:rsidRPr="00632CA0">
        <w:rPr>
          <w:rFonts w:ascii="Times New Roman" w:hAnsi="Times New Roman" w:cs="Times New Roman"/>
          <w:sz w:val="28"/>
          <w:szCs w:val="28"/>
        </w:rPr>
        <w:t>iar</w:t>
      </w:r>
      <w:proofErr w:type="spellEnd"/>
      <w:r w:rsidR="008A28AA"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utilităţile</w:t>
      </w:r>
      <w:proofErr w:type="spellEnd"/>
      <w:r w:rsidRPr="00632CA0">
        <w:rPr>
          <w:rFonts w:ascii="Times New Roman" w:hAnsi="Times New Roman" w:cs="Times New Roman"/>
          <w:sz w:val="28"/>
          <w:szCs w:val="28"/>
        </w:rPr>
        <w:t xml:space="preserve"> sunt direct </w:t>
      </w:r>
      <w:proofErr w:type="spellStart"/>
      <w:r w:rsidRPr="00632CA0">
        <w:rPr>
          <w:rFonts w:ascii="Times New Roman" w:hAnsi="Times New Roman" w:cs="Times New Roman"/>
          <w:sz w:val="28"/>
          <w:szCs w:val="28"/>
        </w:rPr>
        <w:t>conectate</w:t>
      </w:r>
      <w:proofErr w:type="spellEnd"/>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habitatele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naturale</w:t>
      </w:r>
      <w:proofErr w:type="spellEnd"/>
      <w:r w:rsidRPr="00632CA0">
        <w:rPr>
          <w:rFonts w:ascii="Times New Roman" w:hAnsi="Times New Roman" w:cs="Times New Roman"/>
          <w:sz w:val="28"/>
          <w:szCs w:val="28"/>
        </w:rPr>
        <w:t xml:space="preserve"> din afara </w:t>
      </w:r>
      <w:proofErr w:type="spellStart"/>
      <w:r w:rsidRPr="00632CA0">
        <w:rPr>
          <w:rFonts w:ascii="Times New Roman" w:hAnsi="Times New Roman" w:cs="Times New Roman"/>
          <w:sz w:val="28"/>
          <w:szCs w:val="28"/>
        </w:rPr>
        <w:t>ariei</w:t>
      </w:r>
      <w:proofErr w:type="spellEnd"/>
      <w:r w:rsidRPr="00632CA0">
        <w:rPr>
          <w:rFonts w:ascii="Times New Roman" w:hAnsi="Times New Roman" w:cs="Times New Roman"/>
          <w:sz w:val="28"/>
          <w:szCs w:val="28"/>
        </w:rPr>
        <w:t xml:space="preserve"> de impact, zona nu </w:t>
      </w:r>
      <w:proofErr w:type="spellStart"/>
      <w:r w:rsidRPr="00632CA0">
        <w:rPr>
          <w:rFonts w:ascii="Times New Roman" w:hAnsi="Times New Roman" w:cs="Times New Roman"/>
          <w:sz w:val="28"/>
          <w:szCs w:val="28"/>
        </w:rPr>
        <w:t>va</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avea</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suferit</w:t>
      </w:r>
      <w:proofErr w:type="spellEnd"/>
      <w:r w:rsidRPr="00632CA0">
        <w:rPr>
          <w:rFonts w:ascii="Times New Roman" w:hAnsi="Times New Roman" w:cs="Times New Roman"/>
          <w:sz w:val="28"/>
          <w:szCs w:val="28"/>
        </w:rPr>
        <w:t xml:space="preserve">. </w:t>
      </w:r>
    </w:p>
    <w:p w14:paraId="27997E32" w14:textId="1CCF65F4" w:rsidR="002B742D" w:rsidRPr="00632CA0" w:rsidRDefault="00965261" w:rsidP="00965261">
      <w:pPr>
        <w:pStyle w:val="Titlu3"/>
        <w:numPr>
          <w:ilvl w:val="0"/>
          <w:numId w:val="0"/>
        </w:numPr>
        <w:spacing w:before="120" w:after="60" w:line="276" w:lineRule="auto"/>
        <w:ind w:firstLine="720"/>
        <w:jc w:val="both"/>
        <w:rPr>
          <w:lang w:val="ro-RO"/>
        </w:rPr>
      </w:pPr>
      <w:bookmarkStart w:id="118" w:name="_Toc65336174"/>
      <w:bookmarkStart w:id="119" w:name="_Toc141464188"/>
      <w:r>
        <w:rPr>
          <w:lang w:val="ro-RO"/>
        </w:rPr>
        <w:lastRenderedPageBreak/>
        <w:t xml:space="preserve">6.6.2. </w:t>
      </w:r>
      <w:r w:rsidR="00281795" w:rsidRPr="00632CA0">
        <w:rPr>
          <w:lang w:val="ro-RO"/>
        </w:rPr>
        <w:t>Lucrările, dotările și măsurile</w:t>
      </w:r>
      <w:r w:rsidR="002B742D" w:rsidRPr="00632CA0">
        <w:rPr>
          <w:lang w:val="ro-RO"/>
        </w:rPr>
        <w:t xml:space="preserve"> pentru protecția biodiversității, monumentel</w:t>
      </w:r>
      <w:r w:rsidR="00281795" w:rsidRPr="00632CA0">
        <w:rPr>
          <w:lang w:val="ro-RO"/>
        </w:rPr>
        <w:t xml:space="preserve">or naturii și ariilor </w:t>
      </w:r>
      <w:proofErr w:type="spellStart"/>
      <w:r w:rsidR="00281795" w:rsidRPr="00632CA0">
        <w:rPr>
          <w:lang w:val="ro-RO"/>
        </w:rPr>
        <w:t>prutejate</w:t>
      </w:r>
      <w:bookmarkEnd w:id="118"/>
      <w:bookmarkEnd w:id="119"/>
      <w:proofErr w:type="spellEnd"/>
    </w:p>
    <w:p w14:paraId="468B1E4D" w14:textId="77777777" w:rsidR="007F6403" w:rsidRPr="00632CA0" w:rsidRDefault="007F6403" w:rsidP="00301E4F">
      <w:pPr>
        <w:spacing w:after="0"/>
        <w:ind w:firstLine="720"/>
        <w:jc w:val="both"/>
        <w:rPr>
          <w:rFonts w:ascii="Times New Roman" w:hAnsi="Times New Roman" w:cs="Times New Roman"/>
          <w:sz w:val="28"/>
          <w:szCs w:val="28"/>
        </w:rPr>
      </w:pPr>
      <w:r w:rsidRPr="00632CA0">
        <w:rPr>
          <w:rFonts w:ascii="Times New Roman" w:hAnsi="Times New Roman" w:cs="Times New Roman"/>
          <w:sz w:val="28"/>
          <w:szCs w:val="28"/>
          <w:lang w:val="ro-RO"/>
        </w:rPr>
        <w:t xml:space="preserve">Proiectul propus are legătură directă cu zonele protejate, </w:t>
      </w:r>
      <w:r w:rsidR="008A28AA" w:rsidRPr="00632CA0">
        <w:rPr>
          <w:rFonts w:ascii="Times New Roman" w:hAnsi="Times New Roman" w:cs="Times New Roman"/>
          <w:sz w:val="28"/>
          <w:szCs w:val="28"/>
          <w:lang w:val="ro-RO"/>
        </w:rPr>
        <w:t>dar</w:t>
      </w:r>
      <w:r w:rsidR="00D918E5" w:rsidRPr="00632CA0">
        <w:rPr>
          <w:rFonts w:ascii="Times New Roman" w:hAnsi="Times New Roman" w:cs="Times New Roman"/>
          <w:sz w:val="28"/>
          <w:szCs w:val="28"/>
          <w:lang w:val="ro-RO"/>
        </w:rPr>
        <w:t xml:space="preserve"> </w:t>
      </w:r>
      <w:r w:rsidRPr="00632CA0">
        <w:rPr>
          <w:rFonts w:ascii="Times New Roman" w:hAnsi="Times New Roman" w:cs="Times New Roman"/>
          <w:sz w:val="28"/>
          <w:szCs w:val="28"/>
        </w:rPr>
        <w:t xml:space="preserve">nu </w:t>
      </w:r>
      <w:proofErr w:type="spellStart"/>
      <w:r w:rsidRPr="00632CA0">
        <w:rPr>
          <w:rFonts w:ascii="Times New Roman" w:hAnsi="Times New Roman" w:cs="Times New Roman"/>
          <w:sz w:val="28"/>
          <w:szCs w:val="28"/>
        </w:rPr>
        <w:t>este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necesar</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pentru</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managementul</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conservării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ari</w:t>
      </w:r>
      <w:r w:rsidR="00830F91" w:rsidRPr="00632CA0">
        <w:rPr>
          <w:rFonts w:ascii="Times New Roman" w:hAnsi="Times New Roman" w:cs="Times New Roman"/>
          <w:sz w:val="28"/>
          <w:szCs w:val="28"/>
        </w:rPr>
        <w:t>ilor</w:t>
      </w:r>
      <w:proofErr w:type="spellEnd"/>
      <w:r w:rsidR="00830F91" w:rsidRPr="00632CA0">
        <w:rPr>
          <w:rFonts w:ascii="Times New Roman" w:hAnsi="Times New Roman" w:cs="Times New Roman"/>
          <w:sz w:val="28"/>
          <w:szCs w:val="28"/>
        </w:rPr>
        <w:t xml:space="preserve"> </w:t>
      </w:r>
      <w:proofErr w:type="spellStart"/>
      <w:r w:rsidR="00830F91" w:rsidRPr="00632CA0">
        <w:rPr>
          <w:rFonts w:ascii="Times New Roman" w:hAnsi="Times New Roman" w:cs="Times New Roman"/>
          <w:sz w:val="28"/>
          <w:szCs w:val="28"/>
        </w:rPr>
        <w:t>naturale</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protejate</w:t>
      </w:r>
      <w:proofErr w:type="spellEnd"/>
      <w:r w:rsidR="00281795" w:rsidRPr="00632CA0">
        <w:rPr>
          <w:rFonts w:ascii="Times New Roman" w:hAnsi="Times New Roman" w:cs="Times New Roman"/>
          <w:sz w:val="28"/>
          <w:szCs w:val="28"/>
        </w:rPr>
        <w:t xml:space="preserve"> de </w:t>
      </w:r>
      <w:proofErr w:type="spellStart"/>
      <w:r w:rsidR="00281795" w:rsidRPr="00632CA0">
        <w:rPr>
          <w:rFonts w:ascii="Times New Roman" w:hAnsi="Times New Roman" w:cs="Times New Roman"/>
          <w:sz w:val="28"/>
          <w:szCs w:val="28"/>
        </w:rPr>
        <w:t>interes</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comunitar</w:t>
      </w:r>
      <w:proofErr w:type="spellEnd"/>
      <w:r w:rsidR="00281795" w:rsidRPr="00632CA0">
        <w:rPr>
          <w:rFonts w:ascii="Times New Roman" w:hAnsi="Times New Roman" w:cs="Times New Roman"/>
          <w:sz w:val="28"/>
          <w:szCs w:val="28"/>
        </w:rPr>
        <w:t>.</w:t>
      </w:r>
    </w:p>
    <w:p w14:paraId="62165D84" w14:textId="27C87009" w:rsidR="00EE6C25" w:rsidRPr="00632CA0" w:rsidRDefault="00EE6C25" w:rsidP="00301E4F">
      <w:pPr>
        <w:pStyle w:val="NormalPope"/>
        <w:spacing w:line="276" w:lineRule="auto"/>
        <w:rPr>
          <w:rFonts w:ascii="Times New Roman" w:hAnsi="Times New Roman"/>
          <w:sz w:val="28"/>
          <w:szCs w:val="28"/>
        </w:rPr>
      </w:pPr>
      <w:proofErr w:type="spellStart"/>
      <w:r w:rsidRPr="00632CA0">
        <w:rPr>
          <w:rFonts w:ascii="Times New Roman" w:hAnsi="Times New Roman"/>
          <w:sz w:val="28"/>
          <w:szCs w:val="28"/>
        </w:rPr>
        <w:t>Investiţia</w:t>
      </w:r>
      <w:proofErr w:type="spellEnd"/>
      <w:r w:rsidRPr="00632CA0">
        <w:rPr>
          <w:rFonts w:ascii="Times New Roman" w:hAnsi="Times New Roman"/>
          <w:sz w:val="28"/>
          <w:szCs w:val="28"/>
        </w:rPr>
        <w:t xml:space="preserve"> propusă nu contribuie la managementul conservării ari</w:t>
      </w:r>
      <w:r w:rsidR="00740DA0" w:rsidRPr="00632CA0">
        <w:rPr>
          <w:rFonts w:ascii="Times New Roman" w:hAnsi="Times New Roman"/>
          <w:sz w:val="28"/>
          <w:szCs w:val="28"/>
        </w:rPr>
        <w:t xml:space="preserve">ilor naturale </w:t>
      </w:r>
      <w:r w:rsidRPr="00632CA0">
        <w:rPr>
          <w:rFonts w:ascii="Times New Roman" w:hAnsi="Times New Roman"/>
          <w:sz w:val="28"/>
          <w:szCs w:val="28"/>
        </w:rPr>
        <w:t>protejate de interes comunitar</w:t>
      </w:r>
      <w:r w:rsidR="00740DA0" w:rsidRPr="00632CA0">
        <w:rPr>
          <w:rFonts w:ascii="Times New Roman" w:hAnsi="Times New Roman"/>
          <w:sz w:val="28"/>
          <w:szCs w:val="28"/>
        </w:rPr>
        <w:t xml:space="preserve"> din jurul obiectivului de investiții</w:t>
      </w:r>
      <w:r w:rsidRPr="00632CA0">
        <w:rPr>
          <w:rFonts w:ascii="Times New Roman" w:hAnsi="Times New Roman"/>
          <w:sz w:val="28"/>
          <w:szCs w:val="28"/>
        </w:rPr>
        <w:t xml:space="preserve">. </w:t>
      </w:r>
    </w:p>
    <w:p w14:paraId="0F0E803A" w14:textId="77777777" w:rsidR="00F4604A" w:rsidRPr="00632CA0" w:rsidRDefault="00EE6C25" w:rsidP="00281795">
      <w:pPr>
        <w:spacing w:after="0"/>
        <w:jc w:val="both"/>
        <w:rPr>
          <w:rFonts w:ascii="Times New Roman" w:hAnsi="Times New Roman" w:cs="Times New Roman"/>
          <w:sz w:val="28"/>
          <w:szCs w:val="28"/>
        </w:rPr>
      </w:pPr>
      <w:r w:rsidRPr="00632CA0">
        <w:rPr>
          <w:rFonts w:ascii="Times New Roman" w:hAnsi="Times New Roman" w:cs="Times New Roman"/>
          <w:sz w:val="28"/>
          <w:szCs w:val="28"/>
        </w:rPr>
        <w:tab/>
      </w:r>
      <w:proofErr w:type="spellStart"/>
      <w:r w:rsidRPr="00632CA0">
        <w:rPr>
          <w:rFonts w:ascii="Times New Roman" w:hAnsi="Times New Roman" w:cs="Times New Roman"/>
          <w:sz w:val="28"/>
          <w:szCs w:val="28"/>
        </w:rPr>
        <w:t>Datorită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faptului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habitatele</w:t>
      </w:r>
      <w:proofErr w:type="spellEnd"/>
      <w:r w:rsidRPr="00632CA0">
        <w:rPr>
          <w:rFonts w:ascii="Times New Roman" w:hAnsi="Times New Roman" w:cs="Times New Roman"/>
          <w:sz w:val="28"/>
          <w:szCs w:val="28"/>
        </w:rPr>
        <w:t xml:space="preserve"> din zona de impact sunt </w:t>
      </w:r>
      <w:proofErr w:type="spellStart"/>
      <w:r w:rsidRPr="00632CA0">
        <w:rPr>
          <w:rFonts w:ascii="Times New Roman" w:hAnsi="Times New Roman" w:cs="Times New Roman"/>
          <w:sz w:val="28"/>
          <w:szCs w:val="28"/>
        </w:rPr>
        <w:t>răspândite</w:t>
      </w:r>
      <w:proofErr w:type="spellEnd"/>
      <w:r w:rsidRPr="00632CA0">
        <w:rPr>
          <w:rFonts w:ascii="Times New Roman" w:hAnsi="Times New Roman" w:cs="Times New Roman"/>
          <w:sz w:val="28"/>
          <w:szCs w:val="28"/>
        </w:rPr>
        <w:t xml:space="preserve"> pe </w:t>
      </w:r>
      <w:proofErr w:type="spellStart"/>
      <w:r w:rsidRPr="00632CA0">
        <w:rPr>
          <w:rFonts w:ascii="Times New Roman" w:hAnsi="Times New Roman" w:cs="Times New Roman"/>
          <w:sz w:val="28"/>
          <w:szCs w:val="28"/>
        </w:rPr>
        <w:t>suprafeţe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reduse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utilităţile</w:t>
      </w:r>
      <w:proofErr w:type="spellEnd"/>
      <w:r w:rsidRPr="00632CA0">
        <w:rPr>
          <w:rFonts w:ascii="Times New Roman" w:hAnsi="Times New Roman" w:cs="Times New Roman"/>
          <w:sz w:val="28"/>
          <w:szCs w:val="28"/>
        </w:rPr>
        <w:t xml:space="preserve"> sunt direct </w:t>
      </w:r>
      <w:proofErr w:type="spellStart"/>
      <w:r w:rsidRPr="00632CA0">
        <w:rPr>
          <w:rFonts w:ascii="Times New Roman" w:hAnsi="Times New Roman" w:cs="Times New Roman"/>
          <w:sz w:val="28"/>
          <w:szCs w:val="28"/>
        </w:rPr>
        <w:t>conectate</w:t>
      </w:r>
      <w:proofErr w:type="spellEnd"/>
      <w:r w:rsidRPr="00632CA0">
        <w:rPr>
          <w:rFonts w:ascii="Times New Roman" w:hAnsi="Times New Roman" w:cs="Times New Roman"/>
          <w:sz w:val="28"/>
          <w:szCs w:val="28"/>
        </w:rPr>
        <w:t xml:space="preserve"> cu </w:t>
      </w:r>
      <w:proofErr w:type="spellStart"/>
      <w:r w:rsidRPr="00632CA0">
        <w:rPr>
          <w:rFonts w:ascii="Times New Roman" w:hAnsi="Times New Roman" w:cs="Times New Roman"/>
          <w:sz w:val="28"/>
          <w:szCs w:val="28"/>
        </w:rPr>
        <w:t>habitate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naturale</w:t>
      </w:r>
      <w:proofErr w:type="spellEnd"/>
      <w:r w:rsidRPr="00632CA0">
        <w:rPr>
          <w:rFonts w:ascii="Times New Roman" w:hAnsi="Times New Roman" w:cs="Times New Roman"/>
          <w:sz w:val="28"/>
          <w:szCs w:val="28"/>
        </w:rPr>
        <w:t xml:space="preserve"> din afara </w:t>
      </w:r>
      <w:proofErr w:type="spellStart"/>
      <w:r w:rsidRPr="00632CA0">
        <w:rPr>
          <w:rFonts w:ascii="Times New Roman" w:hAnsi="Times New Roman" w:cs="Times New Roman"/>
          <w:sz w:val="28"/>
          <w:szCs w:val="28"/>
        </w:rPr>
        <w:t>ariei</w:t>
      </w:r>
      <w:proofErr w:type="spellEnd"/>
      <w:r w:rsidRPr="00632CA0">
        <w:rPr>
          <w:rFonts w:ascii="Times New Roman" w:hAnsi="Times New Roman" w:cs="Times New Roman"/>
          <w:sz w:val="28"/>
          <w:szCs w:val="28"/>
        </w:rPr>
        <w:t xml:space="preserve"> de impact </w:t>
      </w:r>
      <w:proofErr w:type="spellStart"/>
      <w:r w:rsidRPr="00632CA0">
        <w:rPr>
          <w:rFonts w:ascii="Times New Roman" w:hAnsi="Times New Roman" w:cs="Times New Roman"/>
          <w:sz w:val="28"/>
          <w:szCs w:val="28"/>
        </w:rPr>
        <w:t>şi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datorită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faptului</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că</w:t>
      </w:r>
      <w:proofErr w:type="spellEnd"/>
      <w:r w:rsidRPr="00632CA0">
        <w:rPr>
          <w:rFonts w:ascii="Times New Roman" w:hAnsi="Times New Roman" w:cs="Times New Roman"/>
          <w:sz w:val="28"/>
          <w:szCs w:val="28"/>
        </w:rPr>
        <w:t xml:space="preserve"> pe </w:t>
      </w:r>
      <w:proofErr w:type="spellStart"/>
      <w:r w:rsidRPr="00632CA0">
        <w:rPr>
          <w:rFonts w:ascii="Times New Roman" w:hAnsi="Times New Roman" w:cs="Times New Roman"/>
          <w:sz w:val="28"/>
          <w:szCs w:val="28"/>
        </w:rPr>
        <w:t>teritoriul</w:t>
      </w:r>
      <w:proofErr w:type="spellEnd"/>
      <w:r w:rsidRPr="00632CA0">
        <w:rPr>
          <w:rFonts w:ascii="Times New Roman" w:hAnsi="Times New Roman" w:cs="Times New Roman"/>
          <w:sz w:val="28"/>
          <w:szCs w:val="28"/>
        </w:rPr>
        <w:t xml:space="preserve"> </w:t>
      </w:r>
      <w:proofErr w:type="spellStart"/>
      <w:r w:rsidR="006F2D3F" w:rsidRPr="00632CA0">
        <w:rPr>
          <w:rFonts w:ascii="Times New Roman" w:hAnsi="Times New Roman" w:cs="Times New Roman"/>
          <w:sz w:val="28"/>
          <w:szCs w:val="28"/>
        </w:rPr>
        <w:t>perimetrului</w:t>
      </w:r>
      <w:proofErr w:type="spellEnd"/>
      <w:r w:rsidR="006F2D3F" w:rsidRPr="00632CA0">
        <w:rPr>
          <w:rFonts w:ascii="Times New Roman" w:hAnsi="Times New Roman" w:cs="Times New Roman"/>
          <w:sz w:val="28"/>
          <w:szCs w:val="28"/>
        </w:rPr>
        <w:t xml:space="preserve"> de </w:t>
      </w:r>
      <w:proofErr w:type="spellStart"/>
      <w:r w:rsidR="006F2D3F" w:rsidRPr="00632CA0">
        <w:rPr>
          <w:rFonts w:ascii="Times New Roman" w:hAnsi="Times New Roman" w:cs="Times New Roman"/>
          <w:sz w:val="28"/>
          <w:szCs w:val="28"/>
        </w:rPr>
        <w:t>exploatare</w:t>
      </w:r>
      <w:proofErr w:type="spellEnd"/>
      <w:r w:rsidR="006F2D3F" w:rsidRPr="00632CA0">
        <w:rPr>
          <w:rFonts w:ascii="Times New Roman" w:hAnsi="Times New Roman" w:cs="Times New Roman"/>
          <w:sz w:val="28"/>
          <w:szCs w:val="28"/>
        </w:rPr>
        <w:t xml:space="preserve"> </w:t>
      </w:r>
      <w:r w:rsidRPr="00632CA0">
        <w:rPr>
          <w:rFonts w:ascii="Times New Roman" w:hAnsi="Times New Roman" w:cs="Times New Roman"/>
          <w:sz w:val="28"/>
          <w:szCs w:val="28"/>
        </w:rPr>
        <w:t xml:space="preserve">nu </w:t>
      </w:r>
      <w:proofErr w:type="spellStart"/>
      <w:r w:rsidRPr="00632CA0">
        <w:rPr>
          <w:rFonts w:ascii="Times New Roman" w:hAnsi="Times New Roman" w:cs="Times New Roman"/>
          <w:sz w:val="28"/>
          <w:szCs w:val="28"/>
        </w:rPr>
        <w:t>rămân</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porţiuni</w:t>
      </w:r>
      <w:proofErr w:type="spellEnd"/>
      <w:r w:rsidRPr="00632CA0">
        <w:rPr>
          <w:rFonts w:ascii="Times New Roman" w:hAnsi="Times New Roman" w:cs="Times New Roman"/>
          <w:sz w:val="28"/>
          <w:szCs w:val="28"/>
        </w:rPr>
        <w:t xml:space="preserve"> de </w:t>
      </w:r>
      <w:proofErr w:type="spellStart"/>
      <w:r w:rsidRPr="00632CA0">
        <w:rPr>
          <w:rFonts w:ascii="Times New Roman" w:hAnsi="Times New Roman" w:cs="Times New Roman"/>
          <w:sz w:val="28"/>
          <w:szCs w:val="28"/>
        </w:rPr>
        <w:t>habitate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naturale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trebuie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interconectate</w:t>
      </w:r>
      <w:proofErr w:type="spellEnd"/>
      <w:r w:rsidRPr="00632CA0">
        <w:rPr>
          <w:rFonts w:ascii="Times New Roman" w:hAnsi="Times New Roman" w:cs="Times New Roman"/>
          <w:sz w:val="28"/>
          <w:szCs w:val="28"/>
        </w:rPr>
        <w:t xml:space="preserve">, nu </w:t>
      </w:r>
      <w:proofErr w:type="spellStart"/>
      <w:r w:rsidRPr="00632CA0">
        <w:rPr>
          <w:rFonts w:ascii="Times New Roman" w:hAnsi="Times New Roman" w:cs="Times New Roman"/>
          <w:sz w:val="28"/>
          <w:szCs w:val="28"/>
        </w:rPr>
        <w:t>este</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necesară</w:t>
      </w:r>
      <w:proofErr w:type="spellEnd"/>
      <w:r w:rsidRPr="00632CA0">
        <w:rPr>
          <w:rFonts w:ascii="Times New Roman" w:hAnsi="Times New Roman" w:cs="Times New Roman"/>
          <w:sz w:val="28"/>
          <w:szCs w:val="28"/>
        </w:rPr>
        <w:t xml:space="preserve"> </w:t>
      </w:r>
      <w:proofErr w:type="spellStart"/>
      <w:r w:rsidRPr="00632CA0">
        <w:rPr>
          <w:rFonts w:ascii="Times New Roman" w:hAnsi="Times New Roman" w:cs="Times New Roman"/>
          <w:sz w:val="28"/>
          <w:szCs w:val="28"/>
        </w:rPr>
        <w:t>crearea</w:t>
      </w:r>
      <w:proofErr w:type="spellEnd"/>
      <w:r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unei</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reţele</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ecologice</w:t>
      </w:r>
      <w:proofErr w:type="spellEnd"/>
      <w:r w:rsidR="00281795" w:rsidRPr="00632CA0">
        <w:rPr>
          <w:rFonts w:ascii="Times New Roman" w:hAnsi="Times New Roman" w:cs="Times New Roman"/>
          <w:sz w:val="28"/>
          <w:szCs w:val="28"/>
        </w:rPr>
        <w:t xml:space="preserve"> </w:t>
      </w:r>
      <w:proofErr w:type="spellStart"/>
      <w:r w:rsidR="00281795" w:rsidRPr="00632CA0">
        <w:rPr>
          <w:rFonts w:ascii="Times New Roman" w:hAnsi="Times New Roman" w:cs="Times New Roman"/>
          <w:sz w:val="28"/>
          <w:szCs w:val="28"/>
        </w:rPr>
        <w:t>complexe</w:t>
      </w:r>
      <w:proofErr w:type="spellEnd"/>
      <w:r w:rsidR="00281795" w:rsidRPr="00632CA0">
        <w:rPr>
          <w:rFonts w:ascii="Times New Roman" w:hAnsi="Times New Roman" w:cs="Times New Roman"/>
          <w:sz w:val="28"/>
          <w:szCs w:val="28"/>
        </w:rPr>
        <w:t>.</w:t>
      </w:r>
    </w:p>
    <w:p w14:paraId="3A59DA6E" w14:textId="2F1595A4" w:rsidR="0021702E" w:rsidRPr="00632CA0" w:rsidRDefault="00D222A2" w:rsidP="00D06360">
      <w:pPr>
        <w:pStyle w:val="Titlu2"/>
      </w:pPr>
      <w:r>
        <w:t xml:space="preserve">6.7. </w:t>
      </w:r>
      <w:bookmarkStart w:id="120" w:name="_Toc65336175"/>
      <w:bookmarkStart w:id="121" w:name="_Toc141464189"/>
      <w:r w:rsidR="0021702E" w:rsidRPr="00632CA0">
        <w:t xml:space="preserve">Protecția </w:t>
      </w:r>
      <w:r w:rsidR="007C0837" w:rsidRPr="00632CA0">
        <w:t>așezărilor umane și a al</w:t>
      </w:r>
      <w:r w:rsidR="00281795" w:rsidRPr="00632CA0">
        <w:t>tor obiective de interes public</w:t>
      </w:r>
      <w:bookmarkEnd w:id="120"/>
      <w:bookmarkEnd w:id="121"/>
    </w:p>
    <w:p w14:paraId="241D91FE" w14:textId="7517F01B" w:rsidR="007C0837" w:rsidRPr="00632CA0" w:rsidRDefault="007C0837" w:rsidP="00D222A2">
      <w:pPr>
        <w:pStyle w:val="Titlu3"/>
        <w:numPr>
          <w:ilvl w:val="2"/>
          <w:numId w:val="112"/>
        </w:numPr>
        <w:spacing w:before="120" w:after="60" w:line="276" w:lineRule="auto"/>
        <w:ind w:left="0" w:firstLine="720"/>
        <w:jc w:val="both"/>
        <w:rPr>
          <w:lang w:val="ro-RO"/>
        </w:rPr>
      </w:pPr>
      <w:bookmarkStart w:id="122" w:name="_Toc65336176"/>
      <w:bookmarkStart w:id="123" w:name="_Toc141464190"/>
      <w:proofErr w:type="spellStart"/>
      <w:r w:rsidRPr="00632CA0">
        <w:rPr>
          <w:rFonts w:eastAsiaTheme="minorHAnsi"/>
        </w:rPr>
        <w:t>Identificarea</w:t>
      </w:r>
      <w:proofErr w:type="spellEnd"/>
      <w:r w:rsidRPr="00632CA0">
        <w:rPr>
          <w:rFonts w:eastAsiaTheme="minorHAnsi"/>
        </w:rPr>
        <w:t xml:space="preserve"> </w:t>
      </w:r>
      <w:proofErr w:type="spellStart"/>
      <w:r w:rsidRPr="00632CA0">
        <w:rPr>
          <w:rFonts w:eastAsiaTheme="minorHAnsi"/>
        </w:rPr>
        <w:t>obiectivelor</w:t>
      </w:r>
      <w:proofErr w:type="spellEnd"/>
      <w:r w:rsidRPr="00632CA0">
        <w:rPr>
          <w:rFonts w:eastAsiaTheme="minorHAnsi"/>
        </w:rPr>
        <w:t xml:space="preserve"> de </w:t>
      </w:r>
      <w:proofErr w:type="spellStart"/>
      <w:r w:rsidRPr="00632CA0">
        <w:rPr>
          <w:rFonts w:eastAsiaTheme="minorHAnsi"/>
        </w:rPr>
        <w:t>interes</w:t>
      </w:r>
      <w:proofErr w:type="spellEnd"/>
      <w:r w:rsidRPr="00632CA0">
        <w:rPr>
          <w:rFonts w:eastAsiaTheme="minorHAnsi"/>
        </w:rPr>
        <w:t xml:space="preserve"> public, </w:t>
      </w:r>
      <w:proofErr w:type="spellStart"/>
      <w:r w:rsidRPr="00632CA0">
        <w:rPr>
          <w:rFonts w:eastAsiaTheme="minorHAnsi"/>
        </w:rPr>
        <w:t>distanța</w:t>
      </w:r>
      <w:proofErr w:type="spellEnd"/>
      <w:r w:rsidRPr="00632CA0">
        <w:rPr>
          <w:rFonts w:eastAsiaTheme="minorHAnsi"/>
        </w:rPr>
        <w:t xml:space="preserve"> </w:t>
      </w:r>
      <w:proofErr w:type="spellStart"/>
      <w:r w:rsidRPr="00632CA0">
        <w:rPr>
          <w:rFonts w:eastAsiaTheme="minorHAnsi"/>
        </w:rPr>
        <w:t>față</w:t>
      </w:r>
      <w:proofErr w:type="spellEnd"/>
      <w:r w:rsidRPr="00632CA0">
        <w:rPr>
          <w:rFonts w:eastAsiaTheme="minorHAnsi"/>
        </w:rPr>
        <w:t xml:space="preserve"> de </w:t>
      </w:r>
      <w:proofErr w:type="spellStart"/>
      <w:r w:rsidRPr="00632CA0">
        <w:rPr>
          <w:rFonts w:eastAsiaTheme="minorHAnsi"/>
        </w:rPr>
        <w:t>așezările</w:t>
      </w:r>
      <w:proofErr w:type="spellEnd"/>
      <w:r w:rsidRPr="00632CA0">
        <w:rPr>
          <w:rFonts w:eastAsiaTheme="minorHAnsi"/>
        </w:rPr>
        <w:t xml:space="preserve"> </w:t>
      </w:r>
      <w:proofErr w:type="spellStart"/>
      <w:r w:rsidRPr="00632CA0">
        <w:rPr>
          <w:rFonts w:eastAsiaTheme="minorHAnsi"/>
        </w:rPr>
        <w:t>umane</w:t>
      </w:r>
      <w:proofErr w:type="spellEnd"/>
      <w:r w:rsidRPr="00632CA0">
        <w:rPr>
          <w:rFonts w:eastAsiaTheme="minorHAnsi"/>
        </w:rPr>
        <w:t xml:space="preserve">, </w:t>
      </w:r>
      <w:proofErr w:type="spellStart"/>
      <w:r w:rsidRPr="00632CA0">
        <w:rPr>
          <w:rFonts w:eastAsiaTheme="minorHAnsi"/>
        </w:rPr>
        <w:t>respectiv</w:t>
      </w:r>
      <w:proofErr w:type="spellEnd"/>
      <w:r w:rsidRPr="00632CA0">
        <w:rPr>
          <w:rFonts w:eastAsiaTheme="minorHAnsi"/>
        </w:rPr>
        <w:t xml:space="preserve"> </w:t>
      </w:r>
      <w:proofErr w:type="spellStart"/>
      <w:r w:rsidRPr="00632CA0">
        <w:rPr>
          <w:rFonts w:eastAsiaTheme="minorHAnsi"/>
        </w:rPr>
        <w:t>față</w:t>
      </w:r>
      <w:proofErr w:type="spellEnd"/>
      <w:r w:rsidRPr="00632CA0">
        <w:rPr>
          <w:rFonts w:eastAsiaTheme="minorHAnsi"/>
        </w:rPr>
        <w:t xml:space="preserve"> de </w:t>
      </w:r>
      <w:proofErr w:type="spellStart"/>
      <w:r w:rsidRPr="00632CA0">
        <w:rPr>
          <w:rFonts w:eastAsiaTheme="minorHAnsi"/>
        </w:rPr>
        <w:t>monumentele</w:t>
      </w:r>
      <w:proofErr w:type="spellEnd"/>
      <w:r w:rsidRPr="00632CA0">
        <w:rPr>
          <w:rFonts w:eastAsiaTheme="minorHAnsi"/>
        </w:rPr>
        <w:t xml:space="preserve"> </w:t>
      </w:r>
      <w:proofErr w:type="spellStart"/>
      <w:r w:rsidRPr="00632CA0">
        <w:rPr>
          <w:rFonts w:eastAsiaTheme="minorHAnsi"/>
        </w:rPr>
        <w:t>istorice</w:t>
      </w:r>
      <w:proofErr w:type="spellEnd"/>
      <w:r w:rsidRPr="00632CA0">
        <w:rPr>
          <w:rFonts w:eastAsiaTheme="minorHAnsi"/>
        </w:rPr>
        <w:t xml:space="preserve"> </w:t>
      </w:r>
      <w:proofErr w:type="spellStart"/>
      <w:r w:rsidRPr="00632CA0">
        <w:rPr>
          <w:rFonts w:eastAsiaTheme="minorHAnsi"/>
        </w:rPr>
        <w:t>și</w:t>
      </w:r>
      <w:proofErr w:type="spellEnd"/>
      <w:r w:rsidRPr="00632CA0">
        <w:rPr>
          <w:rFonts w:eastAsiaTheme="minorHAnsi"/>
        </w:rPr>
        <w:t xml:space="preserve"> de </w:t>
      </w:r>
      <w:proofErr w:type="spellStart"/>
      <w:r w:rsidRPr="00632CA0">
        <w:rPr>
          <w:rFonts w:eastAsiaTheme="minorHAnsi"/>
        </w:rPr>
        <w:t>arhitectură</w:t>
      </w:r>
      <w:proofErr w:type="spellEnd"/>
      <w:r w:rsidRPr="00632CA0">
        <w:rPr>
          <w:rFonts w:eastAsiaTheme="minorHAnsi"/>
        </w:rPr>
        <w:t xml:space="preserve">, </w:t>
      </w:r>
      <w:proofErr w:type="spellStart"/>
      <w:r w:rsidRPr="00632CA0">
        <w:rPr>
          <w:rFonts w:eastAsiaTheme="minorHAnsi"/>
        </w:rPr>
        <w:t>alte</w:t>
      </w:r>
      <w:proofErr w:type="spellEnd"/>
      <w:r w:rsidRPr="00632CA0">
        <w:rPr>
          <w:rFonts w:eastAsiaTheme="minorHAnsi"/>
        </w:rPr>
        <w:t xml:space="preserve"> zone </w:t>
      </w:r>
      <w:proofErr w:type="spellStart"/>
      <w:r w:rsidRPr="00632CA0">
        <w:rPr>
          <w:rFonts w:eastAsiaTheme="minorHAnsi"/>
        </w:rPr>
        <w:t>asupra</w:t>
      </w:r>
      <w:proofErr w:type="spellEnd"/>
      <w:r w:rsidRPr="00632CA0">
        <w:rPr>
          <w:rFonts w:eastAsiaTheme="minorHAnsi"/>
        </w:rPr>
        <w:t xml:space="preserve"> </w:t>
      </w:r>
      <w:proofErr w:type="spellStart"/>
      <w:r w:rsidRPr="00632CA0">
        <w:rPr>
          <w:rFonts w:eastAsiaTheme="minorHAnsi"/>
        </w:rPr>
        <w:t>cărora</w:t>
      </w:r>
      <w:proofErr w:type="spellEnd"/>
      <w:r w:rsidRPr="00632CA0">
        <w:rPr>
          <w:rFonts w:eastAsiaTheme="minorHAnsi"/>
        </w:rPr>
        <w:t xml:space="preserve"> </w:t>
      </w:r>
      <w:proofErr w:type="spellStart"/>
      <w:r w:rsidRPr="00632CA0">
        <w:rPr>
          <w:rFonts w:eastAsiaTheme="minorHAnsi"/>
        </w:rPr>
        <w:t>există</w:t>
      </w:r>
      <w:proofErr w:type="spellEnd"/>
      <w:r w:rsidRPr="00632CA0">
        <w:rPr>
          <w:rFonts w:eastAsiaTheme="minorHAnsi"/>
        </w:rPr>
        <w:t xml:space="preserve"> </w:t>
      </w:r>
      <w:proofErr w:type="spellStart"/>
      <w:r w:rsidRPr="00632CA0">
        <w:rPr>
          <w:rFonts w:eastAsiaTheme="minorHAnsi"/>
        </w:rPr>
        <w:t>instituit</w:t>
      </w:r>
      <w:proofErr w:type="spellEnd"/>
      <w:r w:rsidRPr="00632CA0">
        <w:rPr>
          <w:rFonts w:eastAsiaTheme="minorHAnsi"/>
        </w:rPr>
        <w:t xml:space="preserve"> un </w:t>
      </w:r>
      <w:proofErr w:type="spellStart"/>
      <w:r w:rsidRPr="00632CA0">
        <w:rPr>
          <w:rFonts w:eastAsiaTheme="minorHAnsi"/>
        </w:rPr>
        <w:t>regim</w:t>
      </w:r>
      <w:proofErr w:type="spellEnd"/>
      <w:r w:rsidRPr="00632CA0">
        <w:rPr>
          <w:rFonts w:eastAsiaTheme="minorHAnsi"/>
        </w:rPr>
        <w:t xml:space="preserve"> de </w:t>
      </w:r>
      <w:proofErr w:type="spellStart"/>
      <w:r w:rsidRPr="00632CA0">
        <w:rPr>
          <w:rFonts w:eastAsiaTheme="minorHAnsi"/>
        </w:rPr>
        <w:t>restricție</w:t>
      </w:r>
      <w:proofErr w:type="spellEnd"/>
      <w:r w:rsidRPr="00632CA0">
        <w:rPr>
          <w:rFonts w:eastAsiaTheme="minorHAnsi"/>
        </w:rPr>
        <w:t xml:space="preserve">, zone de </w:t>
      </w:r>
      <w:proofErr w:type="spellStart"/>
      <w:r w:rsidRPr="00632CA0">
        <w:rPr>
          <w:rFonts w:eastAsiaTheme="minorHAnsi"/>
        </w:rPr>
        <w:t>int</w:t>
      </w:r>
      <w:r w:rsidR="00281795" w:rsidRPr="00632CA0">
        <w:rPr>
          <w:rFonts w:eastAsiaTheme="minorHAnsi"/>
        </w:rPr>
        <w:t>eres</w:t>
      </w:r>
      <w:proofErr w:type="spellEnd"/>
      <w:r w:rsidR="00281795" w:rsidRPr="00632CA0">
        <w:rPr>
          <w:rFonts w:eastAsiaTheme="minorHAnsi"/>
        </w:rPr>
        <w:t xml:space="preserve"> </w:t>
      </w:r>
      <w:proofErr w:type="spellStart"/>
      <w:r w:rsidR="00281795" w:rsidRPr="00632CA0">
        <w:rPr>
          <w:rFonts w:eastAsiaTheme="minorHAnsi"/>
        </w:rPr>
        <w:t>tradițional</w:t>
      </w:r>
      <w:proofErr w:type="spellEnd"/>
      <w:r w:rsidR="00281795" w:rsidRPr="00632CA0">
        <w:rPr>
          <w:rFonts w:eastAsiaTheme="minorHAnsi"/>
        </w:rPr>
        <w:t xml:space="preserve"> </w:t>
      </w:r>
      <w:proofErr w:type="spellStart"/>
      <w:r w:rsidR="00281795" w:rsidRPr="00632CA0">
        <w:rPr>
          <w:rFonts w:eastAsiaTheme="minorHAnsi"/>
        </w:rPr>
        <w:t>și</w:t>
      </w:r>
      <w:proofErr w:type="spellEnd"/>
      <w:r w:rsidR="00281795" w:rsidRPr="00632CA0">
        <w:rPr>
          <w:rFonts w:eastAsiaTheme="minorHAnsi"/>
        </w:rPr>
        <w:t xml:space="preserve"> </w:t>
      </w:r>
      <w:proofErr w:type="spellStart"/>
      <w:proofErr w:type="gramStart"/>
      <w:r w:rsidR="00281795" w:rsidRPr="00632CA0">
        <w:rPr>
          <w:rFonts w:eastAsiaTheme="minorHAnsi"/>
        </w:rPr>
        <w:t>altele</w:t>
      </w:r>
      <w:bookmarkEnd w:id="122"/>
      <w:bookmarkEnd w:id="123"/>
      <w:proofErr w:type="spellEnd"/>
      <w:proofErr w:type="gramEnd"/>
    </w:p>
    <w:p w14:paraId="1D76838F" w14:textId="77777777" w:rsidR="00570AAF" w:rsidRPr="005332E6" w:rsidRDefault="00281795" w:rsidP="00301E4F">
      <w:pPr>
        <w:spacing w:after="0"/>
        <w:ind w:firstLine="708"/>
        <w:jc w:val="both"/>
        <w:rPr>
          <w:rFonts w:ascii="Times New Roman" w:hAnsi="Times New Roman" w:cs="Times New Roman"/>
          <w:sz w:val="28"/>
          <w:szCs w:val="28"/>
          <w:lang w:val="pt-BR"/>
        </w:rPr>
      </w:pPr>
      <w:r w:rsidRPr="005332E6">
        <w:rPr>
          <w:rFonts w:ascii="Times New Roman" w:hAnsi="Times New Roman" w:cs="Times New Roman"/>
          <w:sz w:val="28"/>
          <w:szCs w:val="28"/>
          <w:lang w:val="it-IT"/>
        </w:rPr>
        <w:t>Concentraţiile</w:t>
      </w:r>
      <w:r w:rsidR="009C2B7D" w:rsidRPr="005332E6">
        <w:rPr>
          <w:rFonts w:ascii="Times New Roman" w:hAnsi="Times New Roman" w:cs="Times New Roman"/>
          <w:sz w:val="28"/>
          <w:szCs w:val="28"/>
          <w:lang w:val="it-IT"/>
        </w:rPr>
        <w:t xml:space="preserve"> emisiilor de pulberi în suspensie, în aer, au areale de dispersie locală, neafectând zonele populate, perimetrul fiind situat într-o zonă nelocuită. </w:t>
      </w:r>
      <w:r w:rsidR="009C2B7D" w:rsidRPr="005332E6">
        <w:rPr>
          <w:rFonts w:ascii="Times New Roman" w:hAnsi="Times New Roman" w:cs="Times New Roman"/>
          <w:sz w:val="28"/>
          <w:szCs w:val="28"/>
          <w:lang w:val="pt-BR"/>
        </w:rPr>
        <w:t xml:space="preserve">Distanţa minimă a limitelor perimetrului faţă de primele case din localitatea </w:t>
      </w:r>
      <w:r w:rsidR="00014F4E" w:rsidRPr="005332E6">
        <w:rPr>
          <w:rFonts w:ascii="Times New Roman" w:hAnsi="Times New Roman" w:cs="Times New Roman"/>
          <w:sz w:val="28"/>
          <w:szCs w:val="28"/>
          <w:lang w:val="pt-BR"/>
        </w:rPr>
        <w:t>D</w:t>
      </w:r>
      <w:r w:rsidR="00A75240" w:rsidRPr="005332E6">
        <w:rPr>
          <w:rFonts w:ascii="Times New Roman" w:hAnsi="Times New Roman" w:cs="Times New Roman"/>
          <w:sz w:val="28"/>
          <w:szCs w:val="28"/>
          <w:lang w:val="pt-BR"/>
        </w:rPr>
        <w:t>obra</w:t>
      </w:r>
      <w:r w:rsidR="009C2B7D" w:rsidRPr="005332E6">
        <w:rPr>
          <w:rFonts w:ascii="Times New Roman" w:hAnsi="Times New Roman" w:cs="Times New Roman"/>
          <w:sz w:val="28"/>
          <w:szCs w:val="28"/>
          <w:lang w:val="pt-BR"/>
        </w:rPr>
        <w:t xml:space="preserve"> este de </w:t>
      </w:r>
      <w:r w:rsidR="00D918E5" w:rsidRPr="005332E6">
        <w:rPr>
          <w:rFonts w:ascii="Times New Roman" w:hAnsi="Times New Roman" w:cs="Times New Roman"/>
          <w:sz w:val="28"/>
          <w:szCs w:val="28"/>
          <w:lang w:val="pt-BR"/>
        </w:rPr>
        <w:t>minim</w:t>
      </w:r>
      <w:r w:rsidR="009C2B7D" w:rsidRPr="005332E6">
        <w:rPr>
          <w:rFonts w:ascii="Times New Roman" w:hAnsi="Times New Roman" w:cs="Times New Roman"/>
          <w:sz w:val="28"/>
          <w:szCs w:val="28"/>
          <w:lang w:val="pt-BR"/>
        </w:rPr>
        <w:t xml:space="preserve"> </w:t>
      </w:r>
      <w:r w:rsidR="00D918E5" w:rsidRPr="005332E6">
        <w:rPr>
          <w:rFonts w:ascii="Times New Roman" w:hAnsi="Times New Roman" w:cs="Times New Roman"/>
          <w:sz w:val="28"/>
          <w:szCs w:val="28"/>
          <w:lang w:val="pt-BR"/>
        </w:rPr>
        <w:t>1,2</w:t>
      </w:r>
      <w:r w:rsidR="00570AAF" w:rsidRPr="005332E6">
        <w:rPr>
          <w:rFonts w:ascii="Times New Roman" w:hAnsi="Times New Roman" w:cs="Times New Roman"/>
          <w:sz w:val="28"/>
          <w:szCs w:val="28"/>
          <w:lang w:val="pt-BR"/>
        </w:rPr>
        <w:t xml:space="preserve"> </w:t>
      </w:r>
      <w:r w:rsidR="00D918E5" w:rsidRPr="005332E6">
        <w:rPr>
          <w:rFonts w:ascii="Times New Roman" w:hAnsi="Times New Roman" w:cs="Times New Roman"/>
          <w:sz w:val="28"/>
          <w:szCs w:val="28"/>
          <w:lang w:val="pt-BR"/>
        </w:rPr>
        <w:t>k</w:t>
      </w:r>
      <w:r w:rsidR="00570AAF" w:rsidRPr="005332E6">
        <w:rPr>
          <w:rFonts w:ascii="Times New Roman" w:hAnsi="Times New Roman" w:cs="Times New Roman"/>
          <w:sz w:val="28"/>
          <w:szCs w:val="28"/>
          <w:lang w:val="pt-BR"/>
        </w:rPr>
        <w:t>m.</w:t>
      </w:r>
    </w:p>
    <w:p w14:paraId="66A1C6F6" w14:textId="77777777" w:rsidR="009C2B7D" w:rsidRPr="005332E6" w:rsidRDefault="009C2B7D" w:rsidP="00301E4F">
      <w:pPr>
        <w:spacing w:after="0"/>
        <w:jc w:val="both"/>
        <w:rPr>
          <w:rFonts w:ascii="Times New Roman" w:hAnsi="Times New Roman" w:cs="Times New Roman"/>
          <w:sz w:val="28"/>
          <w:szCs w:val="28"/>
          <w:lang w:val="pt-BR"/>
        </w:rPr>
      </w:pPr>
      <w:r w:rsidRPr="005332E6">
        <w:rPr>
          <w:rFonts w:ascii="Times New Roman" w:hAnsi="Times New Roman" w:cs="Times New Roman"/>
          <w:sz w:val="28"/>
          <w:szCs w:val="28"/>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14:paraId="675AA62E" w14:textId="1FEE90D6" w:rsidR="009C2B7D" w:rsidRPr="005332E6" w:rsidRDefault="009C2B7D" w:rsidP="00301E4F">
      <w:pPr>
        <w:spacing w:after="0"/>
        <w:ind w:firstLine="708"/>
        <w:jc w:val="both"/>
        <w:rPr>
          <w:rFonts w:ascii="Times New Roman" w:hAnsi="Times New Roman" w:cs="Times New Roman"/>
          <w:sz w:val="28"/>
          <w:szCs w:val="28"/>
          <w:lang w:val="pt-BR"/>
        </w:rPr>
      </w:pPr>
      <w:r w:rsidRPr="005332E6">
        <w:rPr>
          <w:rFonts w:ascii="Times New Roman" w:hAnsi="Times New Roman" w:cs="Times New Roman"/>
          <w:sz w:val="28"/>
          <w:szCs w:val="28"/>
          <w:lang w:val="pt-BR"/>
        </w:rPr>
        <w:t>Se poate</w:t>
      </w:r>
      <w:r w:rsidR="005332E6" w:rsidRPr="005332E6">
        <w:rPr>
          <w:rFonts w:ascii="Times New Roman" w:hAnsi="Times New Roman" w:cs="Times New Roman"/>
          <w:sz w:val="28"/>
          <w:szCs w:val="28"/>
          <w:lang w:val="pt-BR"/>
        </w:rPr>
        <w:t xml:space="preserve"> </w:t>
      </w:r>
      <w:r w:rsidRPr="005332E6">
        <w:rPr>
          <w:rFonts w:ascii="Times New Roman" w:hAnsi="Times New Roman" w:cs="Times New Roman"/>
          <w:sz w:val="28"/>
          <w:szCs w:val="28"/>
          <w:lang w:val="pt-BR"/>
        </w:rPr>
        <w:t>admite că ac</w:t>
      </w:r>
      <w:r w:rsidR="00281795" w:rsidRPr="005332E6">
        <w:rPr>
          <w:rFonts w:ascii="Times New Roman" w:hAnsi="Times New Roman" w:cs="Times New Roman"/>
          <w:sz w:val="28"/>
          <w:szCs w:val="28"/>
          <w:lang w:val="pt-BR"/>
        </w:rPr>
        <w:t>tivitatea proiectată nu va avea</w:t>
      </w:r>
      <w:r w:rsidRPr="005332E6">
        <w:rPr>
          <w:rFonts w:ascii="Times New Roman" w:hAnsi="Times New Roman" w:cs="Times New Roman"/>
          <w:sz w:val="28"/>
          <w:szCs w:val="28"/>
          <w:lang w:val="pt-BR"/>
        </w:rPr>
        <w:t xml:space="preserve"> efecte deosebite asupra stării de sănătate a populaţiei şi nu va constitui un risc pentru siguranţa locuitorilor şi a altor obiective din zonă.</w:t>
      </w:r>
    </w:p>
    <w:p w14:paraId="1BA6123F" w14:textId="222C522E" w:rsidR="009C2B7D" w:rsidRPr="005332E6" w:rsidRDefault="009C2B7D" w:rsidP="00301E4F">
      <w:pPr>
        <w:spacing w:after="0"/>
        <w:jc w:val="both"/>
        <w:rPr>
          <w:rFonts w:ascii="Times New Roman" w:hAnsi="Times New Roman" w:cs="Times New Roman"/>
          <w:sz w:val="28"/>
          <w:szCs w:val="28"/>
          <w:lang w:val="pt-BR"/>
        </w:rPr>
      </w:pPr>
      <w:r w:rsidRPr="00562BEE">
        <w:rPr>
          <w:rFonts w:ascii="Times New Roman" w:hAnsi="Times New Roman" w:cs="Times New Roman"/>
          <w:color w:val="FF0000"/>
          <w:sz w:val="28"/>
          <w:szCs w:val="28"/>
          <w:lang w:val="pt-BR"/>
        </w:rPr>
        <w:tab/>
      </w:r>
      <w:r w:rsidRPr="005332E6">
        <w:rPr>
          <w:rFonts w:ascii="Times New Roman" w:hAnsi="Times New Roman" w:cs="Times New Roman"/>
          <w:sz w:val="28"/>
          <w:szCs w:val="28"/>
          <w:lang w:val="pt-BR"/>
        </w:rPr>
        <w:t xml:space="preserve">Activitatea de exploatare a nisipului şi pietrişului din perimetrul </w:t>
      </w:r>
      <w:r w:rsidR="005332E6" w:rsidRPr="005332E6">
        <w:rPr>
          <w:rFonts w:ascii="Times New Roman" w:hAnsi="Times New Roman" w:cs="Times New Roman"/>
          <w:sz w:val="28"/>
          <w:szCs w:val="28"/>
        </w:rPr>
        <w:t>”</w:t>
      </w:r>
      <w:r w:rsidR="005332E6" w:rsidRPr="005332E6">
        <w:rPr>
          <w:rFonts w:ascii="Times New Roman" w:hAnsi="Times New Roman" w:cs="Times New Roman"/>
          <w:b/>
          <w:bCs/>
          <w:sz w:val="28"/>
          <w:szCs w:val="28"/>
          <w:lang w:val="ro-RO"/>
        </w:rPr>
        <w:t xml:space="preserve">EXTINDERE BAZIN </w:t>
      </w:r>
      <w:r w:rsidR="005332E6" w:rsidRPr="005332E6">
        <w:rPr>
          <w:rFonts w:ascii="Times New Roman" w:hAnsi="Times New Roman" w:cs="Times New Roman"/>
          <w:b/>
          <w:bCs/>
          <w:spacing w:val="7"/>
          <w:sz w:val="28"/>
          <w:szCs w:val="28"/>
        </w:rPr>
        <w:t>DOBRA EM</w:t>
      </w:r>
      <w:r w:rsidR="005332E6" w:rsidRPr="005332E6">
        <w:rPr>
          <w:rFonts w:ascii="Times New Roman" w:hAnsi="Times New Roman" w:cs="Times New Roman"/>
          <w:sz w:val="28"/>
          <w:szCs w:val="28"/>
        </w:rPr>
        <w:t>”</w:t>
      </w:r>
      <w:r w:rsidRPr="005332E6">
        <w:rPr>
          <w:rFonts w:ascii="Times New Roman" w:hAnsi="Times New Roman" w:cs="Times New Roman"/>
          <w:sz w:val="28"/>
          <w:szCs w:val="28"/>
          <w:lang w:val="pt-BR"/>
        </w:rPr>
        <w:t>, prin natura sa, nu prezintă, în general, pericolul pr</w:t>
      </w:r>
      <w:r w:rsidR="00281795" w:rsidRPr="005332E6">
        <w:rPr>
          <w:rFonts w:ascii="Times New Roman" w:hAnsi="Times New Roman" w:cs="Times New Roman"/>
          <w:sz w:val="28"/>
          <w:szCs w:val="28"/>
          <w:lang w:val="pt-BR"/>
        </w:rPr>
        <w:t>oducerii unor accidente majore,</w:t>
      </w:r>
      <w:r w:rsidRPr="005332E6">
        <w:rPr>
          <w:rFonts w:ascii="Times New Roman" w:hAnsi="Times New Roman" w:cs="Times New Roman"/>
          <w:sz w:val="28"/>
          <w:szCs w:val="28"/>
          <w:lang w:val="pt-BR"/>
        </w:rPr>
        <w:t xml:space="preserve"> care să pună în pericol ecosistemul şi sănătatea populaţei.</w:t>
      </w:r>
    </w:p>
    <w:p w14:paraId="4D16C511" w14:textId="77777777" w:rsidR="009C2B7D" w:rsidRPr="005332E6" w:rsidRDefault="009C2B7D" w:rsidP="00281795">
      <w:pPr>
        <w:spacing w:after="0"/>
        <w:ind w:firstLine="720"/>
        <w:jc w:val="both"/>
        <w:rPr>
          <w:rFonts w:ascii="Times New Roman" w:hAnsi="Times New Roman" w:cs="Times New Roman"/>
          <w:bCs/>
          <w:sz w:val="28"/>
          <w:szCs w:val="28"/>
          <w:lang w:val="it-IT"/>
        </w:rPr>
      </w:pPr>
      <w:r w:rsidRPr="005332E6">
        <w:rPr>
          <w:rFonts w:ascii="Times New Roman" w:hAnsi="Times New Roman" w:cs="Times New Roman"/>
          <w:sz w:val="28"/>
          <w:szCs w:val="28"/>
          <w:lang w:val="it-IT"/>
        </w:rPr>
        <w:t>Emisiile de noxe, nivelul zgomotelor şi al vibraţiilor, cantităţile de deşeuri rezultate</w:t>
      </w:r>
      <w:r w:rsidR="00281795" w:rsidRPr="005332E6">
        <w:rPr>
          <w:rFonts w:ascii="Times New Roman" w:hAnsi="Times New Roman" w:cs="Times New Roman"/>
          <w:sz w:val="28"/>
          <w:szCs w:val="28"/>
          <w:lang w:val="it-IT"/>
        </w:rPr>
        <w:t>,</w:t>
      </w:r>
      <w:r w:rsidRPr="005332E6">
        <w:rPr>
          <w:rFonts w:ascii="Times New Roman" w:hAnsi="Times New Roman" w:cs="Times New Roman"/>
          <w:sz w:val="28"/>
          <w:szCs w:val="28"/>
          <w:lang w:val="it-IT"/>
        </w:rPr>
        <w:t xml:space="preserve"> se vor înscrie în normele admisibile aflate în vigoare.</w:t>
      </w:r>
    </w:p>
    <w:p w14:paraId="7D92F045" w14:textId="19A7A89B" w:rsidR="009C2B7D" w:rsidRPr="005332E6" w:rsidRDefault="009C2B7D" w:rsidP="00301E4F">
      <w:pPr>
        <w:spacing w:after="0"/>
        <w:jc w:val="both"/>
        <w:rPr>
          <w:rFonts w:ascii="Times New Roman" w:hAnsi="Times New Roman" w:cs="Times New Roman"/>
          <w:sz w:val="28"/>
          <w:szCs w:val="28"/>
          <w:lang w:val="it-IT"/>
        </w:rPr>
      </w:pPr>
      <w:r w:rsidRPr="00562BEE">
        <w:rPr>
          <w:rFonts w:ascii="Times New Roman" w:hAnsi="Times New Roman" w:cs="Times New Roman"/>
          <w:bCs/>
          <w:color w:val="FF0000"/>
          <w:sz w:val="28"/>
          <w:szCs w:val="28"/>
          <w:lang w:val="it-IT"/>
        </w:rPr>
        <w:tab/>
      </w:r>
      <w:r w:rsidRPr="005332E6">
        <w:rPr>
          <w:rFonts w:ascii="Times New Roman" w:hAnsi="Times New Roman" w:cs="Times New Roman"/>
          <w:sz w:val="28"/>
          <w:szCs w:val="28"/>
          <w:lang w:val="it-IT"/>
        </w:rPr>
        <w:t>Diminuarea impactului asupra mediului înconjurător, în urma activităţ</w:t>
      </w:r>
      <w:r w:rsidR="003B655B" w:rsidRPr="005332E6">
        <w:rPr>
          <w:rFonts w:ascii="Times New Roman" w:hAnsi="Times New Roman" w:cs="Times New Roman"/>
          <w:sz w:val="28"/>
          <w:szCs w:val="28"/>
          <w:lang w:val="it-IT"/>
        </w:rPr>
        <w:t>ilor</w:t>
      </w:r>
      <w:r w:rsidRPr="005332E6">
        <w:rPr>
          <w:rFonts w:ascii="Times New Roman" w:hAnsi="Times New Roman" w:cs="Times New Roman"/>
          <w:sz w:val="28"/>
          <w:szCs w:val="28"/>
          <w:lang w:val="it-IT"/>
        </w:rPr>
        <w:t xml:space="preserve"> de </w:t>
      </w:r>
      <w:r w:rsidR="003B655B" w:rsidRPr="005332E6">
        <w:rPr>
          <w:rFonts w:ascii="Times New Roman" w:hAnsi="Times New Roman" w:cs="Times New Roman"/>
          <w:sz w:val="28"/>
          <w:szCs w:val="28"/>
          <w:lang w:val="it-IT"/>
        </w:rPr>
        <w:t>exploatare a agregatelor minerale</w:t>
      </w:r>
      <w:r w:rsidRPr="005332E6">
        <w:rPr>
          <w:rFonts w:ascii="Times New Roman" w:hAnsi="Times New Roman" w:cs="Times New Roman"/>
          <w:sz w:val="28"/>
          <w:szCs w:val="28"/>
          <w:lang w:val="it-IT"/>
        </w:rPr>
        <w:t xml:space="preserve"> din perimetrul </w:t>
      </w:r>
      <w:r w:rsidR="005332E6" w:rsidRPr="005332E6">
        <w:rPr>
          <w:rFonts w:ascii="Times New Roman" w:hAnsi="Times New Roman" w:cs="Times New Roman"/>
          <w:sz w:val="28"/>
          <w:szCs w:val="28"/>
        </w:rPr>
        <w:t>”</w:t>
      </w:r>
      <w:r w:rsidR="005332E6" w:rsidRPr="005332E6">
        <w:rPr>
          <w:rFonts w:ascii="Times New Roman" w:hAnsi="Times New Roman" w:cs="Times New Roman"/>
          <w:b/>
          <w:bCs/>
          <w:sz w:val="28"/>
          <w:szCs w:val="28"/>
          <w:lang w:val="ro-RO"/>
        </w:rPr>
        <w:t xml:space="preserve">EXTINDERE BAZIN </w:t>
      </w:r>
      <w:r w:rsidR="005332E6" w:rsidRPr="005332E6">
        <w:rPr>
          <w:rFonts w:ascii="Times New Roman" w:hAnsi="Times New Roman" w:cs="Times New Roman"/>
          <w:b/>
          <w:bCs/>
          <w:spacing w:val="7"/>
          <w:sz w:val="28"/>
          <w:szCs w:val="28"/>
        </w:rPr>
        <w:t>DOBRA EM</w:t>
      </w:r>
      <w:r w:rsidR="005332E6" w:rsidRPr="005332E6">
        <w:rPr>
          <w:rFonts w:ascii="Times New Roman" w:hAnsi="Times New Roman" w:cs="Times New Roman"/>
          <w:sz w:val="28"/>
          <w:szCs w:val="28"/>
        </w:rPr>
        <w:t>”</w:t>
      </w:r>
      <w:r w:rsidRPr="005332E6">
        <w:rPr>
          <w:rFonts w:ascii="Times New Roman" w:hAnsi="Times New Roman" w:cs="Times New Roman"/>
          <w:sz w:val="28"/>
          <w:szCs w:val="28"/>
          <w:lang w:val="it-IT"/>
        </w:rPr>
        <w:t xml:space="preserve"> se va realiza prin:</w:t>
      </w:r>
    </w:p>
    <w:p w14:paraId="091871C5" w14:textId="77777777" w:rsidR="009C2B7D" w:rsidRPr="005332E6" w:rsidRDefault="00281795" w:rsidP="00B14D28">
      <w:pPr>
        <w:numPr>
          <w:ilvl w:val="0"/>
          <w:numId w:val="5"/>
        </w:numPr>
        <w:tabs>
          <w:tab w:val="clear" w:pos="720"/>
          <w:tab w:val="num" w:pos="900"/>
        </w:tabs>
        <w:spacing w:after="0"/>
        <w:ind w:firstLine="0"/>
        <w:jc w:val="both"/>
        <w:rPr>
          <w:rFonts w:ascii="Times New Roman" w:hAnsi="Times New Roman" w:cs="Times New Roman"/>
          <w:sz w:val="28"/>
          <w:szCs w:val="28"/>
          <w:lang w:val="it-IT"/>
        </w:rPr>
      </w:pPr>
      <w:r w:rsidRPr="005332E6">
        <w:rPr>
          <w:rFonts w:ascii="Times New Roman" w:hAnsi="Times New Roman" w:cs="Times New Roman"/>
          <w:sz w:val="28"/>
          <w:szCs w:val="28"/>
          <w:lang w:val="it-IT"/>
        </w:rPr>
        <w:lastRenderedPageBreak/>
        <w:t>extracţia</w:t>
      </w:r>
      <w:r w:rsidR="009C2B7D" w:rsidRPr="005332E6">
        <w:rPr>
          <w:rFonts w:ascii="Times New Roman" w:hAnsi="Times New Roman" w:cs="Times New Roman"/>
          <w:sz w:val="28"/>
          <w:szCs w:val="28"/>
          <w:lang w:val="it-IT"/>
        </w:rPr>
        <w:t xml:space="preserve"> nisipurilor şi pietrişurilor în conformitate cu normativele legale în vigoare şi numai în limitele şi în condiţiile prevăzute în p</w:t>
      </w:r>
      <w:r w:rsidRPr="005332E6">
        <w:rPr>
          <w:rFonts w:ascii="Times New Roman" w:hAnsi="Times New Roman" w:cs="Times New Roman"/>
          <w:sz w:val="28"/>
          <w:szCs w:val="28"/>
          <w:lang w:val="it-IT"/>
        </w:rPr>
        <w:t>ermisul de exploatare</w:t>
      </w:r>
      <w:r w:rsidR="009C2B7D" w:rsidRPr="005332E6">
        <w:rPr>
          <w:rFonts w:ascii="Times New Roman" w:hAnsi="Times New Roman" w:cs="Times New Roman"/>
          <w:sz w:val="28"/>
          <w:szCs w:val="28"/>
          <w:lang w:val="it-IT"/>
        </w:rPr>
        <w:t>;</w:t>
      </w:r>
    </w:p>
    <w:p w14:paraId="09D138DC" w14:textId="77777777" w:rsidR="009C2B7D" w:rsidRPr="005332E6" w:rsidRDefault="009C2B7D" w:rsidP="00B14D28">
      <w:pPr>
        <w:numPr>
          <w:ilvl w:val="0"/>
          <w:numId w:val="5"/>
        </w:numPr>
        <w:tabs>
          <w:tab w:val="clear" w:pos="720"/>
          <w:tab w:val="num" w:pos="900"/>
        </w:tabs>
        <w:spacing w:after="0"/>
        <w:ind w:firstLine="0"/>
        <w:jc w:val="both"/>
        <w:rPr>
          <w:rFonts w:ascii="Times New Roman" w:hAnsi="Times New Roman" w:cs="Times New Roman"/>
          <w:sz w:val="28"/>
          <w:szCs w:val="28"/>
          <w:lang w:val="it-IT"/>
        </w:rPr>
      </w:pPr>
      <w:r w:rsidRPr="005332E6">
        <w:rPr>
          <w:rFonts w:ascii="Times New Roman" w:hAnsi="Times New Roman" w:cs="Times New Roman"/>
          <w:sz w:val="28"/>
          <w:szCs w:val="28"/>
          <w:lang w:val="it-IT"/>
        </w:rPr>
        <w:t>respectarea tehnologiilor şi adâncimilor de extracţie, astfel încât să nu se degradeze terenurile şi să nu se aducă prejudicii riveranilor;</w:t>
      </w:r>
    </w:p>
    <w:p w14:paraId="3A7EFC6E" w14:textId="77777777" w:rsidR="009C2B7D" w:rsidRPr="005332E6" w:rsidRDefault="009C2B7D" w:rsidP="00B14D28">
      <w:pPr>
        <w:numPr>
          <w:ilvl w:val="0"/>
          <w:numId w:val="5"/>
        </w:numPr>
        <w:tabs>
          <w:tab w:val="clear" w:pos="720"/>
          <w:tab w:val="num" w:pos="900"/>
        </w:tabs>
        <w:spacing w:after="0"/>
        <w:ind w:firstLine="0"/>
        <w:jc w:val="both"/>
        <w:rPr>
          <w:rFonts w:ascii="Times New Roman" w:hAnsi="Times New Roman" w:cs="Times New Roman"/>
          <w:sz w:val="28"/>
          <w:szCs w:val="28"/>
          <w:lang w:val="pt-BR"/>
        </w:rPr>
      </w:pPr>
      <w:r w:rsidRPr="005332E6">
        <w:rPr>
          <w:rFonts w:ascii="Times New Roman" w:hAnsi="Times New Roman" w:cs="Times New Roman"/>
          <w:sz w:val="28"/>
          <w:szCs w:val="28"/>
          <w:lang w:val="pt-BR"/>
        </w:rPr>
        <w:t>întreţinerea corespunzătoare a mijloacelor auto pentru a se asigura o limitare a noxelor evacuate în atmosferă în urma funcţionării motoarelor;</w:t>
      </w:r>
    </w:p>
    <w:p w14:paraId="00960E22" w14:textId="77777777" w:rsidR="009C2B7D" w:rsidRPr="005332E6" w:rsidRDefault="008A28AA" w:rsidP="00B14D28">
      <w:pPr>
        <w:numPr>
          <w:ilvl w:val="0"/>
          <w:numId w:val="5"/>
        </w:numPr>
        <w:tabs>
          <w:tab w:val="clear" w:pos="720"/>
          <w:tab w:val="num" w:pos="900"/>
        </w:tabs>
        <w:spacing w:after="0"/>
        <w:ind w:firstLine="0"/>
        <w:jc w:val="both"/>
        <w:rPr>
          <w:rFonts w:ascii="Times New Roman" w:hAnsi="Times New Roman" w:cs="Times New Roman"/>
          <w:sz w:val="28"/>
          <w:szCs w:val="28"/>
          <w:lang w:val="ro-RO"/>
        </w:rPr>
      </w:pPr>
      <w:proofErr w:type="spellStart"/>
      <w:r w:rsidRPr="005332E6">
        <w:rPr>
          <w:rFonts w:ascii="Times New Roman" w:hAnsi="Times New Roman" w:cs="Times New Roman"/>
          <w:sz w:val="28"/>
          <w:szCs w:val="28"/>
        </w:rPr>
        <w:t>monitorizarea</w:t>
      </w:r>
      <w:proofErr w:type="spellEnd"/>
      <w:r w:rsidR="009B1D08"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periodică</w:t>
      </w:r>
      <w:proofErr w:type="spellEnd"/>
      <w:r w:rsidR="009C2B7D" w:rsidRPr="005332E6">
        <w:rPr>
          <w:rFonts w:ascii="Times New Roman" w:hAnsi="Times New Roman" w:cs="Times New Roman"/>
          <w:sz w:val="28"/>
          <w:szCs w:val="28"/>
        </w:rPr>
        <w:t xml:space="preserve"> a </w:t>
      </w:r>
      <w:proofErr w:type="spellStart"/>
      <w:r w:rsidR="009C2B7D" w:rsidRPr="005332E6">
        <w:rPr>
          <w:rFonts w:ascii="Times New Roman" w:hAnsi="Times New Roman" w:cs="Times New Roman"/>
          <w:sz w:val="28"/>
          <w:szCs w:val="28"/>
        </w:rPr>
        <w:t>factorilor</w:t>
      </w:r>
      <w:proofErr w:type="spellEnd"/>
      <w:r w:rsidR="009C2B7D" w:rsidRPr="005332E6">
        <w:rPr>
          <w:rFonts w:ascii="Times New Roman" w:hAnsi="Times New Roman" w:cs="Times New Roman"/>
          <w:sz w:val="28"/>
          <w:szCs w:val="28"/>
        </w:rPr>
        <w:t xml:space="preserve"> de </w:t>
      </w:r>
      <w:proofErr w:type="spellStart"/>
      <w:r w:rsidR="009C2B7D" w:rsidRPr="005332E6">
        <w:rPr>
          <w:rFonts w:ascii="Times New Roman" w:hAnsi="Times New Roman" w:cs="Times New Roman"/>
          <w:sz w:val="28"/>
          <w:szCs w:val="28"/>
        </w:rPr>
        <w:t>mediu</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şi</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efectuarea</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unor</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măsurători</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şi</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determinări</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asupra</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valorii</w:t>
      </w:r>
      <w:proofErr w:type="spellEnd"/>
      <w:r w:rsidR="009C2B7D" w:rsidRPr="005332E6">
        <w:rPr>
          <w:rFonts w:ascii="Times New Roman" w:hAnsi="Times New Roman" w:cs="Times New Roman"/>
          <w:sz w:val="28"/>
          <w:szCs w:val="28"/>
        </w:rPr>
        <w:t xml:space="preserve"> </w:t>
      </w:r>
      <w:proofErr w:type="spellStart"/>
      <w:r w:rsidR="009C2B7D" w:rsidRPr="005332E6">
        <w:rPr>
          <w:rFonts w:ascii="Times New Roman" w:hAnsi="Times New Roman" w:cs="Times New Roman"/>
          <w:sz w:val="28"/>
          <w:szCs w:val="28"/>
        </w:rPr>
        <w:t>componentelor</w:t>
      </w:r>
      <w:proofErr w:type="spellEnd"/>
      <w:r w:rsidR="009C2B7D" w:rsidRPr="005332E6">
        <w:rPr>
          <w:rFonts w:ascii="Times New Roman" w:hAnsi="Times New Roman" w:cs="Times New Roman"/>
          <w:sz w:val="28"/>
          <w:szCs w:val="28"/>
        </w:rPr>
        <w:t xml:space="preserve"> lor. </w:t>
      </w:r>
    </w:p>
    <w:p w14:paraId="17A8D9BD" w14:textId="1BC07B66" w:rsidR="00A22F96" w:rsidRPr="005332E6" w:rsidRDefault="00A22F96" w:rsidP="00301E4F">
      <w:pPr>
        <w:spacing w:after="0"/>
        <w:jc w:val="both"/>
        <w:rPr>
          <w:rFonts w:ascii="Times New Roman" w:hAnsi="Times New Roman" w:cs="Times New Roman"/>
          <w:sz w:val="28"/>
          <w:szCs w:val="28"/>
        </w:rPr>
      </w:pPr>
      <w:r w:rsidRPr="00562BEE">
        <w:rPr>
          <w:rFonts w:ascii="Times New Roman" w:hAnsi="Times New Roman" w:cs="Times New Roman"/>
          <w:color w:val="FF0000"/>
          <w:sz w:val="28"/>
          <w:szCs w:val="28"/>
        </w:rPr>
        <w:tab/>
      </w:r>
      <w:proofErr w:type="spellStart"/>
      <w:r w:rsidRPr="005332E6">
        <w:rPr>
          <w:rFonts w:ascii="Times New Roman" w:hAnsi="Times New Roman" w:cs="Times New Roman"/>
          <w:sz w:val="28"/>
          <w:szCs w:val="28"/>
        </w:rPr>
        <w:t>Perimetrul</w:t>
      </w:r>
      <w:proofErr w:type="spellEnd"/>
      <w:r w:rsidRPr="005332E6">
        <w:rPr>
          <w:rFonts w:ascii="Times New Roman" w:hAnsi="Times New Roman" w:cs="Times New Roman"/>
          <w:sz w:val="28"/>
          <w:szCs w:val="28"/>
        </w:rPr>
        <w:t xml:space="preserve"> de </w:t>
      </w:r>
      <w:proofErr w:type="spellStart"/>
      <w:proofErr w:type="gramStart"/>
      <w:r w:rsidRPr="005332E6">
        <w:rPr>
          <w:rFonts w:ascii="Times New Roman" w:hAnsi="Times New Roman" w:cs="Times New Roman"/>
          <w:sz w:val="28"/>
          <w:szCs w:val="28"/>
        </w:rPr>
        <w:t>exploatare</w:t>
      </w:r>
      <w:proofErr w:type="spellEnd"/>
      <w:r w:rsidRPr="005332E6">
        <w:rPr>
          <w:rFonts w:ascii="Times New Roman" w:hAnsi="Times New Roman" w:cs="Times New Roman"/>
          <w:sz w:val="28"/>
          <w:szCs w:val="28"/>
        </w:rPr>
        <w:t xml:space="preserve"> </w:t>
      </w:r>
      <w:r w:rsidR="005332E6" w:rsidRPr="005332E6">
        <w:rPr>
          <w:rFonts w:ascii="Times New Roman" w:hAnsi="Times New Roman" w:cs="Times New Roman"/>
          <w:sz w:val="28"/>
          <w:szCs w:val="28"/>
        </w:rPr>
        <w:t>”</w:t>
      </w:r>
      <w:bookmarkStart w:id="124" w:name="_Hlk141305828"/>
      <w:r w:rsidR="005332E6" w:rsidRPr="005332E6">
        <w:rPr>
          <w:rFonts w:ascii="Times New Roman" w:hAnsi="Times New Roman" w:cs="Times New Roman"/>
          <w:b/>
          <w:bCs/>
          <w:sz w:val="28"/>
          <w:szCs w:val="28"/>
          <w:lang w:val="ro-RO"/>
        </w:rPr>
        <w:t>EXTINDERE</w:t>
      </w:r>
      <w:proofErr w:type="gramEnd"/>
      <w:r w:rsidR="005332E6" w:rsidRPr="005332E6">
        <w:rPr>
          <w:rFonts w:ascii="Times New Roman" w:hAnsi="Times New Roman" w:cs="Times New Roman"/>
          <w:b/>
          <w:bCs/>
          <w:sz w:val="28"/>
          <w:szCs w:val="28"/>
          <w:lang w:val="ro-RO"/>
        </w:rPr>
        <w:t xml:space="preserve"> BAZIN </w:t>
      </w:r>
      <w:r w:rsidR="005332E6" w:rsidRPr="005332E6">
        <w:rPr>
          <w:rFonts w:ascii="Times New Roman" w:hAnsi="Times New Roman" w:cs="Times New Roman"/>
          <w:b/>
          <w:bCs/>
          <w:spacing w:val="7"/>
          <w:sz w:val="28"/>
          <w:szCs w:val="28"/>
        </w:rPr>
        <w:t>DOBRA EM</w:t>
      </w:r>
      <w:bookmarkEnd w:id="124"/>
      <w:r w:rsidR="005332E6" w:rsidRPr="005332E6">
        <w:rPr>
          <w:rFonts w:ascii="Times New Roman" w:hAnsi="Times New Roman" w:cs="Times New Roman"/>
          <w:sz w:val="28"/>
          <w:szCs w:val="28"/>
        </w:rPr>
        <w:t>”</w:t>
      </w:r>
      <w:r w:rsidR="00D918E5" w:rsidRPr="005332E6">
        <w:rPr>
          <w:rFonts w:ascii="Times New Roman" w:hAnsi="Times New Roman" w:cs="Times New Roman"/>
          <w:sz w:val="28"/>
          <w:szCs w:val="28"/>
        </w:rPr>
        <w:t xml:space="preserve"> se </w:t>
      </w:r>
      <w:proofErr w:type="spellStart"/>
      <w:r w:rsidR="00D918E5" w:rsidRPr="005332E6">
        <w:rPr>
          <w:rFonts w:ascii="Times New Roman" w:hAnsi="Times New Roman" w:cs="Times New Roman"/>
          <w:sz w:val="28"/>
          <w:szCs w:val="28"/>
        </w:rPr>
        <w:t>află</w:t>
      </w:r>
      <w:proofErr w:type="spellEnd"/>
      <w:r w:rsidR="00D918E5" w:rsidRPr="005332E6">
        <w:rPr>
          <w:rFonts w:ascii="Times New Roman" w:hAnsi="Times New Roman" w:cs="Times New Roman"/>
          <w:sz w:val="28"/>
          <w:szCs w:val="28"/>
        </w:rPr>
        <w:t xml:space="preserve"> la </w:t>
      </w:r>
      <w:proofErr w:type="spellStart"/>
      <w:r w:rsidR="00D918E5" w:rsidRPr="005332E6">
        <w:rPr>
          <w:rFonts w:ascii="Times New Roman" w:hAnsi="Times New Roman" w:cs="Times New Roman"/>
          <w:sz w:val="28"/>
          <w:szCs w:val="28"/>
        </w:rPr>
        <w:t>distanţă</w:t>
      </w:r>
      <w:proofErr w:type="spellEnd"/>
      <w:r w:rsidR="00D918E5" w:rsidRPr="005332E6">
        <w:rPr>
          <w:rFonts w:ascii="Times New Roman" w:hAnsi="Times New Roman" w:cs="Times New Roman"/>
          <w:sz w:val="28"/>
          <w:szCs w:val="28"/>
        </w:rPr>
        <w:t xml:space="preserve"> </w:t>
      </w:r>
      <w:proofErr w:type="spellStart"/>
      <w:r w:rsidR="00D918E5" w:rsidRPr="005332E6">
        <w:rPr>
          <w:rFonts w:ascii="Times New Roman" w:hAnsi="Times New Roman" w:cs="Times New Roman"/>
          <w:sz w:val="28"/>
          <w:szCs w:val="28"/>
        </w:rPr>
        <w:t>relativ</w:t>
      </w:r>
      <w:proofErr w:type="spellEnd"/>
      <w:r w:rsidR="00D918E5" w:rsidRPr="005332E6">
        <w:rPr>
          <w:rFonts w:ascii="Times New Roman" w:hAnsi="Times New Roman" w:cs="Times New Roman"/>
          <w:sz w:val="28"/>
          <w:szCs w:val="28"/>
        </w:rPr>
        <w:t xml:space="preserve"> mare</w:t>
      </w:r>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localitatea</w:t>
      </w:r>
      <w:proofErr w:type="spellEnd"/>
      <w:r w:rsidRPr="005332E6">
        <w:rPr>
          <w:rFonts w:ascii="Times New Roman" w:hAnsi="Times New Roman" w:cs="Times New Roman"/>
          <w:sz w:val="28"/>
          <w:szCs w:val="28"/>
        </w:rPr>
        <w:t xml:space="preserve"> </w:t>
      </w:r>
      <w:r w:rsidR="00014F4E" w:rsidRPr="005332E6">
        <w:rPr>
          <w:rFonts w:ascii="Times New Roman" w:hAnsi="Times New Roman" w:cs="Times New Roman"/>
          <w:sz w:val="28"/>
          <w:szCs w:val="28"/>
        </w:rPr>
        <w:t>D</w:t>
      </w:r>
      <w:r w:rsidR="003B655B" w:rsidRPr="005332E6">
        <w:rPr>
          <w:rFonts w:ascii="Times New Roman" w:hAnsi="Times New Roman" w:cs="Times New Roman"/>
          <w:sz w:val="28"/>
          <w:szCs w:val="28"/>
        </w:rPr>
        <w:t>obra</w:t>
      </w:r>
      <w:r w:rsidRPr="005332E6">
        <w:rPr>
          <w:rFonts w:ascii="Times New Roman" w:hAnsi="Times New Roman" w:cs="Times New Roman"/>
          <w:sz w:val="28"/>
          <w:szCs w:val="28"/>
        </w:rPr>
        <w:t xml:space="preserve">, nu </w:t>
      </w:r>
      <w:proofErr w:type="spellStart"/>
      <w:r w:rsidRPr="005332E6">
        <w:rPr>
          <w:rFonts w:ascii="Times New Roman" w:hAnsi="Times New Roman" w:cs="Times New Roman"/>
          <w:sz w:val="28"/>
          <w:szCs w:val="28"/>
        </w:rPr>
        <w:t>afectează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gospodăriile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individuale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biserici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cimitire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sau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alte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obiective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sociale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nici</w:t>
      </w:r>
      <w:proofErr w:type="spellEnd"/>
      <w:r w:rsidRPr="005332E6">
        <w:rPr>
          <w:rFonts w:ascii="Times New Roman" w:hAnsi="Times New Roman" w:cs="Times New Roman"/>
          <w:sz w:val="28"/>
          <w:szCs w:val="28"/>
        </w:rPr>
        <w:t xml:space="preserve"> nu </w:t>
      </w:r>
      <w:proofErr w:type="spellStart"/>
      <w:r w:rsidRPr="005332E6">
        <w:rPr>
          <w:rFonts w:ascii="Times New Roman" w:hAnsi="Times New Roman" w:cs="Times New Roman"/>
          <w:sz w:val="28"/>
          <w:szCs w:val="28"/>
        </w:rPr>
        <w:t>afectează</w:t>
      </w:r>
      <w:proofErr w:type="spellEnd"/>
      <w:r w:rsidR="00281795" w:rsidRPr="005332E6">
        <w:rPr>
          <w:rFonts w:ascii="Times New Roman" w:hAnsi="Times New Roman" w:cs="Times New Roman"/>
          <w:sz w:val="28"/>
          <w:szCs w:val="28"/>
        </w:rPr>
        <w:t xml:space="preserve"> </w:t>
      </w:r>
      <w:proofErr w:type="spellStart"/>
      <w:r w:rsidR="00281795" w:rsidRPr="005332E6">
        <w:rPr>
          <w:rFonts w:ascii="Times New Roman" w:hAnsi="Times New Roman" w:cs="Times New Roman"/>
          <w:sz w:val="28"/>
          <w:szCs w:val="28"/>
        </w:rPr>
        <w:t>condiţiile</w:t>
      </w:r>
      <w:proofErr w:type="spellEnd"/>
      <w:r w:rsidR="00281795" w:rsidRPr="005332E6">
        <w:rPr>
          <w:rFonts w:ascii="Times New Roman" w:hAnsi="Times New Roman" w:cs="Times New Roman"/>
          <w:sz w:val="28"/>
          <w:szCs w:val="28"/>
        </w:rPr>
        <w:t xml:space="preserve"> de </w:t>
      </w:r>
      <w:proofErr w:type="spellStart"/>
      <w:r w:rsidR="00281795" w:rsidRPr="005332E6">
        <w:rPr>
          <w:rFonts w:ascii="Times New Roman" w:hAnsi="Times New Roman" w:cs="Times New Roman"/>
          <w:sz w:val="28"/>
          <w:szCs w:val="28"/>
        </w:rPr>
        <w:t>viaț</w:t>
      </w:r>
      <w:r w:rsidRPr="005332E6">
        <w:rPr>
          <w:rFonts w:ascii="Times New Roman" w:hAnsi="Times New Roman" w:cs="Times New Roman"/>
          <w:sz w:val="28"/>
          <w:szCs w:val="28"/>
        </w:rPr>
        <w:t>ă</w:t>
      </w:r>
      <w:proofErr w:type="spellEnd"/>
      <w:r w:rsidRPr="005332E6">
        <w:rPr>
          <w:rFonts w:ascii="Times New Roman" w:hAnsi="Times New Roman" w:cs="Times New Roman"/>
          <w:sz w:val="28"/>
          <w:szCs w:val="28"/>
        </w:rPr>
        <w:t xml:space="preserve"> ale </w:t>
      </w:r>
      <w:proofErr w:type="spellStart"/>
      <w:r w:rsidRPr="005332E6">
        <w:rPr>
          <w:rFonts w:ascii="Times New Roman" w:hAnsi="Times New Roman" w:cs="Times New Roman"/>
          <w:sz w:val="28"/>
          <w:szCs w:val="28"/>
        </w:rPr>
        <w:t>localnicilor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bunurilor</w:t>
      </w:r>
      <w:proofErr w:type="spellEnd"/>
      <w:r w:rsidRPr="005332E6">
        <w:rPr>
          <w:rFonts w:ascii="Times New Roman" w:hAnsi="Times New Roman" w:cs="Times New Roman"/>
          <w:sz w:val="28"/>
          <w:szCs w:val="28"/>
        </w:rPr>
        <w:t xml:space="preserve"> lor </w:t>
      </w:r>
      <w:proofErr w:type="spellStart"/>
      <w:r w:rsidRPr="005332E6">
        <w:rPr>
          <w:rFonts w:ascii="Times New Roman" w:hAnsi="Times New Roman" w:cs="Times New Roman"/>
          <w:sz w:val="28"/>
          <w:szCs w:val="28"/>
        </w:rPr>
        <w:t>materiale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prin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poluarea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aerului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apei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poluarea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sonoră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prin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modificarea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peisajului</w:t>
      </w:r>
      <w:proofErr w:type="spellEnd"/>
      <w:r w:rsidRPr="005332E6">
        <w:rPr>
          <w:rFonts w:ascii="Times New Roman" w:hAnsi="Times New Roman" w:cs="Times New Roman"/>
          <w:sz w:val="28"/>
          <w:szCs w:val="28"/>
        </w:rPr>
        <w:t xml:space="preserve">. </w:t>
      </w:r>
    </w:p>
    <w:p w14:paraId="43B5E1A8" w14:textId="77777777" w:rsidR="00A22F96" w:rsidRPr="005332E6" w:rsidRDefault="00A22F96" w:rsidP="00281795">
      <w:pPr>
        <w:spacing w:after="0"/>
        <w:ind w:firstLine="720"/>
        <w:jc w:val="both"/>
        <w:rPr>
          <w:rFonts w:ascii="Times New Roman" w:hAnsi="Times New Roman" w:cs="Times New Roman"/>
          <w:sz w:val="28"/>
          <w:szCs w:val="28"/>
        </w:rPr>
      </w:pPr>
      <w:proofErr w:type="spellStart"/>
      <w:r w:rsidRPr="005332E6">
        <w:rPr>
          <w:rFonts w:ascii="Times New Roman" w:hAnsi="Times New Roman" w:cs="Times New Roman"/>
          <w:sz w:val="28"/>
          <w:szCs w:val="28"/>
        </w:rPr>
        <w:t>Zonele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locuite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respectiv</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casele</w:t>
      </w:r>
      <w:proofErr w:type="spellEnd"/>
      <w:r w:rsidRPr="005332E6">
        <w:rPr>
          <w:rFonts w:ascii="Times New Roman" w:hAnsi="Times New Roman" w:cs="Times New Roman"/>
          <w:sz w:val="28"/>
          <w:szCs w:val="28"/>
        </w:rPr>
        <w:t xml:space="preserve"> din </w:t>
      </w:r>
      <w:proofErr w:type="spellStart"/>
      <w:r w:rsidRPr="005332E6">
        <w:rPr>
          <w:rFonts w:ascii="Times New Roman" w:hAnsi="Times New Roman" w:cs="Times New Roman"/>
          <w:sz w:val="28"/>
          <w:szCs w:val="28"/>
        </w:rPr>
        <w:t>localitatea</w:t>
      </w:r>
      <w:proofErr w:type="spellEnd"/>
      <w:r w:rsidRPr="005332E6">
        <w:rPr>
          <w:rFonts w:ascii="Times New Roman" w:hAnsi="Times New Roman" w:cs="Times New Roman"/>
          <w:sz w:val="28"/>
          <w:szCs w:val="28"/>
        </w:rPr>
        <w:t xml:space="preserve"> </w:t>
      </w:r>
      <w:r w:rsidR="00014F4E" w:rsidRPr="005332E6">
        <w:rPr>
          <w:rFonts w:ascii="Times New Roman" w:hAnsi="Times New Roman" w:cs="Times New Roman"/>
          <w:sz w:val="28"/>
          <w:szCs w:val="28"/>
        </w:rPr>
        <w:t>D</w:t>
      </w:r>
      <w:r w:rsidR="003B655B" w:rsidRPr="005332E6">
        <w:rPr>
          <w:rFonts w:ascii="Times New Roman" w:hAnsi="Times New Roman" w:cs="Times New Roman"/>
          <w:sz w:val="28"/>
          <w:szCs w:val="28"/>
        </w:rPr>
        <w:t>obra</w:t>
      </w:r>
      <w:r w:rsidRPr="005332E6">
        <w:rPr>
          <w:rFonts w:ascii="Times New Roman" w:hAnsi="Times New Roman" w:cs="Times New Roman"/>
          <w:sz w:val="28"/>
          <w:szCs w:val="28"/>
        </w:rPr>
        <w:t xml:space="preserve"> sunt situate la </w:t>
      </w:r>
      <w:proofErr w:type="spellStart"/>
      <w:r w:rsidRPr="005332E6">
        <w:rPr>
          <w:rFonts w:ascii="Times New Roman" w:hAnsi="Times New Roman" w:cs="Times New Roman"/>
          <w:sz w:val="28"/>
          <w:szCs w:val="28"/>
        </w:rPr>
        <w:t>distanţe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suficient</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mari</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perimetru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nu </w:t>
      </w:r>
      <w:proofErr w:type="spellStart"/>
      <w:r w:rsidRPr="005332E6">
        <w:rPr>
          <w:rFonts w:ascii="Times New Roman" w:hAnsi="Times New Roman" w:cs="Times New Roman"/>
          <w:sz w:val="28"/>
          <w:szCs w:val="28"/>
        </w:rPr>
        <w:t>vor</w:t>
      </w:r>
      <w:proofErr w:type="spellEnd"/>
      <w:r w:rsidRPr="005332E6">
        <w:rPr>
          <w:rFonts w:ascii="Times New Roman" w:hAnsi="Times New Roman" w:cs="Times New Roman"/>
          <w:sz w:val="28"/>
          <w:szCs w:val="28"/>
        </w:rPr>
        <w:t xml:space="preserve"> fi </w:t>
      </w:r>
      <w:proofErr w:type="spellStart"/>
      <w:r w:rsidRPr="005332E6">
        <w:rPr>
          <w:rFonts w:ascii="Times New Roman" w:hAnsi="Times New Roman" w:cs="Times New Roman"/>
          <w:sz w:val="28"/>
          <w:szCs w:val="28"/>
        </w:rPr>
        <w:t>afectate</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activităţile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desfăşurate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perimetru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prin</w:t>
      </w:r>
      <w:proofErr w:type="spellEnd"/>
      <w:r w:rsidRPr="005332E6">
        <w:rPr>
          <w:rFonts w:ascii="Times New Roman" w:hAnsi="Times New Roman" w:cs="Times New Roman"/>
          <w:sz w:val="28"/>
          <w:szCs w:val="28"/>
        </w:rPr>
        <w:t>:</w:t>
      </w:r>
    </w:p>
    <w:p w14:paraId="339EBFA3" w14:textId="77777777" w:rsidR="00A22F96" w:rsidRPr="005332E6" w:rsidRDefault="00A22F96" w:rsidP="005332E6">
      <w:pPr>
        <w:numPr>
          <w:ilvl w:val="0"/>
          <w:numId w:val="12"/>
        </w:numPr>
        <w:spacing w:after="0"/>
        <w:ind w:left="0" w:firstLine="720"/>
        <w:jc w:val="both"/>
        <w:rPr>
          <w:rFonts w:ascii="Times New Roman" w:hAnsi="Times New Roman" w:cs="Times New Roman"/>
          <w:sz w:val="28"/>
          <w:szCs w:val="28"/>
          <w:lang w:val="fr-FR"/>
        </w:rPr>
      </w:pPr>
      <w:proofErr w:type="spellStart"/>
      <w:proofErr w:type="gramStart"/>
      <w:r w:rsidRPr="005332E6">
        <w:rPr>
          <w:rFonts w:ascii="Times New Roman" w:hAnsi="Times New Roman" w:cs="Times New Roman"/>
          <w:sz w:val="28"/>
          <w:szCs w:val="28"/>
          <w:lang w:val="fr-FR"/>
        </w:rPr>
        <w:t>imisiile</w:t>
      </w:r>
      <w:proofErr w:type="spellEnd"/>
      <w:proofErr w:type="gramEnd"/>
      <w:r w:rsidRPr="005332E6">
        <w:rPr>
          <w:rFonts w:ascii="Times New Roman" w:hAnsi="Times New Roman" w:cs="Times New Roman"/>
          <w:sz w:val="28"/>
          <w:szCs w:val="28"/>
          <w:lang w:val="fr-FR"/>
        </w:rPr>
        <w:t xml:space="preserve"> de </w:t>
      </w:r>
      <w:proofErr w:type="spellStart"/>
      <w:r w:rsidRPr="005332E6">
        <w:rPr>
          <w:rFonts w:ascii="Times New Roman" w:hAnsi="Times New Roman" w:cs="Times New Roman"/>
          <w:sz w:val="28"/>
          <w:szCs w:val="28"/>
          <w:lang w:val="fr-FR"/>
        </w:rPr>
        <w:t>poluanţi</w:t>
      </w:r>
      <w:proofErr w:type="spellEnd"/>
      <w:r w:rsidRPr="005332E6">
        <w:rPr>
          <w:rFonts w:ascii="Times New Roman" w:hAnsi="Times New Roman" w:cs="Times New Roman"/>
          <w:sz w:val="28"/>
          <w:szCs w:val="28"/>
          <w:lang w:val="fr-FR"/>
        </w:rPr>
        <w:t xml:space="preserve"> </w:t>
      </w:r>
      <w:proofErr w:type="spellStart"/>
      <w:r w:rsidRPr="005332E6">
        <w:rPr>
          <w:rFonts w:ascii="Times New Roman" w:hAnsi="Times New Roman" w:cs="Times New Roman"/>
          <w:sz w:val="28"/>
          <w:szCs w:val="28"/>
          <w:lang w:val="fr-FR"/>
        </w:rPr>
        <w:t>gazoşi</w:t>
      </w:r>
      <w:proofErr w:type="spellEnd"/>
      <w:r w:rsidR="00281795" w:rsidRPr="005332E6">
        <w:rPr>
          <w:rFonts w:ascii="Times New Roman" w:hAnsi="Times New Roman" w:cs="Times New Roman"/>
          <w:sz w:val="28"/>
          <w:szCs w:val="28"/>
          <w:lang w:val="fr-FR"/>
        </w:rPr>
        <w:t>;</w:t>
      </w:r>
    </w:p>
    <w:p w14:paraId="6C2AAB07" w14:textId="77777777" w:rsidR="00A22F96" w:rsidRPr="005332E6" w:rsidRDefault="00A22F96" w:rsidP="005332E6">
      <w:pPr>
        <w:numPr>
          <w:ilvl w:val="0"/>
          <w:numId w:val="12"/>
        </w:numPr>
        <w:spacing w:after="0"/>
        <w:ind w:left="0" w:firstLine="720"/>
        <w:jc w:val="both"/>
        <w:rPr>
          <w:rFonts w:ascii="Times New Roman" w:hAnsi="Times New Roman" w:cs="Times New Roman"/>
          <w:sz w:val="28"/>
          <w:szCs w:val="28"/>
          <w:lang w:val="ro-RO"/>
        </w:rPr>
      </w:pPr>
      <w:proofErr w:type="spellStart"/>
      <w:r w:rsidRPr="005332E6">
        <w:rPr>
          <w:rFonts w:ascii="Times New Roman" w:hAnsi="Times New Roman" w:cs="Times New Roman"/>
          <w:sz w:val="28"/>
          <w:szCs w:val="28"/>
        </w:rPr>
        <w:t>nivelul</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zgomotelor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vibraţiilor</w:t>
      </w:r>
      <w:proofErr w:type="spellEnd"/>
      <w:r w:rsidR="00281795" w:rsidRPr="005332E6">
        <w:rPr>
          <w:rFonts w:ascii="Times New Roman" w:hAnsi="Times New Roman" w:cs="Times New Roman"/>
          <w:sz w:val="28"/>
          <w:szCs w:val="28"/>
        </w:rPr>
        <w:t>.</w:t>
      </w:r>
    </w:p>
    <w:p w14:paraId="76C61FD0" w14:textId="77777777" w:rsidR="00A22F96" w:rsidRPr="005332E6" w:rsidRDefault="00A22F96" w:rsidP="00097420">
      <w:pPr>
        <w:spacing w:after="0"/>
        <w:jc w:val="both"/>
        <w:rPr>
          <w:rFonts w:ascii="Times New Roman" w:hAnsi="Times New Roman" w:cs="Times New Roman"/>
          <w:sz w:val="28"/>
          <w:szCs w:val="28"/>
          <w:lang w:val="it-IT"/>
        </w:rPr>
      </w:pPr>
      <w:r w:rsidRPr="00562BEE">
        <w:rPr>
          <w:rFonts w:ascii="Times New Roman" w:hAnsi="Times New Roman" w:cs="Times New Roman"/>
          <w:color w:val="FF0000"/>
          <w:sz w:val="28"/>
          <w:szCs w:val="28"/>
          <w:lang w:val="pt-BR"/>
        </w:rPr>
        <w:tab/>
      </w:r>
      <w:r w:rsidRPr="005332E6">
        <w:rPr>
          <w:rFonts w:ascii="Times New Roman" w:hAnsi="Times New Roman" w:cs="Times New Roman"/>
          <w:sz w:val="28"/>
          <w:szCs w:val="28"/>
          <w:lang w:val="it-IT"/>
        </w:rPr>
        <w:t>În zona obiectivului nu se găsesc situri arheologice şi monumente istorice.</w:t>
      </w:r>
    </w:p>
    <w:p w14:paraId="231CB2FA" w14:textId="77777777" w:rsidR="0021702E" w:rsidRPr="005332E6" w:rsidRDefault="007C0837" w:rsidP="00D222A2">
      <w:pPr>
        <w:pStyle w:val="Titlu3"/>
        <w:numPr>
          <w:ilvl w:val="2"/>
          <w:numId w:val="112"/>
        </w:numPr>
        <w:spacing w:before="120" w:after="60" w:line="276" w:lineRule="auto"/>
        <w:ind w:left="0" w:firstLine="720"/>
        <w:jc w:val="both"/>
        <w:rPr>
          <w:lang w:val="ro-RO"/>
        </w:rPr>
      </w:pPr>
      <w:bookmarkStart w:id="125" w:name="_Toc65336177"/>
      <w:bookmarkStart w:id="126" w:name="_Toc141464191"/>
      <w:r w:rsidRPr="005332E6">
        <w:rPr>
          <w:lang w:val="ro-RO"/>
        </w:rPr>
        <w:t>Luc</w:t>
      </w:r>
      <w:r w:rsidR="0050721B" w:rsidRPr="005332E6">
        <w:rPr>
          <w:lang w:val="ro-RO"/>
        </w:rPr>
        <w:t>rările</w:t>
      </w:r>
      <w:r w:rsidRPr="005332E6">
        <w:rPr>
          <w:lang w:val="ro-RO"/>
        </w:rPr>
        <w:t>, dotările și măsurile pentru protecția așezărilor umane și a obiectivelor protejate</w:t>
      </w:r>
      <w:r w:rsidR="00097420" w:rsidRPr="005332E6">
        <w:rPr>
          <w:lang w:val="ro-RO"/>
        </w:rPr>
        <w:t xml:space="preserve"> și</w:t>
      </w:r>
      <w:r w:rsidR="002237CB" w:rsidRPr="005332E6">
        <w:rPr>
          <w:lang w:val="ro-RO"/>
        </w:rPr>
        <w:t xml:space="preserve"> </w:t>
      </w:r>
      <w:r w:rsidR="00097420" w:rsidRPr="005332E6">
        <w:rPr>
          <w:lang w:val="ro-RO"/>
        </w:rPr>
        <w:t>/</w:t>
      </w:r>
      <w:r w:rsidR="002237CB" w:rsidRPr="005332E6">
        <w:rPr>
          <w:lang w:val="ro-RO"/>
        </w:rPr>
        <w:t xml:space="preserve"> </w:t>
      </w:r>
      <w:r w:rsidR="00097420" w:rsidRPr="005332E6">
        <w:rPr>
          <w:lang w:val="ro-RO"/>
        </w:rPr>
        <w:t>sau de interes public</w:t>
      </w:r>
      <w:bookmarkEnd w:id="125"/>
      <w:bookmarkEnd w:id="126"/>
    </w:p>
    <w:p w14:paraId="1F0ADB31" w14:textId="5C7B683E" w:rsidR="00EE6C25" w:rsidRPr="005332E6" w:rsidRDefault="00EE6C25" w:rsidP="00301E4F">
      <w:pPr>
        <w:spacing w:after="0"/>
        <w:ind w:firstLine="708"/>
        <w:jc w:val="both"/>
        <w:rPr>
          <w:rFonts w:ascii="Times New Roman" w:hAnsi="Times New Roman" w:cs="Times New Roman"/>
          <w:sz w:val="28"/>
          <w:szCs w:val="28"/>
        </w:rPr>
      </w:pPr>
      <w:proofErr w:type="spellStart"/>
      <w:r w:rsidRPr="005332E6">
        <w:rPr>
          <w:rFonts w:ascii="Times New Roman" w:hAnsi="Times New Roman" w:cs="Times New Roman"/>
          <w:sz w:val="28"/>
          <w:szCs w:val="28"/>
        </w:rPr>
        <w:t>Perimetrul</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temporar</w:t>
      </w:r>
      <w:proofErr w:type="spellEnd"/>
      <w:r w:rsidRPr="005332E6">
        <w:rPr>
          <w:rFonts w:ascii="Times New Roman" w:hAnsi="Times New Roman" w:cs="Times New Roman"/>
          <w:sz w:val="28"/>
          <w:szCs w:val="28"/>
        </w:rPr>
        <w:t xml:space="preserve"> de </w:t>
      </w:r>
      <w:proofErr w:type="spellStart"/>
      <w:proofErr w:type="gramStart"/>
      <w:r w:rsidRPr="005332E6">
        <w:rPr>
          <w:rFonts w:ascii="Times New Roman" w:hAnsi="Times New Roman" w:cs="Times New Roman"/>
          <w:sz w:val="28"/>
          <w:szCs w:val="28"/>
        </w:rPr>
        <w:t>exploatare</w:t>
      </w:r>
      <w:proofErr w:type="spellEnd"/>
      <w:r w:rsidRPr="005332E6">
        <w:rPr>
          <w:rFonts w:ascii="Times New Roman" w:hAnsi="Times New Roman" w:cs="Times New Roman"/>
          <w:sz w:val="28"/>
          <w:szCs w:val="28"/>
        </w:rPr>
        <w:t xml:space="preserve"> </w:t>
      </w:r>
      <w:r w:rsidR="00097420" w:rsidRPr="005332E6">
        <w:rPr>
          <w:rFonts w:ascii="Times New Roman" w:hAnsi="Times New Roman" w:cs="Times New Roman"/>
          <w:sz w:val="28"/>
          <w:szCs w:val="28"/>
          <w:lang w:val="pt-BR"/>
        </w:rPr>
        <w:t>”</w:t>
      </w:r>
      <w:r w:rsidR="005332E6" w:rsidRPr="005332E6">
        <w:rPr>
          <w:rFonts w:ascii="Times New Roman" w:hAnsi="Times New Roman" w:cs="Times New Roman"/>
          <w:b/>
          <w:bCs/>
          <w:sz w:val="28"/>
          <w:szCs w:val="28"/>
          <w:lang w:val="ro-RO"/>
        </w:rPr>
        <w:t>EXTINDERE</w:t>
      </w:r>
      <w:proofErr w:type="gramEnd"/>
      <w:r w:rsidR="005332E6" w:rsidRPr="005332E6">
        <w:rPr>
          <w:rFonts w:ascii="Times New Roman" w:hAnsi="Times New Roman" w:cs="Times New Roman"/>
          <w:b/>
          <w:bCs/>
          <w:sz w:val="28"/>
          <w:szCs w:val="28"/>
          <w:lang w:val="ro-RO"/>
        </w:rPr>
        <w:t xml:space="preserve"> BAZIN </w:t>
      </w:r>
      <w:r w:rsidR="005332E6" w:rsidRPr="005332E6">
        <w:rPr>
          <w:rFonts w:ascii="Times New Roman" w:hAnsi="Times New Roman" w:cs="Times New Roman"/>
          <w:b/>
          <w:bCs/>
          <w:spacing w:val="7"/>
          <w:sz w:val="28"/>
          <w:szCs w:val="28"/>
        </w:rPr>
        <w:t>DOBRA EM</w:t>
      </w:r>
      <w:r w:rsidR="00097420" w:rsidRPr="005332E6">
        <w:rPr>
          <w:rFonts w:ascii="Times New Roman" w:hAnsi="Times New Roman" w:cs="Times New Roman"/>
          <w:sz w:val="28"/>
          <w:szCs w:val="28"/>
          <w:lang w:val="pt-BR"/>
        </w:rPr>
        <w:t>”</w:t>
      </w:r>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este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situat</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lunca</w:t>
      </w:r>
      <w:proofErr w:type="spellEnd"/>
      <w:r w:rsidRPr="005332E6">
        <w:rPr>
          <w:rFonts w:ascii="Times New Roman" w:hAnsi="Times New Roman" w:cs="Times New Roman"/>
          <w:sz w:val="28"/>
          <w:szCs w:val="28"/>
        </w:rPr>
        <w:t xml:space="preserve"> de pe </w:t>
      </w:r>
      <w:proofErr w:type="spellStart"/>
      <w:r w:rsidRPr="005332E6">
        <w:rPr>
          <w:rFonts w:ascii="Times New Roman" w:hAnsi="Times New Roman" w:cs="Times New Roman"/>
          <w:sz w:val="28"/>
          <w:szCs w:val="28"/>
        </w:rPr>
        <w:t>malul</w:t>
      </w:r>
      <w:proofErr w:type="spellEnd"/>
      <w:r w:rsidRPr="005332E6">
        <w:rPr>
          <w:rFonts w:ascii="Times New Roman" w:hAnsi="Times New Roman" w:cs="Times New Roman"/>
          <w:sz w:val="28"/>
          <w:szCs w:val="28"/>
        </w:rPr>
        <w:t xml:space="preserve"> </w:t>
      </w:r>
      <w:proofErr w:type="spellStart"/>
      <w:r w:rsidR="00D22AA6" w:rsidRPr="005332E6">
        <w:rPr>
          <w:rFonts w:ascii="Times New Roman" w:hAnsi="Times New Roman" w:cs="Times New Roman"/>
          <w:sz w:val="28"/>
          <w:szCs w:val="28"/>
        </w:rPr>
        <w:t>stâng</w:t>
      </w:r>
      <w:proofErr w:type="spellEnd"/>
      <w:r w:rsidRPr="005332E6">
        <w:rPr>
          <w:rFonts w:ascii="Times New Roman" w:hAnsi="Times New Roman" w:cs="Times New Roman"/>
          <w:sz w:val="28"/>
          <w:szCs w:val="28"/>
        </w:rPr>
        <w:t xml:space="preserve"> al </w:t>
      </w:r>
      <w:proofErr w:type="spellStart"/>
      <w:r w:rsidRPr="005332E6">
        <w:rPr>
          <w:rFonts w:ascii="Times New Roman" w:hAnsi="Times New Roman" w:cs="Times New Roman"/>
          <w:sz w:val="28"/>
          <w:szCs w:val="28"/>
        </w:rPr>
        <w:t>râului</w:t>
      </w:r>
      <w:proofErr w:type="spellEnd"/>
      <w:r w:rsidRPr="005332E6">
        <w:rPr>
          <w:rFonts w:ascii="Times New Roman" w:hAnsi="Times New Roman" w:cs="Times New Roman"/>
          <w:sz w:val="28"/>
          <w:szCs w:val="28"/>
        </w:rPr>
        <w:t xml:space="preserve"> </w:t>
      </w:r>
      <w:r w:rsidR="00D22AA6" w:rsidRPr="005332E6">
        <w:rPr>
          <w:rFonts w:ascii="Times New Roman" w:hAnsi="Times New Roman" w:cs="Times New Roman"/>
          <w:sz w:val="28"/>
          <w:szCs w:val="28"/>
        </w:rPr>
        <w:t>Mureș</w:t>
      </w:r>
      <w:r w:rsidRPr="005332E6">
        <w:rPr>
          <w:rFonts w:ascii="Times New Roman" w:hAnsi="Times New Roman" w:cs="Times New Roman"/>
          <w:sz w:val="28"/>
          <w:szCs w:val="28"/>
        </w:rPr>
        <w:t xml:space="preserve">. </w:t>
      </w:r>
    </w:p>
    <w:p w14:paraId="7E87AD61" w14:textId="77777777" w:rsidR="00EE6C25" w:rsidRPr="005332E6" w:rsidRDefault="00EE6C25" w:rsidP="002237CB">
      <w:pPr>
        <w:spacing w:after="0"/>
        <w:ind w:firstLine="706"/>
        <w:jc w:val="both"/>
        <w:rPr>
          <w:rFonts w:ascii="Times New Roman" w:hAnsi="Times New Roman" w:cs="Times New Roman"/>
          <w:sz w:val="28"/>
          <w:szCs w:val="28"/>
        </w:rPr>
      </w:pPr>
      <w:proofErr w:type="spellStart"/>
      <w:r w:rsidRPr="005332E6">
        <w:rPr>
          <w:rFonts w:ascii="Times New Roman" w:hAnsi="Times New Roman" w:cs="Times New Roman"/>
          <w:sz w:val="28"/>
          <w:szCs w:val="28"/>
        </w:rPr>
        <w:t>Transportul</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agregatelor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minerale</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râu</w:t>
      </w:r>
      <w:proofErr w:type="spellEnd"/>
      <w:r w:rsidRPr="005332E6">
        <w:rPr>
          <w:rFonts w:ascii="Times New Roman" w:hAnsi="Times New Roman" w:cs="Times New Roman"/>
          <w:sz w:val="28"/>
          <w:szCs w:val="28"/>
        </w:rPr>
        <w:t xml:space="preserve"> se face pe un drum industrial exist</w:t>
      </w:r>
      <w:r w:rsidR="002237CB" w:rsidRPr="005332E6">
        <w:rPr>
          <w:rFonts w:ascii="Times New Roman" w:hAnsi="Times New Roman" w:cs="Times New Roman"/>
          <w:sz w:val="28"/>
          <w:szCs w:val="28"/>
        </w:rPr>
        <w:t xml:space="preserve">ent, care </w:t>
      </w:r>
      <w:proofErr w:type="spellStart"/>
      <w:r w:rsidR="002237CB" w:rsidRPr="005332E6">
        <w:rPr>
          <w:rFonts w:ascii="Times New Roman" w:hAnsi="Times New Roman" w:cs="Times New Roman"/>
          <w:sz w:val="28"/>
          <w:szCs w:val="28"/>
        </w:rPr>
        <w:t>favorizează</w:t>
      </w:r>
      <w:proofErr w:type="spellEnd"/>
      <w:r w:rsidR="002237CB" w:rsidRPr="005332E6">
        <w:rPr>
          <w:rFonts w:ascii="Times New Roman" w:hAnsi="Times New Roman" w:cs="Times New Roman"/>
          <w:sz w:val="28"/>
          <w:szCs w:val="28"/>
        </w:rPr>
        <w:t xml:space="preserve"> </w:t>
      </w:r>
      <w:proofErr w:type="spellStart"/>
      <w:r w:rsidR="002237CB" w:rsidRPr="005332E6">
        <w:rPr>
          <w:rFonts w:ascii="Times New Roman" w:hAnsi="Times New Roman" w:cs="Times New Roman"/>
          <w:sz w:val="28"/>
          <w:szCs w:val="28"/>
        </w:rPr>
        <w:t>accesul</w:t>
      </w:r>
      <w:proofErr w:type="spellEnd"/>
      <w:r w:rsidRPr="005332E6">
        <w:rPr>
          <w:rFonts w:ascii="Times New Roman" w:hAnsi="Times New Roman" w:cs="Times New Roman"/>
          <w:sz w:val="28"/>
          <w:szCs w:val="28"/>
        </w:rPr>
        <w:t xml:space="preserve"> la </w:t>
      </w:r>
      <w:proofErr w:type="spellStart"/>
      <w:r w:rsidRPr="005332E6">
        <w:rPr>
          <w:rFonts w:ascii="Times New Roman" w:hAnsi="Times New Roman" w:cs="Times New Roman"/>
          <w:sz w:val="28"/>
          <w:szCs w:val="28"/>
        </w:rPr>
        <w:t>terenurile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agricole</w:t>
      </w:r>
      <w:proofErr w:type="spellEnd"/>
      <w:r w:rsidRPr="005332E6">
        <w:rPr>
          <w:rFonts w:ascii="Times New Roman" w:hAnsi="Times New Roman" w:cs="Times New Roman"/>
          <w:sz w:val="28"/>
          <w:szCs w:val="28"/>
        </w:rPr>
        <w:t xml:space="preserve"> situate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zonă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Acest</w:t>
      </w:r>
      <w:proofErr w:type="spellEnd"/>
      <w:r w:rsidRPr="005332E6">
        <w:rPr>
          <w:rFonts w:ascii="Times New Roman" w:hAnsi="Times New Roman" w:cs="Times New Roman"/>
          <w:sz w:val="28"/>
          <w:szCs w:val="28"/>
        </w:rPr>
        <w:t xml:space="preserve"> drum nu </w:t>
      </w:r>
      <w:proofErr w:type="spellStart"/>
      <w:r w:rsidRPr="005332E6">
        <w:rPr>
          <w:rFonts w:ascii="Times New Roman" w:hAnsi="Times New Roman" w:cs="Times New Roman"/>
          <w:sz w:val="28"/>
          <w:szCs w:val="28"/>
        </w:rPr>
        <w:t>provoacă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efectul</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barieră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nu </w:t>
      </w:r>
      <w:proofErr w:type="spellStart"/>
      <w:r w:rsidRPr="005332E6">
        <w:rPr>
          <w:rFonts w:ascii="Times New Roman" w:hAnsi="Times New Roman" w:cs="Times New Roman"/>
          <w:sz w:val="28"/>
          <w:szCs w:val="28"/>
        </w:rPr>
        <w:t>fragmentează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habitatele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rămase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neafectate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mai</w:t>
      </w:r>
      <w:proofErr w:type="spellEnd"/>
      <w:r w:rsidRPr="005332E6">
        <w:rPr>
          <w:rFonts w:ascii="Times New Roman" w:hAnsi="Times New Roman" w:cs="Times New Roman"/>
          <w:sz w:val="28"/>
          <w:szCs w:val="28"/>
        </w:rPr>
        <w:t xml:space="preserve"> cu </w:t>
      </w:r>
      <w:proofErr w:type="spellStart"/>
      <w:r w:rsidRPr="005332E6">
        <w:rPr>
          <w:rFonts w:ascii="Times New Roman" w:hAnsi="Times New Roman" w:cs="Times New Roman"/>
          <w:sz w:val="28"/>
          <w:szCs w:val="28"/>
        </w:rPr>
        <w:t>seamă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că</w:t>
      </w:r>
      <w:proofErr w:type="spellEnd"/>
      <w:r w:rsidRPr="005332E6">
        <w:rPr>
          <w:rFonts w:ascii="Times New Roman" w:hAnsi="Times New Roman" w:cs="Times New Roman"/>
          <w:sz w:val="28"/>
          <w:szCs w:val="28"/>
        </w:rPr>
        <w:t xml:space="preserve">, mare </w:t>
      </w:r>
      <w:proofErr w:type="spellStart"/>
      <w:r w:rsidRPr="005332E6">
        <w:rPr>
          <w:rFonts w:ascii="Times New Roman" w:hAnsi="Times New Roman" w:cs="Times New Roman"/>
          <w:sz w:val="28"/>
          <w:szCs w:val="28"/>
        </w:rPr>
        <w:t>parte</w:t>
      </w:r>
      <w:proofErr w:type="spellEnd"/>
      <w:r w:rsidRPr="005332E6">
        <w:rPr>
          <w:rFonts w:ascii="Times New Roman" w:hAnsi="Times New Roman" w:cs="Times New Roman"/>
          <w:sz w:val="28"/>
          <w:szCs w:val="28"/>
        </w:rPr>
        <w:t xml:space="preserve"> din </w:t>
      </w:r>
      <w:proofErr w:type="spellStart"/>
      <w:r w:rsidRPr="005332E6">
        <w:rPr>
          <w:rFonts w:ascii="Times New Roman" w:hAnsi="Times New Roman" w:cs="Times New Roman"/>
          <w:sz w:val="28"/>
          <w:szCs w:val="28"/>
        </w:rPr>
        <w:t>teren</w:t>
      </w:r>
      <w:r w:rsidR="002237CB" w:rsidRPr="005332E6">
        <w:rPr>
          <w:rFonts w:ascii="Times New Roman" w:hAnsi="Times New Roman" w:cs="Times New Roman"/>
          <w:sz w:val="28"/>
          <w:szCs w:val="28"/>
        </w:rPr>
        <w:t>ul</w:t>
      </w:r>
      <w:proofErr w:type="spellEnd"/>
      <w:r w:rsidR="002237CB" w:rsidRPr="005332E6">
        <w:rPr>
          <w:rFonts w:ascii="Times New Roman" w:hAnsi="Times New Roman" w:cs="Times New Roman"/>
          <w:sz w:val="28"/>
          <w:szCs w:val="28"/>
        </w:rPr>
        <w:t xml:space="preserve"> din </w:t>
      </w:r>
      <w:proofErr w:type="spellStart"/>
      <w:r w:rsidR="002237CB" w:rsidRPr="005332E6">
        <w:rPr>
          <w:rFonts w:ascii="Times New Roman" w:hAnsi="Times New Roman" w:cs="Times New Roman"/>
          <w:sz w:val="28"/>
          <w:szCs w:val="28"/>
        </w:rPr>
        <w:t>aceasta</w:t>
      </w:r>
      <w:proofErr w:type="spellEnd"/>
      <w:r w:rsidR="002237CB" w:rsidRPr="005332E6">
        <w:rPr>
          <w:rFonts w:ascii="Times New Roman" w:hAnsi="Times New Roman" w:cs="Times New Roman"/>
          <w:sz w:val="28"/>
          <w:szCs w:val="28"/>
        </w:rPr>
        <w:t xml:space="preserve"> </w:t>
      </w:r>
      <w:proofErr w:type="spellStart"/>
      <w:r w:rsidR="002237CB" w:rsidRPr="005332E6">
        <w:rPr>
          <w:rFonts w:ascii="Times New Roman" w:hAnsi="Times New Roman" w:cs="Times New Roman"/>
          <w:sz w:val="28"/>
          <w:szCs w:val="28"/>
        </w:rPr>
        <w:t>porţiune</w:t>
      </w:r>
      <w:proofErr w:type="spellEnd"/>
      <w:r w:rsidR="002237CB" w:rsidRPr="005332E6">
        <w:rPr>
          <w:rFonts w:ascii="Times New Roman" w:hAnsi="Times New Roman" w:cs="Times New Roman"/>
          <w:sz w:val="28"/>
          <w:szCs w:val="28"/>
        </w:rPr>
        <w:t xml:space="preserve"> de </w:t>
      </w:r>
      <w:proofErr w:type="spellStart"/>
      <w:r w:rsidR="002237CB" w:rsidRPr="005332E6">
        <w:rPr>
          <w:rFonts w:ascii="Times New Roman" w:hAnsi="Times New Roman" w:cs="Times New Roman"/>
          <w:sz w:val="28"/>
          <w:szCs w:val="28"/>
        </w:rPr>
        <w:t>luncă</w:t>
      </w:r>
      <w:proofErr w:type="spellEnd"/>
      <w:r w:rsidRPr="005332E6">
        <w:rPr>
          <w:rFonts w:ascii="Times New Roman" w:hAnsi="Times New Roman" w:cs="Times New Roman"/>
          <w:sz w:val="28"/>
          <w:szCs w:val="28"/>
        </w:rPr>
        <w:t xml:space="preserve"> are </w:t>
      </w:r>
      <w:proofErr w:type="spellStart"/>
      <w:r w:rsidRPr="005332E6">
        <w:rPr>
          <w:rFonts w:ascii="Times New Roman" w:hAnsi="Times New Roman" w:cs="Times New Roman"/>
          <w:sz w:val="28"/>
          <w:szCs w:val="28"/>
        </w:rPr>
        <w:t>întrebuinţare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agricolă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anume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pentru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dezvoltarea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culturilor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dar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pentru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păşunat</w:t>
      </w:r>
      <w:proofErr w:type="spellEnd"/>
      <w:r w:rsidRPr="005332E6">
        <w:rPr>
          <w:rFonts w:ascii="Times New Roman" w:hAnsi="Times New Roman" w:cs="Times New Roman"/>
          <w:sz w:val="28"/>
          <w:szCs w:val="28"/>
        </w:rPr>
        <w:t>.</w:t>
      </w:r>
    </w:p>
    <w:p w14:paraId="3613667D" w14:textId="77777777" w:rsidR="00EE6C25" w:rsidRPr="005332E6" w:rsidRDefault="00EE6C25" w:rsidP="00097420">
      <w:pPr>
        <w:spacing w:after="0"/>
        <w:ind w:firstLine="708"/>
        <w:jc w:val="both"/>
        <w:rPr>
          <w:rFonts w:ascii="Times New Roman" w:hAnsi="Times New Roman" w:cs="Times New Roman"/>
          <w:sz w:val="28"/>
          <w:szCs w:val="28"/>
        </w:rPr>
      </w:pPr>
      <w:proofErr w:type="spellStart"/>
      <w:r w:rsidRPr="005332E6">
        <w:rPr>
          <w:rFonts w:ascii="Times New Roman" w:hAnsi="Times New Roman" w:cs="Times New Roman"/>
          <w:sz w:val="28"/>
          <w:szCs w:val="28"/>
        </w:rPr>
        <w:t>Pentru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reducerea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impactului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datorat</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poluării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accidentelor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managementul</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defectuos</w:t>
      </w:r>
      <w:proofErr w:type="spellEnd"/>
      <w:r w:rsidRPr="005332E6">
        <w:rPr>
          <w:rFonts w:ascii="Times New Roman" w:hAnsi="Times New Roman" w:cs="Times New Roman"/>
          <w:sz w:val="28"/>
          <w:szCs w:val="28"/>
        </w:rPr>
        <w:t xml:space="preserve"> al </w:t>
      </w:r>
      <w:proofErr w:type="spellStart"/>
      <w:r w:rsidRPr="005332E6">
        <w:rPr>
          <w:rFonts w:ascii="Times New Roman" w:hAnsi="Times New Roman" w:cs="Times New Roman"/>
          <w:sz w:val="28"/>
          <w:szCs w:val="28"/>
        </w:rPr>
        <w:t>hidrocarburilor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deşeurilor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folosirii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unei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tehnologii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neadecvate</w:t>
      </w:r>
      <w:proofErr w:type="spellEnd"/>
      <w:r w:rsidRPr="005332E6">
        <w:rPr>
          <w:rFonts w:ascii="Times New Roman" w:hAnsi="Times New Roman" w:cs="Times New Roman"/>
          <w:sz w:val="28"/>
          <w:szCs w:val="28"/>
        </w:rPr>
        <w:t xml:space="preserve">, impact </w:t>
      </w:r>
      <w:proofErr w:type="spellStart"/>
      <w:r w:rsidRPr="005332E6">
        <w:rPr>
          <w:rFonts w:ascii="Times New Roman" w:hAnsi="Times New Roman" w:cs="Times New Roman"/>
          <w:sz w:val="28"/>
          <w:szCs w:val="28"/>
        </w:rPr>
        <w:t>ce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poate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apărea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toate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fazele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proiectului</w:t>
      </w:r>
      <w:proofErr w:type="spellEnd"/>
      <w:r w:rsidRPr="005332E6">
        <w:rPr>
          <w:rFonts w:ascii="Times New Roman" w:hAnsi="Times New Roman" w:cs="Times New Roman"/>
          <w:sz w:val="28"/>
          <w:szCs w:val="28"/>
        </w:rPr>
        <w:t xml:space="preserve">, cu </w:t>
      </w:r>
      <w:proofErr w:type="spellStart"/>
      <w:r w:rsidRPr="005332E6">
        <w:rPr>
          <w:rFonts w:ascii="Times New Roman" w:hAnsi="Times New Roman" w:cs="Times New Roman"/>
          <w:sz w:val="28"/>
          <w:szCs w:val="28"/>
        </w:rPr>
        <w:t>efect</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asupra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tuturor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speciilor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habitatelor</w:t>
      </w:r>
      <w:proofErr w:type="spellEnd"/>
      <w:r w:rsidRPr="005332E6">
        <w:rPr>
          <w:rFonts w:ascii="Times New Roman" w:hAnsi="Times New Roman" w:cs="Times New Roman"/>
          <w:sz w:val="28"/>
          <w:szCs w:val="28"/>
        </w:rPr>
        <w:t xml:space="preserve"> se </w:t>
      </w:r>
      <w:proofErr w:type="spellStart"/>
      <w:r w:rsidRPr="005332E6">
        <w:rPr>
          <w:rFonts w:ascii="Times New Roman" w:hAnsi="Times New Roman" w:cs="Times New Roman"/>
          <w:sz w:val="28"/>
          <w:szCs w:val="28"/>
        </w:rPr>
        <w:t>recomandă</w:t>
      </w:r>
      <w:proofErr w:type="spellEnd"/>
      <w:r w:rsidRPr="005332E6">
        <w:rPr>
          <w:rFonts w:ascii="Times New Roman" w:hAnsi="Times New Roman" w:cs="Times New Roman"/>
          <w:sz w:val="28"/>
          <w:szCs w:val="28"/>
        </w:rPr>
        <w:t>:</w:t>
      </w:r>
    </w:p>
    <w:p w14:paraId="214F93D1" w14:textId="77777777" w:rsidR="00EE6C25" w:rsidRPr="005332E6" w:rsidRDefault="00EE6C25" w:rsidP="002237CB">
      <w:pPr>
        <w:numPr>
          <w:ilvl w:val="0"/>
          <w:numId w:val="9"/>
        </w:numPr>
        <w:tabs>
          <w:tab w:val="clear" w:pos="720"/>
          <w:tab w:val="left" w:pos="900"/>
        </w:tabs>
        <w:suppressAutoHyphens/>
        <w:spacing w:after="0"/>
        <w:ind w:left="900" w:hanging="180"/>
        <w:rPr>
          <w:rFonts w:ascii="Times New Roman" w:hAnsi="Times New Roman" w:cs="Times New Roman"/>
          <w:sz w:val="28"/>
          <w:szCs w:val="28"/>
        </w:rPr>
      </w:pPr>
      <w:proofErr w:type="spellStart"/>
      <w:r w:rsidRPr="005332E6">
        <w:rPr>
          <w:rFonts w:ascii="Times New Roman" w:hAnsi="Times New Roman" w:cs="Times New Roman"/>
          <w:sz w:val="28"/>
          <w:szCs w:val="28"/>
        </w:rPr>
        <w:t>aplicarea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unei</w:t>
      </w:r>
      <w:proofErr w:type="spellEnd"/>
      <w:r w:rsidRPr="005332E6">
        <w:rPr>
          <w:rFonts w:ascii="Times New Roman" w:hAnsi="Times New Roman" w:cs="Times New Roman"/>
          <w:sz w:val="28"/>
          <w:szCs w:val="28"/>
        </w:rPr>
        <w:t xml:space="preserve"> discipline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proofErr w:type="gramStart"/>
      <w:r w:rsidRPr="005332E6">
        <w:rPr>
          <w:rFonts w:ascii="Times New Roman" w:hAnsi="Times New Roman" w:cs="Times New Roman"/>
          <w:sz w:val="28"/>
          <w:szCs w:val="28"/>
        </w:rPr>
        <w:t>circulaţie</w:t>
      </w:r>
      <w:proofErr w:type="spellEnd"/>
      <w:r w:rsidR="00097420" w:rsidRPr="005332E6">
        <w:rPr>
          <w:rFonts w:ascii="Times New Roman" w:hAnsi="Times New Roman" w:cs="Times New Roman"/>
          <w:sz w:val="28"/>
          <w:szCs w:val="28"/>
        </w:rPr>
        <w:t>;</w:t>
      </w:r>
      <w:proofErr w:type="gramEnd"/>
    </w:p>
    <w:p w14:paraId="04E67A91" w14:textId="77777777" w:rsidR="00EE6C25" w:rsidRPr="005332E6" w:rsidRDefault="00EE6C25" w:rsidP="002237CB">
      <w:pPr>
        <w:numPr>
          <w:ilvl w:val="0"/>
          <w:numId w:val="10"/>
        </w:numPr>
        <w:tabs>
          <w:tab w:val="clear" w:pos="720"/>
          <w:tab w:val="left" w:pos="900"/>
        </w:tabs>
        <w:suppressAutoHyphens/>
        <w:spacing w:after="0"/>
        <w:ind w:left="900" w:hanging="180"/>
        <w:jc w:val="both"/>
        <w:rPr>
          <w:rFonts w:ascii="Times New Roman" w:hAnsi="Times New Roman" w:cs="Times New Roman"/>
          <w:sz w:val="28"/>
          <w:szCs w:val="28"/>
        </w:rPr>
      </w:pPr>
      <w:proofErr w:type="spellStart"/>
      <w:r w:rsidRPr="005332E6">
        <w:rPr>
          <w:rFonts w:ascii="Times New Roman" w:hAnsi="Times New Roman" w:cs="Times New Roman"/>
          <w:sz w:val="28"/>
          <w:szCs w:val="28"/>
        </w:rPr>
        <w:t>interzicerea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depozitării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hidrocarburilor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gramStart"/>
      <w:r w:rsidRPr="005332E6">
        <w:rPr>
          <w:rFonts w:ascii="Times New Roman" w:hAnsi="Times New Roman" w:cs="Times New Roman"/>
          <w:sz w:val="28"/>
          <w:szCs w:val="28"/>
        </w:rPr>
        <w:t>a</w:t>
      </w:r>
      <w:proofErr w:type="gram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altor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substanţelor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toxice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perimetrul</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balastierei</w:t>
      </w:r>
      <w:proofErr w:type="spellEnd"/>
      <w:r w:rsidRPr="005332E6">
        <w:rPr>
          <w:rFonts w:ascii="Times New Roman" w:hAnsi="Times New Roman" w:cs="Times New Roman"/>
          <w:sz w:val="28"/>
          <w:szCs w:val="28"/>
        </w:rPr>
        <w:t>;</w:t>
      </w:r>
    </w:p>
    <w:p w14:paraId="18F8C4A6" w14:textId="77777777" w:rsidR="00EE6C25" w:rsidRPr="005332E6" w:rsidRDefault="00EE6C25" w:rsidP="002237CB">
      <w:pPr>
        <w:numPr>
          <w:ilvl w:val="0"/>
          <w:numId w:val="11"/>
        </w:numPr>
        <w:tabs>
          <w:tab w:val="clear" w:pos="720"/>
          <w:tab w:val="left" w:pos="900"/>
        </w:tabs>
        <w:suppressAutoHyphens/>
        <w:spacing w:after="0"/>
        <w:ind w:left="900" w:hanging="180"/>
        <w:rPr>
          <w:rFonts w:ascii="Times New Roman" w:hAnsi="Times New Roman" w:cs="Times New Roman"/>
          <w:sz w:val="28"/>
          <w:szCs w:val="28"/>
          <w:lang w:val="it-IT"/>
        </w:rPr>
      </w:pPr>
      <w:r w:rsidRPr="005332E6">
        <w:rPr>
          <w:rFonts w:ascii="Times New Roman" w:hAnsi="Times New Roman" w:cs="Times New Roman"/>
          <w:sz w:val="28"/>
          <w:szCs w:val="28"/>
          <w:lang w:val="it-IT"/>
        </w:rPr>
        <w:t>folosirea de tehnologii noi, performante;</w:t>
      </w:r>
    </w:p>
    <w:p w14:paraId="1A9CE215" w14:textId="77777777" w:rsidR="00EE6C25" w:rsidRPr="005332E6" w:rsidRDefault="00EE6C25" w:rsidP="002237CB">
      <w:pPr>
        <w:numPr>
          <w:ilvl w:val="0"/>
          <w:numId w:val="11"/>
        </w:numPr>
        <w:tabs>
          <w:tab w:val="clear" w:pos="720"/>
          <w:tab w:val="left" w:pos="900"/>
        </w:tabs>
        <w:suppressAutoHyphens/>
        <w:spacing w:after="0"/>
        <w:ind w:left="900" w:hanging="180"/>
        <w:rPr>
          <w:rFonts w:ascii="Times New Roman" w:hAnsi="Times New Roman" w:cs="Times New Roman"/>
          <w:sz w:val="28"/>
          <w:szCs w:val="28"/>
          <w:lang w:val="ro-RO"/>
        </w:rPr>
      </w:pPr>
      <w:proofErr w:type="spellStart"/>
      <w:r w:rsidRPr="005332E6">
        <w:rPr>
          <w:rFonts w:ascii="Times New Roman" w:hAnsi="Times New Roman" w:cs="Times New Roman"/>
          <w:sz w:val="28"/>
          <w:szCs w:val="28"/>
        </w:rPr>
        <w:t>realizarea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unui</w:t>
      </w:r>
      <w:proofErr w:type="spellEnd"/>
      <w:r w:rsidRPr="005332E6">
        <w:rPr>
          <w:rFonts w:ascii="Times New Roman" w:hAnsi="Times New Roman" w:cs="Times New Roman"/>
          <w:sz w:val="28"/>
          <w:szCs w:val="28"/>
        </w:rPr>
        <w:t xml:space="preserve"> management </w:t>
      </w:r>
      <w:proofErr w:type="spellStart"/>
      <w:r w:rsidRPr="005332E6">
        <w:rPr>
          <w:rFonts w:ascii="Times New Roman" w:hAnsi="Times New Roman" w:cs="Times New Roman"/>
          <w:sz w:val="28"/>
          <w:szCs w:val="28"/>
        </w:rPr>
        <w:t>eficient</w:t>
      </w:r>
      <w:proofErr w:type="spellEnd"/>
      <w:r w:rsidRPr="005332E6">
        <w:rPr>
          <w:rFonts w:ascii="Times New Roman" w:hAnsi="Times New Roman" w:cs="Times New Roman"/>
          <w:sz w:val="28"/>
          <w:szCs w:val="28"/>
        </w:rPr>
        <w:t xml:space="preserve"> al </w:t>
      </w:r>
      <w:proofErr w:type="spellStart"/>
      <w:r w:rsidRPr="005332E6">
        <w:rPr>
          <w:rFonts w:ascii="Times New Roman" w:hAnsi="Times New Roman" w:cs="Times New Roman"/>
          <w:sz w:val="28"/>
          <w:szCs w:val="28"/>
        </w:rPr>
        <w:t>deşeurilor</w:t>
      </w:r>
      <w:proofErr w:type="spellEnd"/>
      <w:r w:rsidRPr="005332E6">
        <w:rPr>
          <w:rFonts w:ascii="Times New Roman" w:hAnsi="Times New Roman" w:cs="Times New Roman"/>
          <w:sz w:val="28"/>
          <w:szCs w:val="28"/>
        </w:rPr>
        <w:t>.</w:t>
      </w:r>
    </w:p>
    <w:p w14:paraId="0F9A07F0" w14:textId="77777777" w:rsidR="00EE6C25" w:rsidRPr="005332E6" w:rsidRDefault="00EE6C25" w:rsidP="00097420">
      <w:pPr>
        <w:spacing w:after="0"/>
        <w:ind w:firstLine="708"/>
        <w:jc w:val="both"/>
        <w:rPr>
          <w:rFonts w:ascii="Times New Roman" w:hAnsi="Times New Roman" w:cs="Times New Roman"/>
          <w:sz w:val="28"/>
          <w:szCs w:val="28"/>
        </w:rPr>
      </w:pPr>
      <w:proofErr w:type="spellStart"/>
      <w:r w:rsidRPr="005332E6">
        <w:rPr>
          <w:rFonts w:ascii="Times New Roman" w:hAnsi="Times New Roman" w:cs="Times New Roman"/>
          <w:sz w:val="28"/>
          <w:szCs w:val="28"/>
        </w:rPr>
        <w:lastRenderedPageBreak/>
        <w:t>Pentru</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diminuarea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acestuia</w:t>
      </w:r>
      <w:proofErr w:type="spellEnd"/>
      <w:r w:rsidRPr="005332E6">
        <w:rPr>
          <w:rFonts w:ascii="Times New Roman" w:hAnsi="Times New Roman" w:cs="Times New Roman"/>
          <w:sz w:val="28"/>
          <w:szCs w:val="28"/>
        </w:rPr>
        <w:t xml:space="preserve"> se </w:t>
      </w:r>
      <w:proofErr w:type="spellStart"/>
      <w:r w:rsidRPr="005332E6">
        <w:rPr>
          <w:rFonts w:ascii="Times New Roman" w:hAnsi="Times New Roman" w:cs="Times New Roman"/>
          <w:sz w:val="28"/>
          <w:szCs w:val="28"/>
        </w:rPr>
        <w:t>recomandă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realizarea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unui</w:t>
      </w:r>
      <w:proofErr w:type="spellEnd"/>
      <w:r w:rsidRPr="005332E6">
        <w:rPr>
          <w:rFonts w:ascii="Times New Roman" w:hAnsi="Times New Roman" w:cs="Times New Roman"/>
          <w:sz w:val="28"/>
          <w:szCs w:val="28"/>
        </w:rPr>
        <w:t xml:space="preserve"> plan de management al </w:t>
      </w:r>
      <w:proofErr w:type="spellStart"/>
      <w:r w:rsidRPr="005332E6">
        <w:rPr>
          <w:rFonts w:ascii="Times New Roman" w:hAnsi="Times New Roman" w:cs="Times New Roman"/>
          <w:sz w:val="28"/>
          <w:szCs w:val="28"/>
        </w:rPr>
        <w:t>biodiversităţii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zona de impact, care </w:t>
      </w:r>
      <w:proofErr w:type="spellStart"/>
      <w:r w:rsidRPr="005332E6">
        <w:rPr>
          <w:rFonts w:ascii="Times New Roman" w:hAnsi="Times New Roman" w:cs="Times New Roman"/>
          <w:sz w:val="28"/>
          <w:szCs w:val="28"/>
        </w:rPr>
        <w:t>să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prevadă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responsabilităţi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bugete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şi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metode</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păstrare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în</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bune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condiţii</w:t>
      </w:r>
      <w:proofErr w:type="spellEnd"/>
      <w:r w:rsidRPr="005332E6">
        <w:rPr>
          <w:rFonts w:ascii="Times New Roman" w:hAnsi="Times New Roman" w:cs="Times New Roman"/>
          <w:sz w:val="28"/>
          <w:szCs w:val="28"/>
        </w:rPr>
        <w:t xml:space="preserve"> al </w:t>
      </w:r>
      <w:proofErr w:type="spellStart"/>
      <w:r w:rsidRPr="005332E6">
        <w:rPr>
          <w:rFonts w:ascii="Times New Roman" w:hAnsi="Times New Roman" w:cs="Times New Roman"/>
          <w:sz w:val="28"/>
          <w:szCs w:val="28"/>
        </w:rPr>
        <w:t>acestor</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habitate</w:t>
      </w:r>
      <w:proofErr w:type="spellEnd"/>
      <w:r w:rsidRPr="005332E6">
        <w:rPr>
          <w:rFonts w:ascii="Times New Roman" w:hAnsi="Times New Roman" w:cs="Times New Roman"/>
          <w:sz w:val="28"/>
          <w:szCs w:val="28"/>
        </w:rPr>
        <w:t>.</w:t>
      </w:r>
    </w:p>
    <w:p w14:paraId="232F4088" w14:textId="77777777" w:rsidR="0021702E" w:rsidRPr="005332E6" w:rsidRDefault="00EE6C25" w:rsidP="00097420">
      <w:pPr>
        <w:spacing w:after="0"/>
        <w:ind w:firstLine="708"/>
        <w:jc w:val="both"/>
        <w:rPr>
          <w:rFonts w:ascii="Times New Roman" w:hAnsi="Times New Roman" w:cs="Times New Roman"/>
          <w:sz w:val="28"/>
          <w:szCs w:val="28"/>
        </w:rPr>
      </w:pPr>
      <w:proofErr w:type="spellStart"/>
      <w:r w:rsidRPr="005332E6">
        <w:rPr>
          <w:rFonts w:ascii="Times New Roman" w:hAnsi="Times New Roman" w:cs="Times New Roman"/>
          <w:sz w:val="28"/>
          <w:szCs w:val="28"/>
        </w:rPr>
        <w:t>Datorită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faptului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că</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habitatele</w:t>
      </w:r>
      <w:proofErr w:type="spellEnd"/>
      <w:r w:rsidRPr="005332E6">
        <w:rPr>
          <w:rFonts w:ascii="Times New Roman" w:hAnsi="Times New Roman" w:cs="Times New Roman"/>
          <w:sz w:val="28"/>
          <w:szCs w:val="28"/>
        </w:rPr>
        <w:t xml:space="preserve"> din zona de impact sunt </w:t>
      </w:r>
      <w:proofErr w:type="spellStart"/>
      <w:r w:rsidRPr="005332E6">
        <w:rPr>
          <w:rFonts w:ascii="Times New Roman" w:hAnsi="Times New Roman" w:cs="Times New Roman"/>
          <w:sz w:val="28"/>
          <w:szCs w:val="28"/>
        </w:rPr>
        <w:t>răspândite</w:t>
      </w:r>
      <w:proofErr w:type="spellEnd"/>
      <w:r w:rsidRPr="005332E6">
        <w:rPr>
          <w:rFonts w:ascii="Times New Roman" w:hAnsi="Times New Roman" w:cs="Times New Roman"/>
          <w:sz w:val="28"/>
          <w:szCs w:val="28"/>
        </w:rPr>
        <w:t xml:space="preserve"> pe </w:t>
      </w:r>
      <w:proofErr w:type="spellStart"/>
      <w:r w:rsidRPr="005332E6">
        <w:rPr>
          <w:rFonts w:ascii="Times New Roman" w:hAnsi="Times New Roman" w:cs="Times New Roman"/>
          <w:sz w:val="28"/>
          <w:szCs w:val="28"/>
        </w:rPr>
        <w:t>suprafeţe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mari</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utilităţile</w:t>
      </w:r>
      <w:proofErr w:type="spellEnd"/>
      <w:r w:rsidRPr="005332E6">
        <w:rPr>
          <w:rFonts w:ascii="Times New Roman" w:hAnsi="Times New Roman" w:cs="Times New Roman"/>
          <w:sz w:val="28"/>
          <w:szCs w:val="28"/>
        </w:rPr>
        <w:t xml:space="preserve"> sunt direct </w:t>
      </w:r>
      <w:proofErr w:type="spellStart"/>
      <w:r w:rsidRPr="005332E6">
        <w:rPr>
          <w:rFonts w:ascii="Times New Roman" w:hAnsi="Times New Roman" w:cs="Times New Roman"/>
          <w:sz w:val="28"/>
          <w:szCs w:val="28"/>
        </w:rPr>
        <w:t>conectate</w:t>
      </w:r>
      <w:proofErr w:type="spellEnd"/>
      <w:r w:rsidRPr="005332E6">
        <w:rPr>
          <w:rFonts w:ascii="Times New Roman" w:hAnsi="Times New Roman" w:cs="Times New Roman"/>
          <w:sz w:val="28"/>
          <w:szCs w:val="28"/>
        </w:rPr>
        <w:t xml:space="preserve"> cu </w:t>
      </w:r>
      <w:proofErr w:type="spellStart"/>
      <w:r w:rsidRPr="005332E6">
        <w:rPr>
          <w:rFonts w:ascii="Times New Roman" w:hAnsi="Times New Roman" w:cs="Times New Roman"/>
          <w:sz w:val="28"/>
          <w:szCs w:val="28"/>
        </w:rPr>
        <w:t>habitatele</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nat</w:t>
      </w:r>
      <w:r w:rsidR="003435D6" w:rsidRPr="005332E6">
        <w:rPr>
          <w:rFonts w:ascii="Times New Roman" w:hAnsi="Times New Roman" w:cs="Times New Roman"/>
          <w:sz w:val="28"/>
          <w:szCs w:val="28"/>
        </w:rPr>
        <w:t>urale</w:t>
      </w:r>
      <w:proofErr w:type="spellEnd"/>
      <w:r w:rsidR="003435D6" w:rsidRPr="005332E6">
        <w:rPr>
          <w:rFonts w:ascii="Times New Roman" w:hAnsi="Times New Roman" w:cs="Times New Roman"/>
          <w:sz w:val="28"/>
          <w:szCs w:val="28"/>
        </w:rPr>
        <w:t xml:space="preserve"> din afara </w:t>
      </w:r>
      <w:proofErr w:type="spellStart"/>
      <w:r w:rsidR="003435D6" w:rsidRPr="005332E6">
        <w:rPr>
          <w:rFonts w:ascii="Times New Roman" w:hAnsi="Times New Roman" w:cs="Times New Roman"/>
          <w:sz w:val="28"/>
          <w:szCs w:val="28"/>
        </w:rPr>
        <w:t>ariei</w:t>
      </w:r>
      <w:proofErr w:type="spellEnd"/>
      <w:r w:rsidR="003435D6" w:rsidRPr="005332E6">
        <w:rPr>
          <w:rFonts w:ascii="Times New Roman" w:hAnsi="Times New Roman" w:cs="Times New Roman"/>
          <w:sz w:val="28"/>
          <w:szCs w:val="28"/>
        </w:rPr>
        <w:t xml:space="preserve"> de impact</w:t>
      </w:r>
      <w:r w:rsidRPr="005332E6">
        <w:rPr>
          <w:rFonts w:ascii="Times New Roman" w:hAnsi="Times New Roman" w:cs="Times New Roman"/>
          <w:sz w:val="28"/>
          <w:szCs w:val="28"/>
        </w:rPr>
        <w:t xml:space="preserve">, zona nu </w:t>
      </w:r>
      <w:proofErr w:type="spellStart"/>
      <w:r w:rsidRPr="005332E6">
        <w:rPr>
          <w:rFonts w:ascii="Times New Roman" w:hAnsi="Times New Roman" w:cs="Times New Roman"/>
          <w:sz w:val="28"/>
          <w:szCs w:val="28"/>
        </w:rPr>
        <w:t>va</w:t>
      </w:r>
      <w:proofErr w:type="spellEnd"/>
      <w:r w:rsidRPr="005332E6">
        <w:rPr>
          <w:rFonts w:ascii="Times New Roman" w:hAnsi="Times New Roman" w:cs="Times New Roman"/>
          <w:sz w:val="28"/>
          <w:szCs w:val="28"/>
        </w:rPr>
        <w:t xml:space="preserve"> </w:t>
      </w:r>
      <w:proofErr w:type="spellStart"/>
      <w:r w:rsidRPr="005332E6">
        <w:rPr>
          <w:rFonts w:ascii="Times New Roman" w:hAnsi="Times New Roman" w:cs="Times New Roman"/>
          <w:sz w:val="28"/>
          <w:szCs w:val="28"/>
        </w:rPr>
        <w:t>avea</w:t>
      </w:r>
      <w:proofErr w:type="spellEnd"/>
      <w:r w:rsidRPr="005332E6">
        <w:rPr>
          <w:rFonts w:ascii="Times New Roman" w:hAnsi="Times New Roman" w:cs="Times New Roman"/>
          <w:sz w:val="28"/>
          <w:szCs w:val="28"/>
        </w:rPr>
        <w:t xml:space="preserve"> de </w:t>
      </w:r>
      <w:proofErr w:type="spellStart"/>
      <w:r w:rsidRPr="005332E6">
        <w:rPr>
          <w:rFonts w:ascii="Times New Roman" w:hAnsi="Times New Roman" w:cs="Times New Roman"/>
          <w:sz w:val="28"/>
          <w:szCs w:val="28"/>
        </w:rPr>
        <w:t>suferi</w:t>
      </w:r>
      <w:r w:rsidR="00097420" w:rsidRPr="005332E6">
        <w:rPr>
          <w:rFonts w:ascii="Times New Roman" w:hAnsi="Times New Roman" w:cs="Times New Roman"/>
          <w:sz w:val="28"/>
          <w:szCs w:val="28"/>
        </w:rPr>
        <w:t>t</w:t>
      </w:r>
      <w:proofErr w:type="spellEnd"/>
      <w:r w:rsidR="00097420" w:rsidRPr="005332E6">
        <w:rPr>
          <w:rFonts w:ascii="Times New Roman" w:hAnsi="Times New Roman" w:cs="Times New Roman"/>
          <w:sz w:val="28"/>
          <w:szCs w:val="28"/>
        </w:rPr>
        <w:t xml:space="preserve">. </w:t>
      </w:r>
    </w:p>
    <w:p w14:paraId="66CB59AD" w14:textId="478E5635" w:rsidR="000378AC" w:rsidRPr="005332E6" w:rsidRDefault="00713A68" w:rsidP="00D06360">
      <w:pPr>
        <w:pStyle w:val="Titlu2"/>
      </w:pPr>
      <w:r>
        <w:t xml:space="preserve">6.8. </w:t>
      </w:r>
      <w:bookmarkStart w:id="127" w:name="_Toc65336178"/>
      <w:bookmarkStart w:id="128" w:name="_Toc141464192"/>
      <w:r w:rsidR="0021702E" w:rsidRPr="005332E6">
        <w:t>Pr</w:t>
      </w:r>
      <w:r w:rsidR="000378AC" w:rsidRPr="005332E6">
        <w:t>evenirea și gestionarea deșeurilor generate pe amplasament în timpul realizării pr</w:t>
      </w:r>
      <w:r w:rsidR="005332E6">
        <w:t>o</w:t>
      </w:r>
      <w:r w:rsidR="000378AC" w:rsidRPr="005332E6">
        <w:t>iectului</w:t>
      </w:r>
      <w:r w:rsidR="005332E6">
        <w:t xml:space="preserve"> </w:t>
      </w:r>
      <w:r w:rsidR="000378AC" w:rsidRPr="005332E6">
        <w:t>/</w:t>
      </w:r>
      <w:r w:rsidR="005332E6">
        <w:t xml:space="preserve"> </w:t>
      </w:r>
      <w:r w:rsidR="000378AC" w:rsidRPr="005332E6">
        <w:t>în timpul exploatării, inclusiv eliminarea</w:t>
      </w:r>
      <w:bookmarkEnd w:id="127"/>
      <w:bookmarkEnd w:id="128"/>
    </w:p>
    <w:p w14:paraId="223C2B80" w14:textId="58A2FB27" w:rsidR="000378AC" w:rsidRPr="005332E6" w:rsidRDefault="00713A68" w:rsidP="00713A68">
      <w:pPr>
        <w:pStyle w:val="Titlu3"/>
        <w:numPr>
          <w:ilvl w:val="0"/>
          <w:numId w:val="0"/>
        </w:numPr>
        <w:spacing w:before="120" w:after="60" w:line="276" w:lineRule="auto"/>
        <w:ind w:firstLine="720"/>
        <w:jc w:val="both"/>
        <w:rPr>
          <w:lang w:val="ro-RO"/>
        </w:rPr>
      </w:pPr>
      <w:bookmarkStart w:id="129" w:name="_Toc65336179"/>
      <w:bookmarkStart w:id="130" w:name="_Toc141464193"/>
      <w:r>
        <w:rPr>
          <w:lang w:val="ro-RO"/>
        </w:rPr>
        <w:t>6</w:t>
      </w:r>
      <w:r w:rsidR="0036795E">
        <w:rPr>
          <w:lang w:val="ro-RO"/>
        </w:rPr>
        <w:t>.</w:t>
      </w:r>
      <w:r>
        <w:rPr>
          <w:lang w:val="ro-RO"/>
        </w:rPr>
        <w:t xml:space="preserve">8.1. </w:t>
      </w:r>
      <w:r w:rsidR="000378AC" w:rsidRPr="005332E6">
        <w:rPr>
          <w:lang w:val="ro-RO"/>
        </w:rPr>
        <w:t>Lista deșeurilor (clasificate și codificate în conformitate cu prevederile legislației europene și naționale privind deșeurile)</w:t>
      </w:r>
      <w:r w:rsidR="00097420" w:rsidRPr="005332E6">
        <w:rPr>
          <w:lang w:val="ro-RO"/>
        </w:rPr>
        <w:t>, cantități și deșeuri generate</w:t>
      </w:r>
      <w:bookmarkEnd w:id="129"/>
      <w:bookmarkEnd w:id="130"/>
    </w:p>
    <w:p w14:paraId="795D8552" w14:textId="77777777" w:rsidR="004E210A" w:rsidRPr="005332E6" w:rsidRDefault="004E210A" w:rsidP="00097420">
      <w:pPr>
        <w:spacing w:after="0"/>
        <w:ind w:left="706"/>
        <w:jc w:val="both"/>
        <w:rPr>
          <w:rFonts w:ascii="Times New Roman" w:hAnsi="Times New Roman" w:cs="Times New Roman"/>
          <w:sz w:val="28"/>
          <w:szCs w:val="28"/>
          <w:lang w:val="it-IT"/>
        </w:rPr>
      </w:pPr>
      <w:r w:rsidRPr="005332E6">
        <w:rPr>
          <w:rFonts w:ascii="Times New Roman" w:hAnsi="Times New Roman" w:cs="Times New Roman"/>
          <w:b/>
          <w:sz w:val="28"/>
          <w:szCs w:val="28"/>
          <w:lang w:val="it-IT"/>
        </w:rPr>
        <w:t>Deşeuri tehnologice</w:t>
      </w:r>
      <w:r w:rsidRPr="005332E6">
        <w:rPr>
          <w:rFonts w:ascii="Times New Roman" w:hAnsi="Times New Roman" w:cs="Times New Roman"/>
          <w:sz w:val="28"/>
          <w:szCs w:val="28"/>
          <w:lang w:val="it-IT"/>
        </w:rPr>
        <w:t>:</w:t>
      </w:r>
    </w:p>
    <w:p w14:paraId="1FF7DAE1" w14:textId="04AB530E" w:rsidR="006B10E5" w:rsidRPr="006B10E5" w:rsidRDefault="006B10E5" w:rsidP="00097420">
      <w:pPr>
        <w:spacing w:after="0"/>
        <w:ind w:firstLine="720"/>
        <w:jc w:val="both"/>
        <w:rPr>
          <w:rFonts w:ascii="Times New Roman" w:hAnsi="Times New Roman" w:cs="Times New Roman"/>
          <w:b/>
          <w:i/>
          <w:color w:val="FF0000"/>
          <w:sz w:val="28"/>
          <w:szCs w:val="28"/>
        </w:rPr>
      </w:pPr>
      <w:proofErr w:type="spellStart"/>
      <w:r w:rsidRPr="006B10E5">
        <w:rPr>
          <w:rFonts w:ascii="Times New Roman" w:hAnsi="Times New Roman" w:cs="Times New Roman"/>
          <w:b/>
          <w:i/>
          <w:sz w:val="28"/>
          <w:szCs w:val="28"/>
        </w:rPr>
        <w:t>Materialul</w:t>
      </w:r>
      <w:proofErr w:type="spellEnd"/>
      <w:r w:rsidRPr="006B10E5">
        <w:rPr>
          <w:rFonts w:ascii="Times New Roman" w:hAnsi="Times New Roman" w:cs="Times New Roman"/>
          <w:b/>
          <w:i/>
          <w:sz w:val="28"/>
          <w:szCs w:val="28"/>
        </w:rPr>
        <w:t xml:space="preserve"> </w:t>
      </w:r>
      <w:proofErr w:type="spellStart"/>
      <w:r w:rsidRPr="006B10E5">
        <w:rPr>
          <w:rFonts w:ascii="Times New Roman" w:hAnsi="Times New Roman" w:cs="Times New Roman"/>
          <w:b/>
          <w:i/>
          <w:sz w:val="28"/>
          <w:szCs w:val="28"/>
        </w:rPr>
        <w:t>steril</w:t>
      </w:r>
      <w:proofErr w:type="spellEnd"/>
      <w:r w:rsidR="00097420" w:rsidRPr="006B10E5">
        <w:rPr>
          <w:rFonts w:ascii="Times New Roman" w:hAnsi="Times New Roman" w:cs="Times New Roman"/>
          <w:b/>
          <w:i/>
          <w:sz w:val="28"/>
          <w:szCs w:val="28"/>
        </w:rPr>
        <w:t xml:space="preserve"> din </w:t>
      </w:r>
      <w:proofErr w:type="spellStart"/>
      <w:r w:rsidR="00097420" w:rsidRPr="006B10E5">
        <w:rPr>
          <w:rFonts w:ascii="Times New Roman" w:hAnsi="Times New Roman" w:cs="Times New Roman"/>
          <w:b/>
          <w:i/>
          <w:sz w:val="28"/>
          <w:szCs w:val="28"/>
        </w:rPr>
        <w:t>de</w:t>
      </w:r>
      <w:r w:rsidR="004E210A" w:rsidRPr="006B10E5">
        <w:rPr>
          <w:rFonts w:ascii="Times New Roman" w:hAnsi="Times New Roman" w:cs="Times New Roman"/>
          <w:b/>
          <w:i/>
          <w:sz w:val="28"/>
          <w:szCs w:val="28"/>
        </w:rPr>
        <w:t>copertă</w:t>
      </w:r>
      <w:proofErr w:type="spellEnd"/>
      <w:r w:rsidR="004E210A" w:rsidRPr="006B10E5">
        <w:rPr>
          <w:rFonts w:ascii="Times New Roman" w:hAnsi="Times New Roman" w:cs="Times New Roman"/>
          <w:b/>
          <w:i/>
          <w:sz w:val="28"/>
          <w:szCs w:val="28"/>
        </w:rPr>
        <w:t xml:space="preserve"> (01 04 09)</w:t>
      </w:r>
      <w:r w:rsidR="002237CB" w:rsidRPr="006B10E5">
        <w:rPr>
          <w:rFonts w:ascii="Times New Roman" w:hAnsi="Times New Roman" w:cs="Times New Roman"/>
          <w:b/>
          <w:i/>
          <w:sz w:val="28"/>
          <w:szCs w:val="28"/>
        </w:rPr>
        <w:t xml:space="preserve"> </w:t>
      </w:r>
      <w:r w:rsidR="002237CB" w:rsidRPr="006B10E5">
        <w:rPr>
          <w:rFonts w:ascii="Times New Roman" w:hAnsi="Times New Roman" w:cs="Times New Roman"/>
          <w:sz w:val="28"/>
          <w:szCs w:val="28"/>
        </w:rPr>
        <w:t xml:space="preserve">– </w:t>
      </w:r>
      <w:proofErr w:type="spellStart"/>
      <w:r w:rsidR="002237CB" w:rsidRPr="006B10E5">
        <w:rPr>
          <w:rFonts w:ascii="Times New Roman" w:hAnsi="Times New Roman" w:cs="Times New Roman"/>
          <w:sz w:val="28"/>
          <w:szCs w:val="28"/>
        </w:rPr>
        <w:t>cca</w:t>
      </w:r>
      <w:proofErr w:type="spellEnd"/>
      <w:r w:rsidR="002237CB" w:rsidRPr="006B10E5">
        <w:rPr>
          <w:rFonts w:ascii="Times New Roman" w:hAnsi="Times New Roman" w:cs="Times New Roman"/>
          <w:sz w:val="28"/>
          <w:szCs w:val="28"/>
        </w:rPr>
        <w:t xml:space="preserve"> </w:t>
      </w:r>
      <w:r w:rsidR="00097420" w:rsidRPr="006B10E5">
        <w:rPr>
          <w:rFonts w:ascii="Times New Roman" w:hAnsi="Times New Roman" w:cs="Times New Roman"/>
          <w:sz w:val="28"/>
          <w:szCs w:val="28"/>
        </w:rPr>
        <w:t>1</w:t>
      </w:r>
      <w:r w:rsidRPr="006B10E5">
        <w:rPr>
          <w:rFonts w:ascii="Times New Roman" w:hAnsi="Times New Roman" w:cs="Times New Roman"/>
          <w:sz w:val="28"/>
          <w:szCs w:val="28"/>
        </w:rPr>
        <w:t>6</w:t>
      </w:r>
      <w:r w:rsidR="00097420" w:rsidRPr="006B10E5">
        <w:rPr>
          <w:rFonts w:ascii="Times New Roman" w:hAnsi="Times New Roman" w:cs="Times New Roman"/>
          <w:sz w:val="28"/>
          <w:szCs w:val="28"/>
        </w:rPr>
        <w:t xml:space="preserve"> </w:t>
      </w:r>
      <w:r w:rsidR="00130BE3">
        <w:rPr>
          <w:rFonts w:ascii="Times New Roman" w:hAnsi="Times New Roman" w:cs="Times New Roman"/>
          <w:sz w:val="28"/>
          <w:szCs w:val="28"/>
        </w:rPr>
        <w:t>858</w:t>
      </w:r>
      <w:r w:rsidR="00C673FC" w:rsidRPr="006B10E5">
        <w:rPr>
          <w:rFonts w:ascii="Times New Roman" w:hAnsi="Times New Roman" w:cs="Times New Roman"/>
          <w:sz w:val="28"/>
          <w:szCs w:val="28"/>
        </w:rPr>
        <w:t xml:space="preserve"> m</w:t>
      </w:r>
      <w:r w:rsidR="00C673FC" w:rsidRPr="006B10E5">
        <w:rPr>
          <w:rFonts w:ascii="Times New Roman" w:hAnsi="Times New Roman" w:cs="Times New Roman"/>
          <w:sz w:val="28"/>
          <w:szCs w:val="28"/>
          <w:vertAlign w:val="superscript"/>
        </w:rPr>
        <w:t>3</w:t>
      </w:r>
      <w:r w:rsidRPr="006B10E5">
        <w:rPr>
          <w:rFonts w:ascii="Times New Roman" w:hAnsi="Times New Roman" w:cs="Times New Roman"/>
          <w:sz w:val="28"/>
          <w:szCs w:val="28"/>
        </w:rPr>
        <w:t>,</w:t>
      </w:r>
      <w:r w:rsidR="002237CB" w:rsidRPr="006B10E5">
        <w:rPr>
          <w:rFonts w:ascii="Times New Roman" w:hAnsi="Times New Roman" w:cs="Times New Roman"/>
          <w:sz w:val="28"/>
          <w:szCs w:val="28"/>
          <w:vertAlign w:val="superscript"/>
        </w:rPr>
        <w:t xml:space="preserve"> </w:t>
      </w:r>
      <w:r w:rsidR="004E210A" w:rsidRPr="006B10E5">
        <w:rPr>
          <w:rFonts w:ascii="Times New Roman" w:hAnsi="Times New Roman" w:cs="Times New Roman"/>
          <w:sz w:val="28"/>
          <w:szCs w:val="28"/>
        </w:rPr>
        <w:t xml:space="preserve">se </w:t>
      </w:r>
      <w:proofErr w:type="spellStart"/>
      <w:r w:rsidR="004E210A" w:rsidRPr="006B10E5">
        <w:rPr>
          <w:rFonts w:ascii="Times New Roman" w:hAnsi="Times New Roman" w:cs="Times New Roman"/>
          <w:sz w:val="28"/>
          <w:szCs w:val="28"/>
        </w:rPr>
        <w:t>va</w:t>
      </w:r>
      <w:proofErr w:type="spellEnd"/>
      <w:r w:rsidR="004E210A" w:rsidRPr="006B10E5">
        <w:rPr>
          <w:rFonts w:ascii="Times New Roman" w:hAnsi="Times New Roman" w:cs="Times New Roman"/>
          <w:sz w:val="28"/>
          <w:szCs w:val="28"/>
        </w:rPr>
        <w:t xml:space="preserve"> </w:t>
      </w:r>
      <w:proofErr w:type="spellStart"/>
      <w:r w:rsidR="004E210A" w:rsidRPr="006B10E5">
        <w:rPr>
          <w:rFonts w:ascii="Times New Roman" w:hAnsi="Times New Roman" w:cs="Times New Roman"/>
          <w:sz w:val="28"/>
          <w:szCs w:val="28"/>
        </w:rPr>
        <w:t>decapa</w:t>
      </w:r>
      <w:proofErr w:type="spellEnd"/>
      <w:r w:rsidR="004E210A"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și</w:t>
      </w:r>
      <w:proofErr w:type="spellEnd"/>
      <w:r w:rsidRPr="006B10E5">
        <w:rPr>
          <w:rFonts w:ascii="Times New Roman" w:hAnsi="Times New Roman" w:cs="Times New Roman"/>
          <w:sz w:val="28"/>
          <w:szCs w:val="28"/>
        </w:rPr>
        <w:t xml:space="preserve"> </w:t>
      </w:r>
      <w:r w:rsidRPr="006B10E5">
        <w:rPr>
          <w:rFonts w:ascii="Times New Roman" w:hAnsi="Times New Roman" w:cs="Times New Roman"/>
          <w:sz w:val="28"/>
          <w:szCs w:val="28"/>
          <w:lang w:val="fr-FR"/>
        </w:rPr>
        <w:t xml:space="preserve">va fi </w:t>
      </w:r>
      <w:proofErr w:type="spellStart"/>
      <w:r w:rsidRPr="006B10E5">
        <w:rPr>
          <w:rFonts w:ascii="Times New Roman" w:hAnsi="Times New Roman" w:cs="Times New Roman"/>
          <w:sz w:val="28"/>
          <w:szCs w:val="28"/>
          <w:lang w:val="fr-FR"/>
        </w:rPr>
        <w:t>utilizat</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în</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totalitate</w:t>
      </w:r>
      <w:proofErr w:type="spellEnd"/>
      <w:r w:rsidRPr="006B10E5">
        <w:rPr>
          <w:rFonts w:ascii="Times New Roman" w:hAnsi="Times New Roman" w:cs="Times New Roman"/>
          <w:sz w:val="28"/>
          <w:szCs w:val="28"/>
          <w:lang w:val="fr-FR"/>
        </w:rPr>
        <w:t xml:space="preserve">, </w:t>
      </w:r>
      <w:bookmarkStart w:id="131" w:name="_Hlk141310733"/>
      <w:proofErr w:type="spellStart"/>
      <w:r w:rsidRPr="006B10E5">
        <w:rPr>
          <w:rFonts w:ascii="Times New Roman" w:hAnsi="Times New Roman" w:cs="Times New Roman"/>
          <w:sz w:val="28"/>
          <w:szCs w:val="28"/>
          <w:lang w:val="fr-FR"/>
        </w:rPr>
        <w:t>pentru</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construcția</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digului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perimetral</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și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pentru</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executarea</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lucrărilor</w:t>
      </w:r>
      <w:proofErr w:type="spellEnd"/>
      <w:r w:rsidRPr="006B10E5">
        <w:rPr>
          <w:rFonts w:ascii="Times New Roman" w:hAnsi="Times New Roman" w:cs="Times New Roman"/>
          <w:sz w:val="28"/>
          <w:szCs w:val="28"/>
          <w:lang w:val="fr-FR"/>
        </w:rPr>
        <w:t xml:space="preserve"> de </w:t>
      </w:r>
      <w:proofErr w:type="spellStart"/>
      <w:r w:rsidRPr="006B10E5">
        <w:rPr>
          <w:rFonts w:ascii="Times New Roman" w:hAnsi="Times New Roman" w:cs="Times New Roman"/>
          <w:sz w:val="28"/>
          <w:szCs w:val="28"/>
          <w:lang w:val="fr-FR"/>
        </w:rPr>
        <w:t>refacere</w:t>
      </w:r>
      <w:proofErr w:type="spellEnd"/>
      <w:r w:rsidRPr="006B10E5">
        <w:rPr>
          <w:rFonts w:ascii="Times New Roman" w:hAnsi="Times New Roman" w:cs="Times New Roman"/>
          <w:sz w:val="28"/>
          <w:szCs w:val="28"/>
          <w:lang w:val="fr-FR"/>
        </w:rPr>
        <w:t xml:space="preserve"> a </w:t>
      </w:r>
      <w:proofErr w:type="spellStart"/>
      <w:r w:rsidRPr="006B10E5">
        <w:rPr>
          <w:rFonts w:ascii="Times New Roman" w:hAnsi="Times New Roman" w:cs="Times New Roman"/>
          <w:sz w:val="28"/>
          <w:szCs w:val="28"/>
          <w:lang w:val="fr-FR"/>
        </w:rPr>
        <w:t>mediului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din</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cadrul</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perimetrului</w:t>
      </w:r>
      <w:bookmarkEnd w:id="131"/>
      <w:proofErr w:type="spellEnd"/>
      <w:r w:rsidRPr="006B10E5">
        <w:rPr>
          <w:rFonts w:ascii="Times New Roman" w:hAnsi="Times New Roman" w:cs="Times New Roman"/>
          <w:sz w:val="28"/>
          <w:szCs w:val="28"/>
          <w:lang w:val="fr-FR"/>
        </w:rPr>
        <w:t>.</w:t>
      </w:r>
      <w:r w:rsidRPr="006B10E5">
        <w:rPr>
          <w:rFonts w:ascii="Times New Roman" w:hAnsi="Times New Roman" w:cs="Times New Roman"/>
          <w:sz w:val="28"/>
          <w:szCs w:val="28"/>
          <w:lang w:val="ro-RO"/>
        </w:rPr>
        <w:t xml:space="preserve">  </w:t>
      </w:r>
      <w:r w:rsidRPr="006B10E5">
        <w:rPr>
          <w:rFonts w:ascii="Times New Roman" w:hAnsi="Times New Roman" w:cs="Times New Roman"/>
          <w:b/>
          <w:i/>
          <w:color w:val="FF0000"/>
          <w:sz w:val="28"/>
          <w:szCs w:val="28"/>
        </w:rPr>
        <w:t xml:space="preserve"> </w:t>
      </w:r>
    </w:p>
    <w:p w14:paraId="40F160D2" w14:textId="4F24ECD5" w:rsidR="004E210A" w:rsidRDefault="004E210A" w:rsidP="00097420">
      <w:pPr>
        <w:spacing w:after="0"/>
        <w:ind w:firstLine="720"/>
        <w:jc w:val="both"/>
        <w:rPr>
          <w:rFonts w:ascii="Times New Roman" w:hAnsi="Times New Roman" w:cs="Times New Roman"/>
          <w:sz w:val="28"/>
          <w:szCs w:val="28"/>
        </w:rPr>
      </w:pPr>
      <w:proofErr w:type="spellStart"/>
      <w:r w:rsidRPr="006B10E5">
        <w:rPr>
          <w:rFonts w:ascii="Times New Roman" w:hAnsi="Times New Roman" w:cs="Times New Roman"/>
          <w:b/>
          <w:i/>
          <w:sz w:val="28"/>
          <w:szCs w:val="28"/>
        </w:rPr>
        <w:t>Deşeurile</w:t>
      </w:r>
      <w:proofErr w:type="spellEnd"/>
      <w:r w:rsidRPr="006B10E5">
        <w:rPr>
          <w:rFonts w:ascii="Times New Roman" w:hAnsi="Times New Roman" w:cs="Times New Roman"/>
          <w:b/>
          <w:i/>
          <w:sz w:val="28"/>
          <w:szCs w:val="28"/>
        </w:rPr>
        <w:t xml:space="preserve"> </w:t>
      </w:r>
      <w:proofErr w:type="spellStart"/>
      <w:r w:rsidRPr="006B10E5">
        <w:rPr>
          <w:rFonts w:ascii="Times New Roman" w:hAnsi="Times New Roman" w:cs="Times New Roman"/>
          <w:b/>
          <w:i/>
          <w:sz w:val="28"/>
          <w:szCs w:val="28"/>
        </w:rPr>
        <w:t>menajere</w:t>
      </w:r>
      <w:proofErr w:type="spellEnd"/>
      <w:r w:rsidRPr="006B10E5">
        <w:rPr>
          <w:rFonts w:ascii="Times New Roman" w:hAnsi="Times New Roman" w:cs="Times New Roman"/>
          <w:b/>
          <w:i/>
          <w:sz w:val="28"/>
          <w:szCs w:val="28"/>
        </w:rPr>
        <w:t xml:space="preserve"> (20 03 01)</w:t>
      </w:r>
      <w:r w:rsidR="002237CB" w:rsidRPr="006B10E5">
        <w:rPr>
          <w:rFonts w:ascii="Times New Roman" w:hAnsi="Times New Roman" w:cs="Times New Roman"/>
          <w:b/>
          <w:i/>
          <w:sz w:val="28"/>
          <w:szCs w:val="28"/>
        </w:rPr>
        <w:t xml:space="preserve"> </w:t>
      </w:r>
      <w:r w:rsidR="002237CB" w:rsidRPr="006B10E5">
        <w:rPr>
          <w:rFonts w:ascii="Times New Roman" w:hAnsi="Times New Roman" w:cs="Times New Roman"/>
          <w:sz w:val="28"/>
          <w:szCs w:val="28"/>
        </w:rPr>
        <w:t>–</w:t>
      </w:r>
      <w:r w:rsidR="00097420" w:rsidRPr="006B10E5">
        <w:rPr>
          <w:rFonts w:ascii="Times New Roman" w:hAnsi="Times New Roman" w:cs="Times New Roman"/>
          <w:sz w:val="28"/>
          <w:szCs w:val="28"/>
        </w:rPr>
        <w:t xml:space="preserve"> </w:t>
      </w:r>
      <w:proofErr w:type="spellStart"/>
      <w:r w:rsidR="002237CB" w:rsidRPr="006B10E5">
        <w:rPr>
          <w:rFonts w:ascii="Times New Roman" w:hAnsi="Times New Roman" w:cs="Times New Roman"/>
          <w:sz w:val="28"/>
          <w:szCs w:val="28"/>
        </w:rPr>
        <w:t>cca</w:t>
      </w:r>
      <w:proofErr w:type="spellEnd"/>
      <w:r w:rsidR="002237CB" w:rsidRPr="006B10E5">
        <w:rPr>
          <w:rFonts w:ascii="Times New Roman" w:hAnsi="Times New Roman" w:cs="Times New Roman"/>
          <w:sz w:val="28"/>
          <w:szCs w:val="28"/>
        </w:rPr>
        <w:t xml:space="preserve"> </w:t>
      </w:r>
      <w:r w:rsidR="006B10E5" w:rsidRPr="006B10E5">
        <w:rPr>
          <w:rFonts w:ascii="Times New Roman" w:hAnsi="Times New Roman" w:cs="Times New Roman"/>
          <w:sz w:val="28"/>
          <w:szCs w:val="28"/>
        </w:rPr>
        <w:t>33</w:t>
      </w:r>
      <w:r w:rsidR="002237CB" w:rsidRPr="006B10E5">
        <w:rPr>
          <w:rFonts w:ascii="Times New Roman" w:hAnsi="Times New Roman" w:cs="Times New Roman"/>
          <w:sz w:val="28"/>
          <w:szCs w:val="28"/>
        </w:rPr>
        <w:t>0 kg/an</w:t>
      </w:r>
      <w:r w:rsidR="00097420" w:rsidRPr="006B10E5">
        <w:rPr>
          <w:rFonts w:ascii="Times New Roman" w:hAnsi="Times New Roman" w:cs="Times New Roman"/>
          <w:sz w:val="28"/>
          <w:szCs w:val="28"/>
        </w:rPr>
        <w:t xml:space="preserve"> -</w:t>
      </w:r>
      <w:r w:rsidRPr="006B10E5">
        <w:rPr>
          <w:rFonts w:ascii="Times New Roman" w:hAnsi="Times New Roman" w:cs="Times New Roman"/>
          <w:sz w:val="28"/>
          <w:szCs w:val="28"/>
        </w:rPr>
        <w:t xml:space="preserve"> sunt </w:t>
      </w:r>
      <w:proofErr w:type="spellStart"/>
      <w:r w:rsidRPr="006B10E5">
        <w:rPr>
          <w:rFonts w:ascii="Times New Roman" w:hAnsi="Times New Roman" w:cs="Times New Roman"/>
          <w:sz w:val="28"/>
          <w:szCs w:val="28"/>
        </w:rPr>
        <w:t>colectate</w:t>
      </w:r>
      <w:proofErr w:type="spellEnd"/>
      <w:r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în</w:t>
      </w:r>
      <w:proofErr w:type="spellEnd"/>
      <w:r w:rsidRPr="006B10E5">
        <w:rPr>
          <w:rFonts w:ascii="Times New Roman" w:hAnsi="Times New Roman" w:cs="Times New Roman"/>
          <w:sz w:val="28"/>
          <w:szCs w:val="28"/>
        </w:rPr>
        <w:t xml:space="preserve"> </w:t>
      </w:r>
      <w:proofErr w:type="spellStart"/>
      <w:r w:rsidR="006B10E5" w:rsidRPr="006B10E5">
        <w:rPr>
          <w:rFonts w:ascii="Times New Roman" w:hAnsi="Times New Roman" w:cs="Times New Roman"/>
          <w:sz w:val="28"/>
          <w:szCs w:val="28"/>
        </w:rPr>
        <w:t>europubele</w:t>
      </w:r>
      <w:proofErr w:type="spellEnd"/>
      <w:r w:rsidR="006B10E5" w:rsidRPr="006B10E5">
        <w:rPr>
          <w:rFonts w:ascii="Times New Roman" w:hAnsi="Times New Roman" w:cs="Times New Roman"/>
          <w:sz w:val="28"/>
          <w:szCs w:val="28"/>
        </w:rPr>
        <w:t xml:space="preserve"> </w:t>
      </w:r>
      <w:proofErr w:type="spellStart"/>
      <w:r w:rsidR="006B10E5" w:rsidRPr="006B10E5">
        <w:rPr>
          <w:rFonts w:ascii="Times New Roman" w:hAnsi="Times New Roman" w:cs="Times New Roman"/>
          <w:sz w:val="28"/>
          <w:szCs w:val="28"/>
        </w:rPr>
        <w:t>amplasate</w:t>
      </w:r>
      <w:proofErr w:type="spellEnd"/>
      <w:r w:rsidR="006B10E5" w:rsidRPr="006B10E5">
        <w:rPr>
          <w:rFonts w:ascii="Times New Roman" w:hAnsi="Times New Roman" w:cs="Times New Roman"/>
          <w:sz w:val="28"/>
          <w:szCs w:val="28"/>
        </w:rPr>
        <w:t xml:space="preserve"> </w:t>
      </w:r>
      <w:proofErr w:type="spellStart"/>
      <w:r w:rsidR="006B10E5" w:rsidRPr="006B10E5">
        <w:rPr>
          <w:rFonts w:ascii="Times New Roman" w:hAnsi="Times New Roman" w:cs="Times New Roman"/>
          <w:sz w:val="28"/>
          <w:szCs w:val="28"/>
        </w:rPr>
        <w:t>în</w:t>
      </w:r>
      <w:proofErr w:type="spellEnd"/>
      <w:r w:rsidR="006B10E5" w:rsidRPr="006B10E5">
        <w:rPr>
          <w:rFonts w:ascii="Times New Roman" w:hAnsi="Times New Roman" w:cs="Times New Roman"/>
          <w:sz w:val="28"/>
          <w:szCs w:val="28"/>
        </w:rPr>
        <w:t xml:space="preserve"> </w:t>
      </w:r>
      <w:proofErr w:type="spellStart"/>
      <w:r w:rsidR="006B10E5" w:rsidRPr="006B10E5">
        <w:rPr>
          <w:rFonts w:ascii="Times New Roman" w:hAnsi="Times New Roman" w:cs="Times New Roman"/>
          <w:sz w:val="28"/>
          <w:szCs w:val="28"/>
        </w:rPr>
        <w:t>organizarea</w:t>
      </w:r>
      <w:proofErr w:type="spellEnd"/>
      <w:r w:rsidR="006B10E5" w:rsidRPr="006B10E5">
        <w:rPr>
          <w:rFonts w:ascii="Times New Roman" w:hAnsi="Times New Roman" w:cs="Times New Roman"/>
          <w:sz w:val="28"/>
          <w:szCs w:val="28"/>
        </w:rPr>
        <w:t xml:space="preserve"> de </w:t>
      </w:r>
      <w:proofErr w:type="spellStart"/>
      <w:r w:rsidR="006B10E5" w:rsidRPr="006B10E5">
        <w:rPr>
          <w:rFonts w:ascii="Times New Roman" w:hAnsi="Times New Roman" w:cs="Times New Roman"/>
          <w:sz w:val="28"/>
          <w:szCs w:val="28"/>
        </w:rPr>
        <w:t>șantier</w:t>
      </w:r>
      <w:proofErr w:type="spellEnd"/>
      <w:r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urmând</w:t>
      </w:r>
      <w:proofErr w:type="spellEnd"/>
      <w:r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să</w:t>
      </w:r>
      <w:proofErr w:type="spellEnd"/>
      <w:r w:rsidRPr="006B10E5">
        <w:rPr>
          <w:rFonts w:ascii="Times New Roman" w:hAnsi="Times New Roman" w:cs="Times New Roman"/>
          <w:sz w:val="28"/>
          <w:szCs w:val="28"/>
        </w:rPr>
        <w:t xml:space="preserve"> fie </w:t>
      </w:r>
      <w:r w:rsidR="006B10E5" w:rsidRPr="006B10E5">
        <w:rPr>
          <w:rFonts w:ascii="Times New Roman" w:hAnsi="Times New Roman" w:cs="Times New Roman"/>
          <w:sz w:val="28"/>
          <w:szCs w:val="28"/>
          <w:lang w:val="it-IT"/>
        </w:rPr>
        <w:t>ridicate periodic de o firmă de specialitate, pe baza unui contract încheiat cu titularul activității</w:t>
      </w:r>
      <w:r w:rsidRPr="006B10E5">
        <w:rPr>
          <w:rFonts w:ascii="Times New Roman" w:hAnsi="Times New Roman" w:cs="Times New Roman"/>
          <w:sz w:val="28"/>
          <w:szCs w:val="28"/>
        </w:rPr>
        <w:t>.</w:t>
      </w:r>
    </w:p>
    <w:p w14:paraId="02A1CF1E" w14:textId="305BB6FE" w:rsidR="009150A9" w:rsidRDefault="009150A9" w:rsidP="009150A9">
      <w:pPr>
        <w:spacing w:after="0"/>
        <w:ind w:firstLine="720"/>
        <w:jc w:val="center"/>
        <w:rPr>
          <w:rFonts w:ascii="Times New Roman" w:hAnsi="Times New Roman" w:cs="Times New Roman"/>
          <w:sz w:val="28"/>
          <w:szCs w:val="28"/>
        </w:rPr>
      </w:pPr>
      <w:r>
        <w:rPr>
          <w:rFonts w:ascii="Times New Roman" w:hAnsi="Times New Roman" w:cs="Times New Roman"/>
          <w:sz w:val="28"/>
          <w:szCs w:val="28"/>
        </w:rPr>
        <w:t>***</w:t>
      </w:r>
    </w:p>
    <w:p w14:paraId="31A52C35" w14:textId="10DA0490" w:rsidR="009150A9" w:rsidRPr="009150A9" w:rsidRDefault="009150A9" w:rsidP="009150A9">
      <w:pPr>
        <w:spacing w:after="0"/>
        <w:ind w:firstLine="720"/>
        <w:jc w:val="both"/>
        <w:rPr>
          <w:rFonts w:ascii="Times New Roman" w:hAnsi="Times New Roman" w:cs="Times New Roman"/>
          <w:sz w:val="28"/>
          <w:szCs w:val="28"/>
          <w:lang w:val="ro-RO"/>
        </w:rPr>
      </w:pPr>
      <w:r w:rsidRPr="009150A9">
        <w:rPr>
          <w:rFonts w:ascii="Times New Roman" w:hAnsi="Times New Roman" w:cs="Times New Roman"/>
          <w:sz w:val="28"/>
          <w:szCs w:val="28"/>
          <w:lang w:val="ro-RO"/>
        </w:rPr>
        <w:t xml:space="preserve">Reviziile tehnice, schimburile de anvelope, acumulatori, etc., reparațiile utilajelor și mijloacelor de transport utilizate în cadrul perimetrului </w:t>
      </w:r>
      <w:r w:rsidRPr="005332E6">
        <w:rPr>
          <w:rFonts w:ascii="Times New Roman" w:hAnsi="Times New Roman" w:cs="Times New Roman"/>
          <w:sz w:val="28"/>
          <w:szCs w:val="28"/>
          <w:lang w:val="pt-BR"/>
        </w:rPr>
        <w:t>”</w:t>
      </w:r>
      <w:r w:rsidRPr="005332E6">
        <w:rPr>
          <w:rFonts w:ascii="Times New Roman" w:hAnsi="Times New Roman" w:cs="Times New Roman"/>
          <w:b/>
          <w:bCs/>
          <w:sz w:val="28"/>
          <w:szCs w:val="28"/>
          <w:lang w:val="ro-RO"/>
        </w:rPr>
        <w:t xml:space="preserve">EXTINDERE BAZIN </w:t>
      </w:r>
      <w:r w:rsidRPr="005332E6">
        <w:rPr>
          <w:rFonts w:ascii="Times New Roman" w:hAnsi="Times New Roman" w:cs="Times New Roman"/>
          <w:b/>
          <w:bCs/>
          <w:spacing w:val="7"/>
          <w:sz w:val="28"/>
          <w:szCs w:val="28"/>
        </w:rPr>
        <w:t>DOBRA EM</w:t>
      </w:r>
      <w:r w:rsidRPr="005332E6">
        <w:rPr>
          <w:rFonts w:ascii="Times New Roman" w:hAnsi="Times New Roman" w:cs="Times New Roman"/>
          <w:sz w:val="28"/>
          <w:szCs w:val="28"/>
          <w:lang w:val="pt-BR"/>
        </w:rPr>
        <w:t>”</w:t>
      </w:r>
      <w:r w:rsidRPr="009150A9">
        <w:rPr>
          <w:rFonts w:ascii="Times New Roman" w:hAnsi="Times New Roman" w:cs="Times New Roman"/>
          <w:sz w:val="28"/>
          <w:szCs w:val="28"/>
          <w:lang w:val="ro-RO"/>
        </w:rPr>
        <w:t xml:space="preserve"> (schimburi de ulei de motor, transmisie și ungere – coduri 13 02 04*, 13 02 05*, 13 02 06*, 13 02 07*, înlocuirea filtrelor de ulei – cod 16 01 07*, înlocuirea acumulatorilor uzați – coduri 16 06 01, 16 06 05, înlocuirea anvelopelor uzate – cod 16 01 03, lichidului de frână – cod 16 01 13*, fluidelor antigel – coduri 16 01 14*, 16 01 15*),  se efectuează doar la </w:t>
      </w:r>
      <w:r w:rsidRPr="009150A9">
        <w:rPr>
          <w:rFonts w:ascii="Times New Roman" w:hAnsi="Times New Roman" w:cs="Times New Roman"/>
          <w:b/>
          <w:sz w:val="28"/>
          <w:szCs w:val="28"/>
          <w:lang w:val="ro-RO"/>
        </w:rPr>
        <w:t>Punctul de Lucru ILC</w:t>
      </w:r>
      <w:r w:rsidRPr="009150A9">
        <w:rPr>
          <w:rFonts w:ascii="Times New Roman" w:hAnsi="Times New Roman" w:cs="Times New Roman"/>
          <w:sz w:val="28"/>
          <w:szCs w:val="28"/>
          <w:lang w:val="ro-RO"/>
        </w:rPr>
        <w:t>, situat în Municipiul Deva, Calea Zarandului, nr. 285, unde există service autorizat.</w:t>
      </w:r>
    </w:p>
    <w:p w14:paraId="289DB1BD" w14:textId="77777777" w:rsidR="009150A9" w:rsidRPr="009150A9" w:rsidRDefault="009150A9" w:rsidP="009150A9">
      <w:pPr>
        <w:spacing w:after="0"/>
        <w:ind w:firstLine="720"/>
        <w:jc w:val="both"/>
        <w:rPr>
          <w:rFonts w:ascii="Times New Roman" w:hAnsi="Times New Roman" w:cs="Times New Roman"/>
          <w:sz w:val="28"/>
          <w:szCs w:val="28"/>
          <w:lang w:val="ro-RO"/>
        </w:rPr>
      </w:pPr>
      <w:r w:rsidRPr="009150A9">
        <w:rPr>
          <w:rFonts w:ascii="Times New Roman" w:hAnsi="Times New Roman" w:cs="Times New Roman"/>
          <w:sz w:val="28"/>
          <w:szCs w:val="28"/>
          <w:lang w:val="ro-RO"/>
        </w:rPr>
        <w:t>Prin urmare, aceste deșeuri nu sunt evidențiate ca și deșeuri generate pe amplasament, având în vedere că operațiunile în urma cărora ar rezulta aceste tipuri de deșeuri nu se desfășoară pe amplasamentul perimetrului, ci în service-uri autorizate în acest sens.</w:t>
      </w:r>
    </w:p>
    <w:p w14:paraId="44B87A40" w14:textId="77777777" w:rsidR="009150A9" w:rsidRPr="009150A9" w:rsidRDefault="009150A9" w:rsidP="009150A9">
      <w:pPr>
        <w:spacing w:after="0"/>
        <w:ind w:firstLine="720"/>
        <w:jc w:val="both"/>
        <w:rPr>
          <w:rFonts w:ascii="Times New Roman" w:hAnsi="Times New Roman" w:cs="Times New Roman"/>
          <w:sz w:val="28"/>
          <w:szCs w:val="28"/>
          <w:lang w:val="ro-RO"/>
        </w:rPr>
      </w:pPr>
      <w:r w:rsidRPr="009150A9">
        <w:rPr>
          <w:rFonts w:ascii="Times New Roman" w:hAnsi="Times New Roman" w:cs="Times New Roman"/>
          <w:sz w:val="28"/>
          <w:szCs w:val="28"/>
          <w:lang w:val="ro-RO"/>
        </w:rPr>
        <w:t>Gestiunea deșeurilor va ține cont de prevederile HG 856 / 2008 - Gestiunea deșeurilor din industria extractivă.</w:t>
      </w:r>
    </w:p>
    <w:p w14:paraId="2939FD29" w14:textId="16EDC335" w:rsidR="006B10E5" w:rsidRPr="009150A9" w:rsidRDefault="009150A9" w:rsidP="009150A9">
      <w:pPr>
        <w:spacing w:after="0"/>
        <w:ind w:firstLine="720"/>
        <w:jc w:val="both"/>
        <w:rPr>
          <w:rFonts w:ascii="Times New Roman" w:hAnsi="Times New Roman" w:cs="Times New Roman"/>
          <w:sz w:val="28"/>
          <w:szCs w:val="28"/>
          <w:lang w:val="ro-RO"/>
        </w:rPr>
      </w:pPr>
      <w:r w:rsidRPr="009150A9">
        <w:rPr>
          <w:rFonts w:ascii="Times New Roman" w:hAnsi="Times New Roman" w:cs="Times New Roman"/>
          <w:sz w:val="28"/>
          <w:szCs w:val="28"/>
          <w:lang w:val="ro-RO"/>
        </w:rPr>
        <w:t>Monitorizarea gestiunii deșeurilor pentru deșeurile generate în cadrul activității se va ține de către o persoană responsabilă, raportarea acestei evidențe se face la cererea autorității de mediu și va fi pusă la dispoziția organelor de control la cererea acestora.</w:t>
      </w:r>
    </w:p>
    <w:p w14:paraId="613FFC33" w14:textId="33C194F4" w:rsidR="009B29FA" w:rsidRPr="006B10E5" w:rsidRDefault="0036795E" w:rsidP="0036795E">
      <w:pPr>
        <w:pStyle w:val="Titlu3"/>
        <w:numPr>
          <w:ilvl w:val="0"/>
          <w:numId w:val="0"/>
        </w:numPr>
        <w:spacing w:before="120" w:after="60" w:line="276" w:lineRule="auto"/>
        <w:ind w:firstLine="720"/>
        <w:jc w:val="both"/>
        <w:rPr>
          <w:lang w:val="ro-RO"/>
        </w:rPr>
      </w:pPr>
      <w:bookmarkStart w:id="132" w:name="_Toc65336180"/>
      <w:bookmarkStart w:id="133" w:name="_Toc141464194"/>
      <w:bookmarkStart w:id="134" w:name="_Hlk141311444"/>
      <w:r>
        <w:rPr>
          <w:lang w:val="ro-RO"/>
        </w:rPr>
        <w:lastRenderedPageBreak/>
        <w:t xml:space="preserve">6.8.2. </w:t>
      </w:r>
      <w:r w:rsidR="009B29FA" w:rsidRPr="006B10E5">
        <w:rPr>
          <w:lang w:val="ro-RO"/>
        </w:rPr>
        <w:t>Programul de prevenire și reducere a c</w:t>
      </w:r>
      <w:r w:rsidR="00633E31" w:rsidRPr="006B10E5">
        <w:rPr>
          <w:lang w:val="ro-RO"/>
        </w:rPr>
        <w:t>antităților de deșeuri generate</w:t>
      </w:r>
      <w:bookmarkEnd w:id="132"/>
      <w:bookmarkEnd w:id="133"/>
    </w:p>
    <w:bookmarkEnd w:id="134"/>
    <w:p w14:paraId="6EBB1D05" w14:textId="77777777" w:rsidR="004E210A" w:rsidRPr="009150A9" w:rsidRDefault="004E210A" w:rsidP="00301E4F">
      <w:pPr>
        <w:spacing w:after="0"/>
        <w:ind w:firstLine="708"/>
        <w:jc w:val="both"/>
        <w:rPr>
          <w:rFonts w:ascii="Times New Roman" w:hAnsi="Times New Roman" w:cs="Times New Roman"/>
          <w:bCs/>
          <w:sz w:val="28"/>
          <w:szCs w:val="28"/>
          <w:lang w:val="pt-BR"/>
        </w:rPr>
      </w:pPr>
      <w:r w:rsidRPr="009150A9">
        <w:rPr>
          <w:rFonts w:ascii="Times New Roman" w:hAnsi="Times New Roman" w:cs="Times New Roman"/>
          <w:bCs/>
          <w:sz w:val="28"/>
          <w:szCs w:val="28"/>
          <w:lang w:val="pt-BR"/>
        </w:rPr>
        <w:t>Din activitatea de pregătire şi exploatare nu rezultă deşeuri tehnologice.</w:t>
      </w:r>
    </w:p>
    <w:p w14:paraId="1B55499F" w14:textId="77777777" w:rsidR="004E210A" w:rsidRPr="009150A9" w:rsidRDefault="004E210A" w:rsidP="00301E4F">
      <w:pPr>
        <w:spacing w:after="0"/>
        <w:ind w:firstLine="709"/>
        <w:jc w:val="both"/>
        <w:rPr>
          <w:rFonts w:ascii="Times New Roman" w:hAnsi="Times New Roman" w:cs="Times New Roman"/>
          <w:sz w:val="28"/>
          <w:szCs w:val="28"/>
          <w:lang w:val="ro-RO"/>
        </w:rPr>
      </w:pPr>
      <w:proofErr w:type="spellStart"/>
      <w:r w:rsidRPr="009150A9">
        <w:rPr>
          <w:rFonts w:ascii="Times New Roman" w:hAnsi="Times New Roman" w:cs="Times New Roman"/>
          <w:sz w:val="28"/>
          <w:szCs w:val="28"/>
        </w:rPr>
        <w:t>Activitatea</w:t>
      </w:r>
      <w:proofErr w:type="spellEnd"/>
      <w:r w:rsidRPr="009150A9">
        <w:rPr>
          <w:rFonts w:ascii="Times New Roman" w:hAnsi="Times New Roman" w:cs="Times New Roman"/>
          <w:sz w:val="28"/>
          <w:szCs w:val="28"/>
        </w:rPr>
        <w:t xml:space="preserve"> </w:t>
      </w:r>
      <w:proofErr w:type="spellStart"/>
      <w:r w:rsidRPr="009150A9">
        <w:rPr>
          <w:rFonts w:ascii="Times New Roman" w:hAnsi="Times New Roman" w:cs="Times New Roman"/>
          <w:sz w:val="28"/>
          <w:szCs w:val="28"/>
        </w:rPr>
        <w:t>viitoare</w:t>
      </w:r>
      <w:proofErr w:type="spellEnd"/>
      <w:r w:rsidRPr="009150A9">
        <w:rPr>
          <w:rFonts w:ascii="Times New Roman" w:hAnsi="Times New Roman" w:cs="Times New Roman"/>
          <w:sz w:val="28"/>
          <w:szCs w:val="28"/>
        </w:rPr>
        <w:t xml:space="preserve"> </w:t>
      </w:r>
      <w:proofErr w:type="spellStart"/>
      <w:r w:rsidRPr="009150A9">
        <w:rPr>
          <w:rFonts w:ascii="Times New Roman" w:hAnsi="Times New Roman" w:cs="Times New Roman"/>
          <w:sz w:val="28"/>
          <w:szCs w:val="28"/>
        </w:rPr>
        <w:t>desfăşurată</w:t>
      </w:r>
      <w:proofErr w:type="spellEnd"/>
      <w:r w:rsidRPr="009150A9">
        <w:rPr>
          <w:rFonts w:ascii="Times New Roman" w:hAnsi="Times New Roman" w:cs="Times New Roman"/>
          <w:sz w:val="28"/>
          <w:szCs w:val="28"/>
        </w:rPr>
        <w:t xml:space="preserve"> pe </w:t>
      </w:r>
      <w:proofErr w:type="spellStart"/>
      <w:r w:rsidRPr="009150A9">
        <w:rPr>
          <w:rFonts w:ascii="Times New Roman" w:hAnsi="Times New Roman" w:cs="Times New Roman"/>
          <w:sz w:val="28"/>
          <w:szCs w:val="28"/>
        </w:rPr>
        <w:t>amplasament</w:t>
      </w:r>
      <w:proofErr w:type="spellEnd"/>
      <w:r w:rsidRPr="009150A9">
        <w:rPr>
          <w:rFonts w:ascii="Times New Roman" w:hAnsi="Times New Roman" w:cs="Times New Roman"/>
          <w:sz w:val="28"/>
          <w:szCs w:val="28"/>
        </w:rPr>
        <w:t xml:space="preserve"> nu </w:t>
      </w:r>
      <w:proofErr w:type="spellStart"/>
      <w:r w:rsidR="00D61CFE" w:rsidRPr="009150A9">
        <w:rPr>
          <w:rFonts w:ascii="Times New Roman" w:hAnsi="Times New Roman" w:cs="Times New Roman"/>
          <w:sz w:val="28"/>
          <w:szCs w:val="28"/>
        </w:rPr>
        <w:t>va</w:t>
      </w:r>
      <w:proofErr w:type="spellEnd"/>
      <w:r w:rsidR="00D61CFE" w:rsidRPr="009150A9">
        <w:rPr>
          <w:rFonts w:ascii="Times New Roman" w:hAnsi="Times New Roman" w:cs="Times New Roman"/>
          <w:sz w:val="28"/>
          <w:szCs w:val="28"/>
        </w:rPr>
        <w:t xml:space="preserve"> fi </w:t>
      </w:r>
      <w:r w:rsidRPr="009150A9">
        <w:rPr>
          <w:rFonts w:ascii="Times New Roman" w:hAnsi="Times New Roman" w:cs="Times New Roman"/>
          <w:sz w:val="28"/>
          <w:szCs w:val="28"/>
        </w:rPr>
        <w:t xml:space="preserve">o </w:t>
      </w:r>
      <w:proofErr w:type="spellStart"/>
      <w:r w:rsidRPr="009150A9">
        <w:rPr>
          <w:rFonts w:ascii="Times New Roman" w:hAnsi="Times New Roman" w:cs="Times New Roman"/>
          <w:sz w:val="28"/>
          <w:szCs w:val="28"/>
        </w:rPr>
        <w:t>sursă</w:t>
      </w:r>
      <w:proofErr w:type="spellEnd"/>
      <w:r w:rsidRPr="009150A9">
        <w:rPr>
          <w:rFonts w:ascii="Times New Roman" w:hAnsi="Times New Roman" w:cs="Times New Roman"/>
          <w:sz w:val="28"/>
          <w:szCs w:val="28"/>
        </w:rPr>
        <w:t xml:space="preserve"> de </w:t>
      </w:r>
      <w:proofErr w:type="spellStart"/>
      <w:r w:rsidRPr="009150A9">
        <w:rPr>
          <w:rFonts w:ascii="Times New Roman" w:hAnsi="Times New Roman" w:cs="Times New Roman"/>
          <w:sz w:val="28"/>
          <w:szCs w:val="28"/>
        </w:rPr>
        <w:t>producere</w:t>
      </w:r>
      <w:proofErr w:type="spellEnd"/>
      <w:r w:rsidRPr="009150A9">
        <w:rPr>
          <w:rFonts w:ascii="Times New Roman" w:hAnsi="Times New Roman" w:cs="Times New Roman"/>
          <w:sz w:val="28"/>
          <w:szCs w:val="28"/>
        </w:rPr>
        <w:t xml:space="preserve"> a </w:t>
      </w:r>
      <w:proofErr w:type="spellStart"/>
      <w:r w:rsidRPr="009150A9">
        <w:rPr>
          <w:rFonts w:ascii="Times New Roman" w:hAnsi="Times New Roman" w:cs="Times New Roman"/>
          <w:sz w:val="28"/>
          <w:szCs w:val="28"/>
        </w:rPr>
        <w:t>deşeurilor</w:t>
      </w:r>
      <w:proofErr w:type="spellEnd"/>
      <w:r w:rsidRPr="009150A9">
        <w:rPr>
          <w:rFonts w:ascii="Times New Roman" w:hAnsi="Times New Roman" w:cs="Times New Roman"/>
          <w:sz w:val="28"/>
          <w:szCs w:val="28"/>
        </w:rPr>
        <w:t>.</w:t>
      </w:r>
    </w:p>
    <w:p w14:paraId="31F61588" w14:textId="7AA234A3" w:rsidR="004E210A" w:rsidRPr="009150A9" w:rsidRDefault="004E210A" w:rsidP="00301E4F">
      <w:pPr>
        <w:spacing w:after="0"/>
        <w:ind w:firstLine="709"/>
        <w:jc w:val="both"/>
        <w:rPr>
          <w:rFonts w:ascii="Times New Roman" w:hAnsi="Times New Roman" w:cs="Times New Roman"/>
          <w:sz w:val="28"/>
          <w:szCs w:val="28"/>
        </w:rPr>
      </w:pPr>
      <w:proofErr w:type="spellStart"/>
      <w:r w:rsidRPr="009150A9">
        <w:rPr>
          <w:rFonts w:ascii="Times New Roman" w:hAnsi="Times New Roman" w:cs="Times New Roman"/>
          <w:sz w:val="28"/>
          <w:szCs w:val="28"/>
        </w:rPr>
        <w:t>Decoperta</w:t>
      </w:r>
      <w:proofErr w:type="spellEnd"/>
      <w:r w:rsidRPr="009150A9">
        <w:rPr>
          <w:rFonts w:ascii="Times New Roman" w:hAnsi="Times New Roman" w:cs="Times New Roman"/>
          <w:sz w:val="28"/>
          <w:szCs w:val="28"/>
        </w:rPr>
        <w:t xml:space="preserve"> </w:t>
      </w:r>
      <w:proofErr w:type="spellStart"/>
      <w:r w:rsidRPr="009150A9">
        <w:rPr>
          <w:rFonts w:ascii="Times New Roman" w:hAnsi="Times New Roman" w:cs="Times New Roman"/>
          <w:sz w:val="28"/>
          <w:szCs w:val="28"/>
        </w:rPr>
        <w:t>înlăturată</w:t>
      </w:r>
      <w:proofErr w:type="spellEnd"/>
      <w:r w:rsidRPr="009150A9">
        <w:rPr>
          <w:rFonts w:ascii="Times New Roman" w:hAnsi="Times New Roman" w:cs="Times New Roman"/>
          <w:sz w:val="28"/>
          <w:szCs w:val="28"/>
        </w:rPr>
        <w:t xml:space="preserve"> de pe </w:t>
      </w:r>
      <w:proofErr w:type="spellStart"/>
      <w:r w:rsidRPr="009150A9">
        <w:rPr>
          <w:rFonts w:ascii="Times New Roman" w:hAnsi="Times New Roman" w:cs="Times New Roman"/>
          <w:sz w:val="28"/>
          <w:szCs w:val="28"/>
        </w:rPr>
        <w:t>suprafaţa</w:t>
      </w:r>
      <w:proofErr w:type="spellEnd"/>
      <w:r w:rsidRPr="009150A9">
        <w:rPr>
          <w:rFonts w:ascii="Times New Roman" w:hAnsi="Times New Roman" w:cs="Times New Roman"/>
          <w:sz w:val="28"/>
          <w:szCs w:val="28"/>
        </w:rPr>
        <w:t xml:space="preserve"> </w:t>
      </w:r>
      <w:proofErr w:type="spellStart"/>
      <w:r w:rsidR="00D61CFE" w:rsidRPr="009150A9">
        <w:rPr>
          <w:rFonts w:ascii="Times New Roman" w:hAnsi="Times New Roman" w:cs="Times New Roman"/>
          <w:sz w:val="28"/>
          <w:szCs w:val="28"/>
        </w:rPr>
        <w:t>perimetrului</w:t>
      </w:r>
      <w:proofErr w:type="spellEnd"/>
      <w:r w:rsidR="00D61CFE" w:rsidRPr="009150A9">
        <w:rPr>
          <w:rFonts w:ascii="Times New Roman" w:hAnsi="Times New Roman" w:cs="Times New Roman"/>
          <w:sz w:val="28"/>
          <w:szCs w:val="28"/>
        </w:rPr>
        <w:t xml:space="preserve"> de </w:t>
      </w:r>
      <w:proofErr w:type="spellStart"/>
      <w:r w:rsidR="00D61CFE" w:rsidRPr="009150A9">
        <w:rPr>
          <w:rFonts w:ascii="Times New Roman" w:hAnsi="Times New Roman" w:cs="Times New Roman"/>
          <w:sz w:val="28"/>
          <w:szCs w:val="28"/>
        </w:rPr>
        <w:t>exploatare</w:t>
      </w:r>
      <w:proofErr w:type="spellEnd"/>
      <w:r w:rsidR="002237CB" w:rsidRPr="009150A9">
        <w:rPr>
          <w:rFonts w:ascii="Times New Roman" w:hAnsi="Times New Roman" w:cs="Times New Roman"/>
          <w:sz w:val="28"/>
          <w:szCs w:val="28"/>
        </w:rPr>
        <w:t xml:space="preserve"> </w:t>
      </w:r>
      <w:proofErr w:type="spellStart"/>
      <w:r w:rsidRPr="009150A9">
        <w:rPr>
          <w:rFonts w:ascii="Times New Roman" w:hAnsi="Times New Roman" w:cs="Times New Roman"/>
          <w:sz w:val="28"/>
          <w:szCs w:val="28"/>
        </w:rPr>
        <w:t>va</w:t>
      </w:r>
      <w:proofErr w:type="spellEnd"/>
      <w:r w:rsidRPr="009150A9">
        <w:rPr>
          <w:rFonts w:ascii="Times New Roman" w:hAnsi="Times New Roman" w:cs="Times New Roman"/>
          <w:sz w:val="28"/>
          <w:szCs w:val="28"/>
        </w:rPr>
        <w:t xml:space="preserve"> fi </w:t>
      </w:r>
      <w:proofErr w:type="spellStart"/>
      <w:r w:rsidRPr="009150A9">
        <w:rPr>
          <w:rFonts w:ascii="Times New Roman" w:hAnsi="Times New Roman" w:cs="Times New Roman"/>
          <w:sz w:val="28"/>
          <w:szCs w:val="28"/>
        </w:rPr>
        <w:t>folosită</w:t>
      </w:r>
      <w:proofErr w:type="spellEnd"/>
      <w:r w:rsidR="009150A9" w:rsidRPr="009150A9">
        <w:rPr>
          <w:rFonts w:ascii="Times New Roman" w:hAnsi="Times New Roman" w:cs="Times New Roman"/>
          <w:sz w:val="28"/>
          <w:szCs w:val="28"/>
        </w:rPr>
        <w:t xml:space="preserve"> integral</w:t>
      </w:r>
      <w:r w:rsidRPr="009150A9">
        <w:rPr>
          <w:rFonts w:ascii="Times New Roman" w:hAnsi="Times New Roman" w:cs="Times New Roman"/>
          <w:sz w:val="28"/>
          <w:szCs w:val="28"/>
        </w:rPr>
        <w:t xml:space="preserve"> </w:t>
      </w:r>
      <w:proofErr w:type="spellStart"/>
      <w:r w:rsidR="009150A9" w:rsidRPr="009150A9">
        <w:rPr>
          <w:rFonts w:ascii="Times New Roman" w:hAnsi="Times New Roman" w:cs="Times New Roman"/>
          <w:sz w:val="28"/>
          <w:szCs w:val="28"/>
          <w:lang w:val="fr-FR"/>
        </w:rPr>
        <w:t>pentru</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construcția</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digului</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perimetral</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și</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pentru</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executarea</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lucrărilor</w:t>
      </w:r>
      <w:proofErr w:type="spellEnd"/>
      <w:r w:rsidR="009150A9" w:rsidRPr="009150A9">
        <w:rPr>
          <w:rFonts w:ascii="Times New Roman" w:hAnsi="Times New Roman" w:cs="Times New Roman"/>
          <w:sz w:val="28"/>
          <w:szCs w:val="28"/>
          <w:lang w:val="fr-FR"/>
        </w:rPr>
        <w:t xml:space="preserve"> de </w:t>
      </w:r>
      <w:proofErr w:type="spellStart"/>
      <w:r w:rsidR="009150A9" w:rsidRPr="009150A9">
        <w:rPr>
          <w:rFonts w:ascii="Times New Roman" w:hAnsi="Times New Roman" w:cs="Times New Roman"/>
          <w:sz w:val="28"/>
          <w:szCs w:val="28"/>
          <w:lang w:val="fr-FR"/>
        </w:rPr>
        <w:t>refacere</w:t>
      </w:r>
      <w:proofErr w:type="spellEnd"/>
      <w:r w:rsidR="009150A9" w:rsidRPr="009150A9">
        <w:rPr>
          <w:rFonts w:ascii="Times New Roman" w:hAnsi="Times New Roman" w:cs="Times New Roman"/>
          <w:sz w:val="28"/>
          <w:szCs w:val="28"/>
          <w:lang w:val="fr-FR"/>
        </w:rPr>
        <w:t xml:space="preserve"> a </w:t>
      </w:r>
      <w:proofErr w:type="spellStart"/>
      <w:r w:rsidR="009150A9" w:rsidRPr="009150A9">
        <w:rPr>
          <w:rFonts w:ascii="Times New Roman" w:hAnsi="Times New Roman" w:cs="Times New Roman"/>
          <w:sz w:val="28"/>
          <w:szCs w:val="28"/>
          <w:lang w:val="fr-FR"/>
        </w:rPr>
        <w:t>mediului</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din</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cadrul</w:t>
      </w:r>
      <w:proofErr w:type="spellEnd"/>
      <w:r w:rsidR="009150A9" w:rsidRPr="009150A9">
        <w:rPr>
          <w:rFonts w:ascii="Times New Roman" w:hAnsi="Times New Roman" w:cs="Times New Roman"/>
          <w:sz w:val="28"/>
          <w:szCs w:val="28"/>
          <w:lang w:val="fr-FR"/>
        </w:rPr>
        <w:t xml:space="preserve"> </w:t>
      </w:r>
      <w:proofErr w:type="spellStart"/>
      <w:r w:rsidR="009150A9" w:rsidRPr="009150A9">
        <w:rPr>
          <w:rFonts w:ascii="Times New Roman" w:hAnsi="Times New Roman" w:cs="Times New Roman"/>
          <w:sz w:val="28"/>
          <w:szCs w:val="28"/>
          <w:lang w:val="fr-FR"/>
        </w:rPr>
        <w:t>perimetrului</w:t>
      </w:r>
      <w:proofErr w:type="spellEnd"/>
      <w:r w:rsidR="00D61CFE" w:rsidRPr="009150A9">
        <w:rPr>
          <w:rFonts w:ascii="Times New Roman" w:hAnsi="Times New Roman" w:cs="Times New Roman"/>
          <w:sz w:val="28"/>
          <w:szCs w:val="28"/>
        </w:rPr>
        <w:t>.</w:t>
      </w:r>
    </w:p>
    <w:p w14:paraId="48A4C1CC" w14:textId="77777777" w:rsidR="004E210A" w:rsidRPr="009150A9" w:rsidRDefault="002237CB" w:rsidP="00301E4F">
      <w:pPr>
        <w:spacing w:after="0"/>
        <w:ind w:firstLine="709"/>
        <w:jc w:val="both"/>
        <w:rPr>
          <w:rFonts w:ascii="Times New Roman" w:hAnsi="Times New Roman" w:cs="Times New Roman"/>
          <w:sz w:val="28"/>
          <w:szCs w:val="28"/>
        </w:rPr>
      </w:pPr>
      <w:proofErr w:type="spellStart"/>
      <w:r w:rsidRPr="009150A9">
        <w:rPr>
          <w:rFonts w:ascii="Times New Roman" w:hAnsi="Times New Roman" w:cs="Times New Roman"/>
          <w:sz w:val="28"/>
          <w:szCs w:val="28"/>
        </w:rPr>
        <w:t>Î</w:t>
      </w:r>
      <w:r w:rsidR="004E210A" w:rsidRPr="009150A9">
        <w:rPr>
          <w:rFonts w:ascii="Times New Roman" w:hAnsi="Times New Roman" w:cs="Times New Roman"/>
          <w:sz w:val="28"/>
          <w:szCs w:val="28"/>
        </w:rPr>
        <w:t>ntreţinerea</w:t>
      </w:r>
      <w:proofErr w:type="spellEnd"/>
      <w:r w:rsidR="004E210A" w:rsidRPr="009150A9">
        <w:rPr>
          <w:rFonts w:ascii="Times New Roman" w:hAnsi="Times New Roman" w:cs="Times New Roman"/>
          <w:sz w:val="28"/>
          <w:szCs w:val="28"/>
        </w:rPr>
        <w:t xml:space="preserve"> </w:t>
      </w:r>
      <w:proofErr w:type="spellStart"/>
      <w:r w:rsidR="00633E31" w:rsidRPr="009150A9">
        <w:rPr>
          <w:rFonts w:ascii="Times New Roman" w:hAnsi="Times New Roman" w:cs="Times New Roman"/>
          <w:sz w:val="28"/>
          <w:szCs w:val="28"/>
        </w:rPr>
        <w:t>ș</w:t>
      </w:r>
      <w:r w:rsidR="004E210A" w:rsidRPr="009150A9">
        <w:rPr>
          <w:rFonts w:ascii="Times New Roman" w:hAnsi="Times New Roman" w:cs="Times New Roman"/>
          <w:sz w:val="28"/>
          <w:szCs w:val="28"/>
        </w:rPr>
        <w:t>i</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repararea</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utilajelor</w:t>
      </w:r>
      <w:proofErr w:type="spellEnd"/>
      <w:r w:rsidR="004E210A" w:rsidRPr="009150A9">
        <w:rPr>
          <w:rFonts w:ascii="Times New Roman" w:hAnsi="Times New Roman" w:cs="Times New Roman"/>
          <w:sz w:val="28"/>
          <w:szCs w:val="28"/>
        </w:rPr>
        <w:t xml:space="preserve"> </w:t>
      </w:r>
      <w:proofErr w:type="spellStart"/>
      <w:r w:rsidR="00633E31" w:rsidRPr="009150A9">
        <w:rPr>
          <w:rFonts w:ascii="Times New Roman" w:hAnsi="Times New Roman" w:cs="Times New Roman"/>
          <w:sz w:val="28"/>
          <w:szCs w:val="28"/>
        </w:rPr>
        <w:t>ș</w:t>
      </w:r>
      <w:r w:rsidR="004E210A" w:rsidRPr="009150A9">
        <w:rPr>
          <w:rFonts w:ascii="Times New Roman" w:hAnsi="Times New Roman" w:cs="Times New Roman"/>
          <w:sz w:val="28"/>
          <w:szCs w:val="28"/>
        </w:rPr>
        <w:t>i</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mijloacelor</w:t>
      </w:r>
      <w:proofErr w:type="spellEnd"/>
      <w:r w:rsidR="004E210A" w:rsidRPr="009150A9">
        <w:rPr>
          <w:rFonts w:ascii="Times New Roman" w:hAnsi="Times New Roman" w:cs="Times New Roman"/>
          <w:sz w:val="28"/>
          <w:szCs w:val="28"/>
        </w:rPr>
        <w:t xml:space="preserve"> de transport se </w:t>
      </w:r>
      <w:proofErr w:type="spellStart"/>
      <w:r w:rsidR="004E210A" w:rsidRPr="009150A9">
        <w:rPr>
          <w:rFonts w:ascii="Times New Roman" w:hAnsi="Times New Roman" w:cs="Times New Roman"/>
          <w:sz w:val="28"/>
          <w:szCs w:val="28"/>
        </w:rPr>
        <w:t>vor</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realiza</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doar</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în</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unităţi</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specializate</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deşeurile</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fiind</w:t>
      </w:r>
      <w:proofErr w:type="spellEnd"/>
      <w:r w:rsidR="004E210A" w:rsidRPr="009150A9">
        <w:rPr>
          <w:rFonts w:ascii="Times New Roman" w:hAnsi="Times New Roman" w:cs="Times New Roman"/>
          <w:sz w:val="28"/>
          <w:szCs w:val="28"/>
        </w:rPr>
        <w:t xml:space="preserve"> </w:t>
      </w:r>
      <w:proofErr w:type="spellStart"/>
      <w:r w:rsidR="004E210A" w:rsidRPr="009150A9">
        <w:rPr>
          <w:rFonts w:ascii="Times New Roman" w:hAnsi="Times New Roman" w:cs="Times New Roman"/>
          <w:sz w:val="28"/>
          <w:szCs w:val="28"/>
        </w:rPr>
        <w:t>valorificate</w:t>
      </w:r>
      <w:proofErr w:type="spellEnd"/>
      <w:r w:rsidRPr="009150A9">
        <w:rPr>
          <w:rFonts w:ascii="Times New Roman" w:hAnsi="Times New Roman" w:cs="Times New Roman"/>
          <w:sz w:val="28"/>
          <w:szCs w:val="28"/>
        </w:rPr>
        <w:t xml:space="preserve"> </w:t>
      </w:r>
      <w:r w:rsidR="004E210A" w:rsidRPr="009150A9">
        <w:rPr>
          <w:rFonts w:ascii="Times New Roman" w:hAnsi="Times New Roman" w:cs="Times New Roman"/>
          <w:sz w:val="28"/>
          <w:szCs w:val="28"/>
        </w:rPr>
        <w:t>/</w:t>
      </w:r>
      <w:r w:rsidRPr="009150A9">
        <w:rPr>
          <w:rFonts w:ascii="Times New Roman" w:hAnsi="Times New Roman" w:cs="Times New Roman"/>
          <w:sz w:val="28"/>
          <w:szCs w:val="28"/>
        </w:rPr>
        <w:t xml:space="preserve"> </w:t>
      </w:r>
      <w:r w:rsidR="004E210A" w:rsidRPr="009150A9">
        <w:rPr>
          <w:rFonts w:ascii="Times New Roman" w:hAnsi="Times New Roman" w:cs="Times New Roman"/>
          <w:sz w:val="28"/>
          <w:szCs w:val="28"/>
        </w:rPr>
        <w:t xml:space="preserve">eliminate de </w:t>
      </w:r>
      <w:proofErr w:type="spellStart"/>
      <w:r w:rsidR="004E210A" w:rsidRPr="009150A9">
        <w:rPr>
          <w:rFonts w:ascii="Times New Roman" w:hAnsi="Times New Roman" w:cs="Times New Roman"/>
          <w:sz w:val="28"/>
          <w:szCs w:val="28"/>
        </w:rPr>
        <w:t>acestea</w:t>
      </w:r>
      <w:proofErr w:type="spellEnd"/>
      <w:r w:rsidR="004E210A" w:rsidRPr="009150A9">
        <w:rPr>
          <w:rFonts w:ascii="Times New Roman" w:hAnsi="Times New Roman" w:cs="Times New Roman"/>
          <w:sz w:val="28"/>
          <w:szCs w:val="28"/>
        </w:rPr>
        <w:t>.</w:t>
      </w:r>
    </w:p>
    <w:p w14:paraId="73AB7C35" w14:textId="7089B3B5" w:rsidR="00F63D3E" w:rsidRDefault="004E210A" w:rsidP="00633E31">
      <w:pPr>
        <w:spacing w:after="0"/>
        <w:jc w:val="both"/>
        <w:rPr>
          <w:rFonts w:ascii="Times New Roman" w:hAnsi="Times New Roman" w:cs="Times New Roman"/>
          <w:sz w:val="28"/>
          <w:szCs w:val="28"/>
          <w:lang w:val="pt-BR"/>
        </w:rPr>
      </w:pPr>
      <w:r w:rsidRPr="009150A9">
        <w:rPr>
          <w:rFonts w:ascii="Times New Roman" w:hAnsi="Times New Roman" w:cs="Times New Roman"/>
          <w:b/>
          <w:sz w:val="28"/>
          <w:szCs w:val="28"/>
        </w:rPr>
        <w:tab/>
      </w:r>
      <w:r w:rsidRPr="009150A9">
        <w:rPr>
          <w:rFonts w:ascii="Times New Roman" w:hAnsi="Times New Roman" w:cs="Times New Roman"/>
          <w:sz w:val="28"/>
          <w:szCs w:val="28"/>
          <w:lang w:val="pt-BR"/>
        </w:rPr>
        <w:t xml:space="preserve">Deşeurile menajere rezultate de la personalul angajat, care îşi desfăşoară activitatea în perimetrul de exploatare vor fi colectate selectiv, depozitate în </w:t>
      </w:r>
      <w:r w:rsidR="009150A9" w:rsidRPr="009150A9">
        <w:rPr>
          <w:rFonts w:ascii="Times New Roman" w:hAnsi="Times New Roman" w:cs="Times New Roman"/>
          <w:sz w:val="28"/>
          <w:szCs w:val="28"/>
          <w:lang w:val="pt-BR"/>
        </w:rPr>
        <w:t>europubele amplasate în incinta organizării de șantier</w:t>
      </w:r>
      <w:r w:rsidRPr="009150A9">
        <w:rPr>
          <w:rFonts w:ascii="Times New Roman" w:hAnsi="Times New Roman" w:cs="Times New Roman"/>
          <w:sz w:val="28"/>
          <w:szCs w:val="28"/>
          <w:lang w:val="pt-BR"/>
        </w:rPr>
        <w:t>, care vor fi transportate la depo</w:t>
      </w:r>
      <w:r w:rsidR="00633E31" w:rsidRPr="009150A9">
        <w:rPr>
          <w:rFonts w:ascii="Times New Roman" w:hAnsi="Times New Roman" w:cs="Times New Roman"/>
          <w:sz w:val="28"/>
          <w:szCs w:val="28"/>
          <w:lang w:val="pt-BR"/>
        </w:rPr>
        <w:t>zite</w:t>
      </w:r>
      <w:r w:rsidRPr="009150A9">
        <w:rPr>
          <w:rFonts w:ascii="Times New Roman" w:hAnsi="Times New Roman" w:cs="Times New Roman"/>
          <w:sz w:val="28"/>
          <w:szCs w:val="28"/>
          <w:lang w:val="pt-BR"/>
        </w:rPr>
        <w:t xml:space="preserve"> de deşeuri autorizate, pe baza unor contracte de prestări </w:t>
      </w:r>
      <w:r w:rsidR="00633E31" w:rsidRPr="009150A9">
        <w:rPr>
          <w:rFonts w:ascii="Times New Roman" w:hAnsi="Times New Roman" w:cs="Times New Roman"/>
          <w:sz w:val="28"/>
          <w:szCs w:val="28"/>
          <w:lang w:val="pt-BR"/>
        </w:rPr>
        <w:t>servicii cu firme specializate.</w:t>
      </w:r>
    </w:p>
    <w:p w14:paraId="6B2ED1DE" w14:textId="092E10F3" w:rsidR="00E11564" w:rsidRPr="006B10E5" w:rsidRDefault="0036795E" w:rsidP="0036795E">
      <w:pPr>
        <w:pStyle w:val="Titlu3"/>
        <w:numPr>
          <w:ilvl w:val="0"/>
          <w:numId w:val="0"/>
        </w:numPr>
        <w:spacing w:before="120" w:after="60" w:line="276" w:lineRule="auto"/>
        <w:ind w:left="720"/>
        <w:rPr>
          <w:lang w:val="ro-RO"/>
        </w:rPr>
      </w:pPr>
      <w:bookmarkStart w:id="135" w:name="_Toc141464195"/>
      <w:r>
        <w:rPr>
          <w:lang w:val="ro-RO"/>
        </w:rPr>
        <w:t xml:space="preserve">6.8.3. </w:t>
      </w:r>
      <w:r w:rsidR="00E11564">
        <w:rPr>
          <w:lang w:val="ro-RO"/>
        </w:rPr>
        <w:t>Planul de gestionare a deșeurilor</w:t>
      </w:r>
      <w:bookmarkEnd w:id="135"/>
    </w:p>
    <w:p w14:paraId="40FBD5C7" w14:textId="25B40CFF" w:rsidR="00E11564" w:rsidRPr="00E11564" w:rsidRDefault="00E11564" w:rsidP="00E11564">
      <w:pPr>
        <w:spacing w:after="0"/>
        <w:ind w:firstLine="720"/>
        <w:jc w:val="both"/>
        <w:rPr>
          <w:rFonts w:ascii="Times New Roman" w:hAnsi="Times New Roman" w:cs="Times New Roman"/>
          <w:sz w:val="28"/>
          <w:szCs w:val="28"/>
          <w:lang w:bidi="en-US"/>
        </w:rPr>
      </w:pPr>
      <w:proofErr w:type="spellStart"/>
      <w:r w:rsidRPr="00E11564">
        <w:rPr>
          <w:rFonts w:ascii="Times New Roman" w:hAnsi="Times New Roman" w:cs="Times New Roman"/>
          <w:sz w:val="28"/>
          <w:szCs w:val="28"/>
          <w:lang w:bidi="en-US"/>
        </w:rPr>
        <w:t>Acesta</w:t>
      </w:r>
      <w:proofErr w:type="spellEnd"/>
      <w:r w:rsidRPr="00E11564">
        <w:rPr>
          <w:rFonts w:ascii="Times New Roman" w:hAnsi="Times New Roman" w:cs="Times New Roman"/>
          <w:sz w:val="28"/>
          <w:szCs w:val="28"/>
          <w:lang w:bidi="en-US"/>
        </w:rPr>
        <w:t xml:space="preserve"> a </w:t>
      </w:r>
      <w:proofErr w:type="spellStart"/>
      <w:r w:rsidRPr="00E11564">
        <w:rPr>
          <w:rFonts w:ascii="Times New Roman" w:hAnsi="Times New Roman" w:cs="Times New Roman"/>
          <w:sz w:val="28"/>
          <w:szCs w:val="28"/>
          <w:lang w:bidi="en-US"/>
        </w:rPr>
        <w:t>fost</w:t>
      </w:r>
      <w:proofErr w:type="spellEnd"/>
      <w:r w:rsidRPr="00E11564">
        <w:rPr>
          <w:rFonts w:ascii="Times New Roman" w:hAnsi="Times New Roman" w:cs="Times New Roman"/>
          <w:sz w:val="28"/>
          <w:szCs w:val="28"/>
          <w:lang w:bidi="en-US"/>
        </w:rPr>
        <w:t xml:space="preserve"> </w:t>
      </w:r>
      <w:proofErr w:type="spellStart"/>
      <w:r w:rsidRPr="00E11564">
        <w:rPr>
          <w:rFonts w:ascii="Times New Roman" w:hAnsi="Times New Roman" w:cs="Times New Roman"/>
          <w:sz w:val="28"/>
          <w:szCs w:val="28"/>
          <w:lang w:bidi="en-US"/>
        </w:rPr>
        <w:t>întocmit</w:t>
      </w:r>
      <w:proofErr w:type="spellEnd"/>
      <w:r w:rsidRPr="00E11564">
        <w:rPr>
          <w:rFonts w:ascii="Times New Roman" w:hAnsi="Times New Roman" w:cs="Times New Roman"/>
          <w:sz w:val="28"/>
          <w:szCs w:val="28"/>
          <w:lang w:bidi="en-US"/>
        </w:rPr>
        <w:t xml:space="preserve"> conform HG. 856 / 2008.</w:t>
      </w:r>
    </w:p>
    <w:p w14:paraId="18450B30" w14:textId="49FEF84C" w:rsidR="00E11564" w:rsidRPr="00E11564" w:rsidRDefault="00E11564" w:rsidP="00E11564">
      <w:pPr>
        <w:spacing w:after="0"/>
        <w:ind w:firstLine="720"/>
        <w:jc w:val="both"/>
        <w:rPr>
          <w:rFonts w:ascii="Times New Roman" w:hAnsi="Times New Roman" w:cs="Times New Roman"/>
          <w:sz w:val="28"/>
          <w:szCs w:val="28"/>
        </w:rPr>
      </w:pPr>
      <w:proofErr w:type="spellStart"/>
      <w:r w:rsidRPr="00E11564">
        <w:rPr>
          <w:rFonts w:ascii="Times New Roman" w:hAnsi="Times New Roman" w:cs="Times New Roman"/>
          <w:sz w:val="28"/>
          <w:szCs w:val="28"/>
        </w:rPr>
        <w:t>Solul</w:t>
      </w:r>
      <w:proofErr w:type="spellEnd"/>
      <w:r w:rsidRPr="00E11564">
        <w:rPr>
          <w:rFonts w:ascii="Times New Roman" w:hAnsi="Times New Roman" w:cs="Times New Roman"/>
          <w:sz w:val="28"/>
          <w:szCs w:val="28"/>
        </w:rPr>
        <w:t xml:space="preserve"> vegetal </w:t>
      </w:r>
      <w:proofErr w:type="spellStart"/>
      <w:r w:rsidRPr="00E11564">
        <w:rPr>
          <w:rFonts w:ascii="Times New Roman" w:hAnsi="Times New Roman" w:cs="Times New Roman"/>
          <w:sz w:val="28"/>
          <w:szCs w:val="28"/>
        </w:rPr>
        <w:t>nepoluant</w:t>
      </w:r>
      <w:proofErr w:type="spellEnd"/>
      <w:r w:rsidRPr="00E11564">
        <w:rPr>
          <w:rFonts w:ascii="Times New Roman" w:hAnsi="Times New Roman" w:cs="Times New Roman"/>
          <w:sz w:val="28"/>
          <w:szCs w:val="28"/>
        </w:rPr>
        <w:t xml:space="preserve"> (inert) din </w:t>
      </w:r>
      <w:proofErr w:type="spellStart"/>
      <w:r w:rsidRPr="00E11564">
        <w:rPr>
          <w:rFonts w:ascii="Times New Roman" w:hAnsi="Times New Roman" w:cs="Times New Roman"/>
          <w:sz w:val="28"/>
          <w:szCs w:val="28"/>
        </w:rPr>
        <w:t>copertă</w:t>
      </w:r>
      <w:proofErr w:type="spellEnd"/>
      <w:r w:rsidRPr="00E11564">
        <w:rPr>
          <w:rFonts w:ascii="Times New Roman" w:hAnsi="Times New Roman" w:cs="Times New Roman"/>
          <w:sz w:val="28"/>
          <w:szCs w:val="28"/>
        </w:rPr>
        <w:t xml:space="preserve">, </w:t>
      </w:r>
      <w:r w:rsidRPr="006B10E5">
        <w:rPr>
          <w:rFonts w:ascii="Times New Roman" w:hAnsi="Times New Roman" w:cs="Times New Roman"/>
          <w:sz w:val="28"/>
          <w:szCs w:val="28"/>
        </w:rPr>
        <w:t xml:space="preserve">se </w:t>
      </w:r>
      <w:proofErr w:type="spellStart"/>
      <w:r w:rsidRPr="006B10E5">
        <w:rPr>
          <w:rFonts w:ascii="Times New Roman" w:hAnsi="Times New Roman" w:cs="Times New Roman"/>
          <w:sz w:val="28"/>
          <w:szCs w:val="28"/>
        </w:rPr>
        <w:t>va</w:t>
      </w:r>
      <w:proofErr w:type="spellEnd"/>
      <w:r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decapa</w:t>
      </w:r>
      <w:proofErr w:type="spellEnd"/>
      <w:r w:rsidRPr="006B10E5">
        <w:rPr>
          <w:rFonts w:ascii="Times New Roman" w:hAnsi="Times New Roman" w:cs="Times New Roman"/>
          <w:sz w:val="28"/>
          <w:szCs w:val="28"/>
        </w:rPr>
        <w:t xml:space="preserve"> </w:t>
      </w:r>
      <w:proofErr w:type="spellStart"/>
      <w:r w:rsidRPr="006B10E5">
        <w:rPr>
          <w:rFonts w:ascii="Times New Roman" w:hAnsi="Times New Roman" w:cs="Times New Roman"/>
          <w:sz w:val="28"/>
          <w:szCs w:val="28"/>
        </w:rPr>
        <w:t>și</w:t>
      </w:r>
      <w:proofErr w:type="spellEnd"/>
      <w:r w:rsidRPr="006B10E5">
        <w:rPr>
          <w:rFonts w:ascii="Times New Roman" w:hAnsi="Times New Roman" w:cs="Times New Roman"/>
          <w:sz w:val="28"/>
          <w:szCs w:val="28"/>
        </w:rPr>
        <w:t xml:space="preserve"> </w:t>
      </w:r>
      <w:r w:rsidRPr="006B10E5">
        <w:rPr>
          <w:rFonts w:ascii="Times New Roman" w:hAnsi="Times New Roman" w:cs="Times New Roman"/>
          <w:sz w:val="28"/>
          <w:szCs w:val="28"/>
          <w:lang w:val="fr-FR"/>
        </w:rPr>
        <w:t xml:space="preserve">va fi </w:t>
      </w:r>
      <w:proofErr w:type="spellStart"/>
      <w:r w:rsidRPr="006B10E5">
        <w:rPr>
          <w:rFonts w:ascii="Times New Roman" w:hAnsi="Times New Roman" w:cs="Times New Roman"/>
          <w:sz w:val="28"/>
          <w:szCs w:val="28"/>
          <w:lang w:val="fr-FR"/>
        </w:rPr>
        <w:t>utilizat</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în</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totalitate</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pentru</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construcția</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digului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perimetral</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și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pentru</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executarea</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lucrărilor</w:t>
      </w:r>
      <w:proofErr w:type="spellEnd"/>
      <w:r w:rsidRPr="006B10E5">
        <w:rPr>
          <w:rFonts w:ascii="Times New Roman" w:hAnsi="Times New Roman" w:cs="Times New Roman"/>
          <w:sz w:val="28"/>
          <w:szCs w:val="28"/>
          <w:lang w:val="fr-FR"/>
        </w:rPr>
        <w:t xml:space="preserve"> de </w:t>
      </w:r>
      <w:proofErr w:type="spellStart"/>
      <w:r w:rsidRPr="006B10E5">
        <w:rPr>
          <w:rFonts w:ascii="Times New Roman" w:hAnsi="Times New Roman" w:cs="Times New Roman"/>
          <w:sz w:val="28"/>
          <w:szCs w:val="28"/>
          <w:lang w:val="fr-FR"/>
        </w:rPr>
        <w:t>refacere</w:t>
      </w:r>
      <w:proofErr w:type="spellEnd"/>
      <w:r w:rsidRPr="006B10E5">
        <w:rPr>
          <w:rFonts w:ascii="Times New Roman" w:hAnsi="Times New Roman" w:cs="Times New Roman"/>
          <w:sz w:val="28"/>
          <w:szCs w:val="28"/>
          <w:lang w:val="fr-FR"/>
        </w:rPr>
        <w:t xml:space="preserve"> a </w:t>
      </w:r>
      <w:proofErr w:type="spellStart"/>
      <w:r w:rsidRPr="006B10E5">
        <w:rPr>
          <w:rFonts w:ascii="Times New Roman" w:hAnsi="Times New Roman" w:cs="Times New Roman"/>
          <w:sz w:val="28"/>
          <w:szCs w:val="28"/>
          <w:lang w:val="fr-FR"/>
        </w:rPr>
        <w:t>mediului</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din</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cadrul</w:t>
      </w:r>
      <w:proofErr w:type="spellEnd"/>
      <w:r w:rsidRPr="006B10E5">
        <w:rPr>
          <w:rFonts w:ascii="Times New Roman" w:hAnsi="Times New Roman" w:cs="Times New Roman"/>
          <w:sz w:val="28"/>
          <w:szCs w:val="28"/>
          <w:lang w:val="fr-FR"/>
        </w:rPr>
        <w:t xml:space="preserve"> </w:t>
      </w:r>
      <w:proofErr w:type="spellStart"/>
      <w:r w:rsidRPr="006B10E5">
        <w:rPr>
          <w:rFonts w:ascii="Times New Roman" w:hAnsi="Times New Roman" w:cs="Times New Roman"/>
          <w:sz w:val="28"/>
          <w:szCs w:val="28"/>
          <w:lang w:val="fr-FR"/>
        </w:rPr>
        <w:t>perimetrului</w:t>
      </w:r>
      <w:proofErr w:type="spellEnd"/>
      <w:r w:rsidRPr="00E11564">
        <w:rPr>
          <w:rFonts w:ascii="Times New Roman" w:hAnsi="Times New Roman" w:cs="Times New Roman"/>
          <w:sz w:val="28"/>
          <w:szCs w:val="28"/>
        </w:rPr>
        <w:t>.</w:t>
      </w:r>
    </w:p>
    <w:p w14:paraId="5B6730D3" w14:textId="35AC3834" w:rsidR="007F44DB" w:rsidRPr="00E11564" w:rsidRDefault="00E11564" w:rsidP="00962165">
      <w:pPr>
        <w:spacing w:after="0"/>
        <w:ind w:firstLine="720"/>
        <w:jc w:val="both"/>
        <w:rPr>
          <w:rFonts w:ascii="Times New Roman" w:hAnsi="Times New Roman" w:cs="Times New Roman"/>
          <w:sz w:val="28"/>
          <w:szCs w:val="28"/>
          <w:lang w:val="ro-RO" w:bidi="en-US"/>
        </w:rPr>
      </w:pPr>
      <w:r w:rsidRPr="00E11564">
        <w:rPr>
          <w:rFonts w:ascii="Times New Roman" w:hAnsi="Times New Roman" w:cs="Times New Roman"/>
          <w:sz w:val="28"/>
          <w:szCs w:val="28"/>
          <w:lang w:val="ro-RO" w:bidi="en-US"/>
        </w:rPr>
        <w:t xml:space="preserve">Monitorizarea gestiunii deșeurilor pentru deșeurile generate în cadrul activității se va ține de către o persoană responsabilă, raportarea acestei evidențe se face la cererea autorității de mediu și va fi pusă la dispoziția organelor de control la cererea acestora. </w:t>
      </w:r>
    </w:p>
    <w:p w14:paraId="14C8F9F0" w14:textId="0E944911" w:rsidR="0021702E" w:rsidRPr="009150A9" w:rsidRDefault="0036795E" w:rsidP="00D06360">
      <w:pPr>
        <w:pStyle w:val="Titlu2"/>
      </w:pPr>
      <w:r>
        <w:t xml:space="preserve">6.9. </w:t>
      </w:r>
      <w:bookmarkStart w:id="136" w:name="_Toc65336181"/>
      <w:bookmarkStart w:id="137" w:name="_Toc141464196"/>
      <w:r w:rsidR="000378AC" w:rsidRPr="009150A9">
        <w:t>Gospodărirea substanțelor și preparatelor chimice periculoase</w:t>
      </w:r>
      <w:bookmarkEnd w:id="136"/>
      <w:bookmarkEnd w:id="137"/>
    </w:p>
    <w:p w14:paraId="7D292940" w14:textId="5656E1EA" w:rsidR="000378AC" w:rsidRPr="009150A9" w:rsidRDefault="00F120D2" w:rsidP="00F120D2">
      <w:pPr>
        <w:pStyle w:val="Titlu3"/>
        <w:numPr>
          <w:ilvl w:val="0"/>
          <w:numId w:val="0"/>
        </w:numPr>
        <w:spacing w:before="120" w:after="60" w:line="276" w:lineRule="auto"/>
        <w:ind w:firstLine="720"/>
        <w:jc w:val="both"/>
        <w:rPr>
          <w:lang w:val="ro-RO"/>
        </w:rPr>
      </w:pPr>
      <w:bookmarkStart w:id="138" w:name="_Toc65336182"/>
      <w:bookmarkStart w:id="139" w:name="_Toc141464197"/>
      <w:r>
        <w:rPr>
          <w:lang w:val="ro-RO"/>
        </w:rPr>
        <w:t xml:space="preserve">6.9.1. </w:t>
      </w:r>
      <w:r w:rsidR="0021702E" w:rsidRPr="009150A9">
        <w:rPr>
          <w:lang w:val="ro-RO"/>
        </w:rPr>
        <w:t>S</w:t>
      </w:r>
      <w:r w:rsidR="000378AC" w:rsidRPr="009150A9">
        <w:rPr>
          <w:lang w:val="ro-RO"/>
        </w:rPr>
        <w:t>ubstanțele și preparatele chimice peric</w:t>
      </w:r>
      <w:r w:rsidR="00633E31" w:rsidRPr="009150A9">
        <w:rPr>
          <w:lang w:val="ro-RO"/>
        </w:rPr>
        <w:t>uloase utilizate și</w:t>
      </w:r>
      <w:r w:rsidR="002237CB" w:rsidRPr="009150A9">
        <w:rPr>
          <w:lang w:val="ro-RO"/>
        </w:rPr>
        <w:t xml:space="preserve"> </w:t>
      </w:r>
      <w:r w:rsidR="00633E31" w:rsidRPr="009150A9">
        <w:rPr>
          <w:lang w:val="ro-RO"/>
        </w:rPr>
        <w:t>/</w:t>
      </w:r>
      <w:r w:rsidR="002237CB" w:rsidRPr="009150A9">
        <w:rPr>
          <w:lang w:val="ro-RO"/>
        </w:rPr>
        <w:t xml:space="preserve"> </w:t>
      </w:r>
      <w:r w:rsidR="00633E31" w:rsidRPr="009150A9">
        <w:rPr>
          <w:lang w:val="ro-RO"/>
        </w:rPr>
        <w:t>sau produse</w:t>
      </w:r>
      <w:bookmarkEnd w:id="138"/>
      <w:bookmarkEnd w:id="139"/>
    </w:p>
    <w:p w14:paraId="30D08B34" w14:textId="77777777" w:rsidR="009150A9" w:rsidRPr="009150A9" w:rsidRDefault="009150A9" w:rsidP="009150A9">
      <w:pPr>
        <w:autoSpaceDE w:val="0"/>
        <w:autoSpaceDN w:val="0"/>
        <w:adjustRightInd w:val="0"/>
        <w:spacing w:after="0"/>
        <w:ind w:firstLine="720"/>
        <w:jc w:val="both"/>
        <w:rPr>
          <w:rFonts w:ascii="Times New Roman" w:hAnsi="Times New Roman"/>
          <w:sz w:val="28"/>
          <w:szCs w:val="28"/>
          <w:lang w:val="ro-RO" w:eastAsia="ro-RO"/>
        </w:rPr>
      </w:pPr>
      <w:bookmarkStart w:id="140" w:name="_Toc65336183"/>
      <w:r w:rsidRPr="009150A9">
        <w:rPr>
          <w:rFonts w:ascii="Times New Roman" w:hAnsi="Times New Roman"/>
          <w:sz w:val="28"/>
          <w:szCs w:val="28"/>
          <w:lang w:val="ro-RO" w:eastAsia="ro-RO"/>
        </w:rPr>
        <w:t>În activitatea de exploatare a nisipurilor și pietrișurilor este utilizată motorina cu care se alimentează utilajele de extracție, încărcare și de transport, substanță care prezintă un grad major de toxicitate și de periculozitate la manipulare, precum și în cazul unui management necorespunzător.</w:t>
      </w:r>
    </w:p>
    <w:p w14:paraId="0C89DD82" w14:textId="26D04847" w:rsidR="000945EE" w:rsidRPr="009150A9" w:rsidRDefault="00F120D2" w:rsidP="00F120D2">
      <w:pPr>
        <w:pStyle w:val="Titlu3"/>
        <w:numPr>
          <w:ilvl w:val="0"/>
          <w:numId w:val="0"/>
        </w:numPr>
        <w:spacing w:before="120" w:after="60" w:line="276" w:lineRule="auto"/>
        <w:ind w:firstLine="720"/>
        <w:jc w:val="both"/>
        <w:rPr>
          <w:lang w:val="ro-RO"/>
        </w:rPr>
      </w:pPr>
      <w:bookmarkStart w:id="141" w:name="_Toc141464198"/>
      <w:r>
        <w:rPr>
          <w:lang w:val="ro-RO"/>
        </w:rPr>
        <w:t xml:space="preserve">6.9.2. </w:t>
      </w:r>
      <w:r w:rsidR="000945EE" w:rsidRPr="009150A9">
        <w:rPr>
          <w:lang w:val="ro-RO"/>
        </w:rPr>
        <w:t xml:space="preserve">Modul de gospodărire a substanțelor și preparatelor chimice periculoase și asigurarea condițiilor de protecție a factorilor de </w:t>
      </w:r>
      <w:r w:rsidR="00633E31" w:rsidRPr="009150A9">
        <w:rPr>
          <w:lang w:val="ro-RO"/>
        </w:rPr>
        <w:t>mediu și a sănătății populației</w:t>
      </w:r>
      <w:bookmarkEnd w:id="140"/>
      <w:bookmarkEnd w:id="141"/>
    </w:p>
    <w:p w14:paraId="68034079" w14:textId="77777777" w:rsidR="009150A9" w:rsidRPr="009150A9" w:rsidRDefault="009150A9" w:rsidP="009150A9">
      <w:pPr>
        <w:spacing w:after="0"/>
        <w:ind w:firstLine="720"/>
        <w:jc w:val="both"/>
        <w:rPr>
          <w:rFonts w:ascii="Times New Roman" w:hAnsi="Times New Roman"/>
          <w:sz w:val="28"/>
          <w:szCs w:val="28"/>
        </w:rPr>
      </w:pPr>
      <w:bookmarkStart w:id="142" w:name="_Toc65336184"/>
      <w:proofErr w:type="spellStart"/>
      <w:r w:rsidRPr="009150A9">
        <w:rPr>
          <w:rFonts w:ascii="Times New Roman" w:hAnsi="Times New Roman"/>
          <w:sz w:val="28"/>
          <w:szCs w:val="28"/>
        </w:rPr>
        <w:t>Utilajele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şi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echipamentele</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lucru</w:t>
      </w:r>
      <w:proofErr w:type="spellEnd"/>
      <w:r w:rsidRPr="009150A9">
        <w:rPr>
          <w:rFonts w:ascii="Times New Roman" w:hAnsi="Times New Roman"/>
          <w:sz w:val="28"/>
          <w:szCs w:val="28"/>
        </w:rPr>
        <w:t xml:space="preserve"> din </w:t>
      </w:r>
      <w:proofErr w:type="spellStart"/>
      <w:r w:rsidRPr="009150A9">
        <w:rPr>
          <w:rFonts w:ascii="Times New Roman" w:hAnsi="Times New Roman"/>
          <w:sz w:val="28"/>
          <w:szCs w:val="28"/>
        </w:rPr>
        <w:t>balastieră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vor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utiliza</w:t>
      </w:r>
      <w:proofErr w:type="spellEnd"/>
      <w:r w:rsidRPr="009150A9">
        <w:rPr>
          <w:rFonts w:ascii="Times New Roman" w:hAnsi="Times New Roman"/>
          <w:sz w:val="28"/>
          <w:szCs w:val="28"/>
        </w:rPr>
        <w:t xml:space="preserve"> ca </w:t>
      </w:r>
      <w:proofErr w:type="spellStart"/>
      <w:r w:rsidRPr="009150A9">
        <w:rPr>
          <w:rFonts w:ascii="Times New Roman" w:hAnsi="Times New Roman"/>
          <w:sz w:val="28"/>
          <w:szCs w:val="28"/>
        </w:rPr>
        <w:t>sursă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primară</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energie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combustibili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lichizi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motorină</w:t>
      </w:r>
      <w:proofErr w:type="spellEnd"/>
      <w:r w:rsidRPr="009150A9">
        <w:rPr>
          <w:rFonts w:ascii="Times New Roman" w:hAnsi="Times New Roman"/>
          <w:sz w:val="28"/>
          <w:szCs w:val="28"/>
        </w:rPr>
        <w:t>).</w:t>
      </w:r>
    </w:p>
    <w:p w14:paraId="5FCD5B6A" w14:textId="77777777" w:rsidR="009150A9" w:rsidRPr="009150A9" w:rsidRDefault="009150A9" w:rsidP="009150A9">
      <w:pPr>
        <w:spacing w:after="0"/>
        <w:ind w:firstLine="720"/>
        <w:jc w:val="both"/>
        <w:rPr>
          <w:rFonts w:ascii="Times New Roman" w:hAnsi="Times New Roman"/>
          <w:sz w:val="28"/>
          <w:szCs w:val="28"/>
        </w:rPr>
      </w:pPr>
      <w:proofErr w:type="spellStart"/>
      <w:r w:rsidRPr="009150A9">
        <w:rPr>
          <w:rFonts w:ascii="Times New Roman" w:hAnsi="Times New Roman"/>
          <w:sz w:val="28"/>
          <w:szCs w:val="28"/>
        </w:rPr>
        <w:lastRenderedPageBreak/>
        <w:t>Motorina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este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stocată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într</w:t>
      </w:r>
      <w:proofErr w:type="spellEnd"/>
      <w:r w:rsidRPr="009150A9">
        <w:rPr>
          <w:rFonts w:ascii="Times New Roman" w:hAnsi="Times New Roman"/>
          <w:sz w:val="28"/>
          <w:szCs w:val="28"/>
        </w:rPr>
        <w:t xml:space="preserve">-un </w:t>
      </w:r>
      <w:proofErr w:type="spellStart"/>
      <w:r w:rsidRPr="009150A9">
        <w:rPr>
          <w:rFonts w:ascii="Times New Roman" w:hAnsi="Times New Roman"/>
          <w:sz w:val="28"/>
          <w:szCs w:val="28"/>
        </w:rPr>
        <w:t>rezervor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suprateran</w:t>
      </w:r>
      <w:proofErr w:type="spellEnd"/>
      <w:r w:rsidRPr="009150A9">
        <w:rPr>
          <w:rFonts w:ascii="Times New Roman" w:hAnsi="Times New Roman"/>
          <w:sz w:val="28"/>
          <w:szCs w:val="28"/>
        </w:rPr>
        <w:t xml:space="preserve">, cu </w:t>
      </w:r>
      <w:proofErr w:type="gramStart"/>
      <w:r w:rsidRPr="009150A9">
        <w:rPr>
          <w:rFonts w:ascii="Times New Roman" w:hAnsi="Times New Roman"/>
          <w:sz w:val="28"/>
          <w:szCs w:val="28"/>
        </w:rPr>
        <w:t>capacitate</w:t>
      </w:r>
      <w:proofErr w:type="gramEnd"/>
      <w:r w:rsidRPr="009150A9">
        <w:rPr>
          <w:rFonts w:ascii="Times New Roman" w:hAnsi="Times New Roman"/>
          <w:sz w:val="28"/>
          <w:szCs w:val="28"/>
        </w:rPr>
        <w:t xml:space="preserve"> de 30 000 l, </w:t>
      </w:r>
      <w:proofErr w:type="spellStart"/>
      <w:r w:rsidRPr="009150A9">
        <w:rPr>
          <w:rFonts w:ascii="Times New Roman" w:hAnsi="Times New Roman"/>
          <w:sz w:val="28"/>
          <w:szCs w:val="28"/>
        </w:rPr>
        <w:t>situat</w:t>
      </w:r>
      <w:proofErr w:type="spellEnd"/>
      <w:r w:rsidRPr="009150A9">
        <w:rPr>
          <w:rFonts w:ascii="Times New Roman" w:hAnsi="Times New Roman"/>
          <w:sz w:val="28"/>
          <w:szCs w:val="28"/>
        </w:rPr>
        <w:t xml:space="preserve"> la </w:t>
      </w:r>
      <w:proofErr w:type="spellStart"/>
      <w:r w:rsidRPr="009150A9">
        <w:rPr>
          <w:rFonts w:ascii="Times New Roman" w:hAnsi="Times New Roman"/>
          <w:sz w:val="28"/>
          <w:szCs w:val="28"/>
        </w:rPr>
        <w:t>intrarea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incinta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organizării</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șantier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Acesta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este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amplasat</w:t>
      </w:r>
      <w:proofErr w:type="spellEnd"/>
      <w:r w:rsidRPr="009150A9">
        <w:rPr>
          <w:rFonts w:ascii="Times New Roman" w:hAnsi="Times New Roman"/>
          <w:sz w:val="28"/>
          <w:szCs w:val="28"/>
        </w:rPr>
        <w:t xml:space="preserve"> pe o </w:t>
      </w:r>
      <w:proofErr w:type="spellStart"/>
      <w:r w:rsidRPr="009150A9">
        <w:rPr>
          <w:rFonts w:ascii="Times New Roman" w:hAnsi="Times New Roman"/>
          <w:sz w:val="28"/>
          <w:szCs w:val="28"/>
        </w:rPr>
        <w:t>platformă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betonată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acoperită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prevăzută</w:t>
      </w:r>
      <w:proofErr w:type="spellEnd"/>
      <w:r w:rsidRPr="009150A9">
        <w:rPr>
          <w:rFonts w:ascii="Times New Roman" w:hAnsi="Times New Roman"/>
          <w:sz w:val="28"/>
          <w:szCs w:val="28"/>
        </w:rPr>
        <w:t xml:space="preserve"> cu </w:t>
      </w:r>
      <w:proofErr w:type="spellStart"/>
      <w:r w:rsidRPr="009150A9">
        <w:rPr>
          <w:rFonts w:ascii="Times New Roman" w:hAnsi="Times New Roman"/>
          <w:sz w:val="28"/>
          <w:szCs w:val="28"/>
        </w:rPr>
        <w:t>margini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înălțate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pentru</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prevenirea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scurgerii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accidentale</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combustibili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w:t>
      </w:r>
      <w:proofErr w:type="spellEnd"/>
      <w:r w:rsidRPr="009150A9">
        <w:rPr>
          <w:rFonts w:ascii="Times New Roman" w:hAnsi="Times New Roman"/>
          <w:sz w:val="28"/>
          <w:szCs w:val="28"/>
        </w:rPr>
        <w:t xml:space="preserve"> afara </w:t>
      </w:r>
      <w:proofErr w:type="spellStart"/>
      <w:r w:rsidRPr="009150A9">
        <w:rPr>
          <w:rFonts w:ascii="Times New Roman" w:hAnsi="Times New Roman"/>
          <w:sz w:val="28"/>
          <w:szCs w:val="28"/>
        </w:rPr>
        <w:t>acesteia</w:t>
      </w:r>
      <w:proofErr w:type="spellEnd"/>
      <w:r w:rsidRPr="009150A9">
        <w:rPr>
          <w:rFonts w:ascii="Times New Roman" w:hAnsi="Times New Roman"/>
          <w:sz w:val="28"/>
          <w:szCs w:val="28"/>
        </w:rPr>
        <w:t xml:space="preserve">.  </w:t>
      </w:r>
    </w:p>
    <w:p w14:paraId="6438DC34" w14:textId="77777777" w:rsidR="009150A9" w:rsidRPr="009150A9" w:rsidRDefault="009150A9" w:rsidP="009150A9">
      <w:pPr>
        <w:spacing w:after="0"/>
        <w:ind w:firstLine="720"/>
        <w:jc w:val="both"/>
        <w:rPr>
          <w:rFonts w:ascii="Times New Roman" w:hAnsi="Times New Roman"/>
          <w:sz w:val="28"/>
          <w:szCs w:val="28"/>
        </w:rPr>
      </w:pPr>
      <w:proofErr w:type="spellStart"/>
      <w:r w:rsidRPr="009150A9">
        <w:rPr>
          <w:rFonts w:ascii="Times New Roman" w:hAnsi="Times New Roman"/>
          <w:sz w:val="28"/>
          <w:szCs w:val="28"/>
        </w:rPr>
        <w:t>Transvazarea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produselor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petroliere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motorinei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rezervoarele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utilajelor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folosite</w:t>
      </w:r>
      <w:proofErr w:type="spellEnd"/>
      <w:r w:rsidRPr="009150A9">
        <w:rPr>
          <w:rFonts w:ascii="Times New Roman" w:hAnsi="Times New Roman"/>
          <w:sz w:val="28"/>
          <w:szCs w:val="28"/>
        </w:rPr>
        <w:t xml:space="preserve"> la </w:t>
      </w:r>
      <w:proofErr w:type="spellStart"/>
      <w:r w:rsidRPr="009150A9">
        <w:rPr>
          <w:rFonts w:ascii="Times New Roman" w:hAnsi="Times New Roman"/>
          <w:sz w:val="28"/>
          <w:szCs w:val="28"/>
        </w:rPr>
        <w:t>extracţie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încărcare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și</w:t>
      </w:r>
      <w:proofErr w:type="spellEnd"/>
      <w:r w:rsidRPr="009150A9">
        <w:rPr>
          <w:rFonts w:ascii="Times New Roman" w:hAnsi="Times New Roman"/>
          <w:sz w:val="28"/>
          <w:szCs w:val="28"/>
        </w:rPr>
        <w:t xml:space="preserve"> transport, se </w:t>
      </w:r>
      <w:proofErr w:type="spellStart"/>
      <w:r w:rsidRPr="009150A9">
        <w:rPr>
          <w:rFonts w:ascii="Times New Roman" w:hAnsi="Times New Roman"/>
          <w:sz w:val="28"/>
          <w:szCs w:val="28"/>
        </w:rPr>
        <w:t>realizează</w:t>
      </w:r>
      <w:proofErr w:type="spellEnd"/>
      <w:r w:rsidRPr="009150A9">
        <w:rPr>
          <w:rFonts w:ascii="Times New Roman" w:hAnsi="Times New Roman"/>
          <w:sz w:val="28"/>
          <w:szCs w:val="28"/>
        </w:rPr>
        <w:t xml:space="preserve"> de la </w:t>
      </w:r>
      <w:proofErr w:type="spellStart"/>
      <w:r w:rsidRPr="009150A9">
        <w:rPr>
          <w:rFonts w:ascii="Times New Roman" w:hAnsi="Times New Roman"/>
          <w:sz w:val="28"/>
          <w:szCs w:val="28"/>
        </w:rPr>
        <w:t>rezervorul</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suprateran</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alimentare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prevăzut</w:t>
      </w:r>
      <w:proofErr w:type="spellEnd"/>
      <w:r w:rsidRPr="009150A9">
        <w:rPr>
          <w:rFonts w:ascii="Times New Roman" w:hAnsi="Times New Roman"/>
          <w:sz w:val="28"/>
          <w:szCs w:val="28"/>
        </w:rPr>
        <w:t xml:space="preserve"> cu </w:t>
      </w:r>
      <w:proofErr w:type="spellStart"/>
      <w:r w:rsidRPr="009150A9">
        <w:rPr>
          <w:rFonts w:ascii="Times New Roman" w:hAnsi="Times New Roman"/>
          <w:sz w:val="28"/>
          <w:szCs w:val="28"/>
        </w:rPr>
        <w:t>pompă</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alimentare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Alimentarea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utilajelor</w:t>
      </w:r>
      <w:proofErr w:type="spellEnd"/>
      <w:r w:rsidRPr="009150A9">
        <w:rPr>
          <w:rFonts w:ascii="Times New Roman" w:hAnsi="Times New Roman"/>
          <w:sz w:val="28"/>
          <w:szCs w:val="28"/>
        </w:rPr>
        <w:t xml:space="preserve"> cu </w:t>
      </w:r>
      <w:proofErr w:type="spellStart"/>
      <w:r w:rsidRPr="009150A9">
        <w:rPr>
          <w:rFonts w:ascii="Times New Roman" w:hAnsi="Times New Roman"/>
          <w:sz w:val="28"/>
          <w:szCs w:val="28"/>
        </w:rPr>
        <w:t>carburanţi</w:t>
      </w:r>
      <w:proofErr w:type="spellEnd"/>
      <w:r w:rsidRPr="009150A9">
        <w:rPr>
          <w:rFonts w:ascii="Times New Roman" w:hAnsi="Times New Roman"/>
          <w:sz w:val="28"/>
          <w:szCs w:val="28"/>
        </w:rPr>
        <w:t xml:space="preserve"> se </w:t>
      </w:r>
      <w:proofErr w:type="spellStart"/>
      <w:r w:rsidRPr="009150A9">
        <w:rPr>
          <w:rFonts w:ascii="Times New Roman" w:hAnsi="Times New Roman"/>
          <w:sz w:val="28"/>
          <w:szCs w:val="28"/>
        </w:rPr>
        <w:t>va</w:t>
      </w:r>
      <w:proofErr w:type="spellEnd"/>
      <w:r w:rsidRPr="009150A9">
        <w:rPr>
          <w:rFonts w:ascii="Times New Roman" w:hAnsi="Times New Roman"/>
          <w:sz w:val="28"/>
          <w:szCs w:val="28"/>
        </w:rPr>
        <w:t xml:space="preserve"> face pe </w:t>
      </w:r>
      <w:proofErr w:type="spellStart"/>
      <w:r w:rsidRPr="009150A9">
        <w:rPr>
          <w:rFonts w:ascii="Times New Roman" w:hAnsi="Times New Roman"/>
          <w:sz w:val="28"/>
          <w:szCs w:val="28"/>
        </w:rPr>
        <w:t>platforma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betonată</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alimentare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acoperită</w:t>
      </w:r>
      <w:proofErr w:type="spellEnd"/>
      <w:r w:rsidRPr="009150A9">
        <w:rPr>
          <w:rFonts w:ascii="Times New Roman" w:hAnsi="Times New Roman"/>
          <w:sz w:val="28"/>
          <w:szCs w:val="28"/>
        </w:rPr>
        <w:t>.</w:t>
      </w:r>
    </w:p>
    <w:p w14:paraId="7464A9E7" w14:textId="77777777" w:rsidR="009150A9" w:rsidRPr="009150A9" w:rsidRDefault="009150A9" w:rsidP="009150A9">
      <w:pPr>
        <w:spacing w:after="0"/>
        <w:ind w:firstLine="720"/>
        <w:jc w:val="both"/>
        <w:rPr>
          <w:rFonts w:ascii="Times New Roman" w:hAnsi="Times New Roman"/>
          <w:sz w:val="28"/>
          <w:szCs w:val="28"/>
        </w:rPr>
      </w:pPr>
      <w:r w:rsidRPr="009150A9">
        <w:rPr>
          <w:rFonts w:ascii="Times New Roman" w:hAnsi="Times New Roman"/>
          <w:sz w:val="28"/>
          <w:szCs w:val="28"/>
        </w:rPr>
        <w:t xml:space="preserve"> </w:t>
      </w:r>
      <w:proofErr w:type="spellStart"/>
      <w:r w:rsidRPr="009150A9">
        <w:rPr>
          <w:rFonts w:ascii="Times New Roman" w:hAnsi="Times New Roman"/>
          <w:sz w:val="28"/>
          <w:szCs w:val="28"/>
        </w:rPr>
        <w:t>Dacă</w:t>
      </w:r>
      <w:proofErr w:type="spellEnd"/>
      <w:r w:rsidRPr="009150A9">
        <w:rPr>
          <w:rFonts w:ascii="Times New Roman" w:hAnsi="Times New Roman"/>
          <w:sz w:val="28"/>
          <w:szCs w:val="28"/>
        </w:rPr>
        <w:t xml:space="preserve">, accidental, </w:t>
      </w:r>
      <w:proofErr w:type="spellStart"/>
      <w:r w:rsidRPr="009150A9">
        <w:rPr>
          <w:rFonts w:ascii="Times New Roman" w:hAnsi="Times New Roman"/>
          <w:sz w:val="28"/>
          <w:szCs w:val="28"/>
        </w:rPr>
        <w:t>vor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apărea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scurgeri</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produse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petroliere</w:t>
      </w:r>
      <w:proofErr w:type="spellEnd"/>
      <w:r w:rsidRPr="009150A9">
        <w:rPr>
          <w:rFonts w:ascii="Times New Roman" w:hAnsi="Times New Roman"/>
          <w:sz w:val="28"/>
          <w:szCs w:val="28"/>
        </w:rPr>
        <w:t xml:space="preserve"> pe sol, se </w:t>
      </w:r>
      <w:proofErr w:type="spellStart"/>
      <w:r w:rsidRPr="009150A9">
        <w:rPr>
          <w:rFonts w:ascii="Times New Roman" w:hAnsi="Times New Roman"/>
          <w:sz w:val="28"/>
          <w:szCs w:val="28"/>
        </w:rPr>
        <w:t>va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trece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imediat</w:t>
      </w:r>
      <w:proofErr w:type="spellEnd"/>
      <w:r w:rsidRPr="009150A9">
        <w:rPr>
          <w:rFonts w:ascii="Times New Roman" w:hAnsi="Times New Roman"/>
          <w:sz w:val="28"/>
          <w:szCs w:val="28"/>
        </w:rPr>
        <w:t xml:space="preserve"> la </w:t>
      </w:r>
      <w:proofErr w:type="spellStart"/>
      <w:r w:rsidRPr="009150A9">
        <w:rPr>
          <w:rFonts w:ascii="Times New Roman" w:hAnsi="Times New Roman"/>
          <w:sz w:val="28"/>
          <w:szCs w:val="28"/>
        </w:rPr>
        <w:t>îndepărtarea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acestora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prin</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folosirea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unor</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materiale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absorbante</w:t>
      </w:r>
      <w:proofErr w:type="spellEnd"/>
      <w:r w:rsidRPr="009150A9">
        <w:rPr>
          <w:rFonts w:ascii="Times New Roman" w:hAnsi="Times New Roman"/>
          <w:sz w:val="28"/>
          <w:szCs w:val="28"/>
        </w:rPr>
        <w:t xml:space="preserve"> cum sunt </w:t>
      </w:r>
      <w:proofErr w:type="spellStart"/>
      <w:r w:rsidRPr="009150A9">
        <w:rPr>
          <w:rFonts w:ascii="Times New Roman" w:hAnsi="Times New Roman"/>
          <w:sz w:val="28"/>
          <w:szCs w:val="28"/>
        </w:rPr>
        <w:t>nisip</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pământ</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bentonită</w:t>
      </w:r>
      <w:proofErr w:type="spellEnd"/>
      <w:r w:rsidRPr="009150A9">
        <w:rPr>
          <w:rFonts w:ascii="Times New Roman" w:hAnsi="Times New Roman"/>
          <w:sz w:val="28"/>
          <w:szCs w:val="28"/>
        </w:rPr>
        <w:t xml:space="preserve">, AVILUB </w:t>
      </w:r>
      <w:proofErr w:type="spellStart"/>
      <w:r w:rsidRPr="009150A9">
        <w:rPr>
          <w:rFonts w:ascii="Times New Roman" w:hAnsi="Times New Roman"/>
          <w:sz w:val="28"/>
          <w:szCs w:val="28"/>
        </w:rPr>
        <w:t>Ölbinger</w:t>
      </w:r>
      <w:proofErr w:type="spellEnd"/>
      <w:r w:rsidRPr="009150A9">
        <w:rPr>
          <w:rFonts w:ascii="Times New Roman" w:hAnsi="Times New Roman"/>
          <w:sz w:val="28"/>
          <w:szCs w:val="28"/>
        </w:rPr>
        <w:t xml:space="preserve"> G etc.) </w:t>
      </w:r>
      <w:proofErr w:type="spellStart"/>
      <w:r w:rsidRPr="009150A9">
        <w:rPr>
          <w:rFonts w:ascii="Times New Roman" w:hAnsi="Times New Roman"/>
          <w:sz w:val="28"/>
          <w:szCs w:val="28"/>
        </w:rPr>
        <w:t>şi</w:t>
      </w:r>
      <w:proofErr w:type="spellEnd"/>
      <w:r w:rsidRPr="009150A9">
        <w:rPr>
          <w:rFonts w:ascii="Times New Roman" w:hAnsi="Times New Roman"/>
          <w:sz w:val="28"/>
          <w:szCs w:val="28"/>
        </w:rPr>
        <w:t xml:space="preserve"> a </w:t>
      </w:r>
      <w:proofErr w:type="spellStart"/>
      <w:r w:rsidRPr="009150A9">
        <w:rPr>
          <w:rFonts w:ascii="Times New Roman" w:hAnsi="Times New Roman"/>
          <w:sz w:val="28"/>
          <w:szCs w:val="28"/>
        </w:rPr>
        <w:t>solului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afectat</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acesta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fiind</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depozitat</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locuri</w:t>
      </w:r>
      <w:proofErr w:type="spellEnd"/>
      <w:r w:rsidRPr="009150A9">
        <w:rPr>
          <w:rFonts w:ascii="Times New Roman" w:hAnsi="Times New Roman"/>
          <w:sz w:val="28"/>
          <w:szCs w:val="28"/>
        </w:rPr>
        <w:t xml:space="preserve"> special </w:t>
      </w:r>
      <w:proofErr w:type="spellStart"/>
      <w:r w:rsidRPr="009150A9">
        <w:rPr>
          <w:rFonts w:ascii="Times New Roman" w:hAnsi="Times New Roman"/>
          <w:sz w:val="28"/>
          <w:szCs w:val="28"/>
        </w:rPr>
        <w:t>amenajate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pentru</w:t>
      </w:r>
      <w:proofErr w:type="spellEnd"/>
      <w:r w:rsidRPr="009150A9">
        <w:rPr>
          <w:rFonts w:ascii="Times New Roman" w:hAnsi="Times New Roman"/>
          <w:sz w:val="28"/>
          <w:szCs w:val="28"/>
        </w:rPr>
        <w:t xml:space="preserve"> a </w:t>
      </w:r>
      <w:proofErr w:type="spellStart"/>
      <w:r w:rsidRPr="009150A9">
        <w:rPr>
          <w:rFonts w:ascii="Times New Roman" w:hAnsi="Times New Roman"/>
          <w:sz w:val="28"/>
          <w:szCs w:val="28"/>
        </w:rPr>
        <w:t>nu</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permite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solului</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contaminat</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să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vină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în</w:t>
      </w:r>
      <w:proofErr w:type="spellEnd"/>
      <w:r w:rsidRPr="009150A9">
        <w:rPr>
          <w:rFonts w:ascii="Times New Roman" w:hAnsi="Times New Roman"/>
          <w:sz w:val="28"/>
          <w:szCs w:val="28"/>
        </w:rPr>
        <w:t xml:space="preserve"> contact cu </w:t>
      </w:r>
      <w:proofErr w:type="spellStart"/>
      <w:r w:rsidRPr="009150A9">
        <w:rPr>
          <w:rFonts w:ascii="Times New Roman" w:hAnsi="Times New Roman"/>
          <w:sz w:val="28"/>
          <w:szCs w:val="28"/>
        </w:rPr>
        <w:t>apele</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meteorice</w:t>
      </w:r>
      <w:proofErr w:type="spellEnd"/>
      <w:r w:rsidRPr="009150A9">
        <w:rPr>
          <w:rFonts w:ascii="Times New Roman" w:hAnsi="Times New Roman"/>
          <w:sz w:val="28"/>
          <w:szCs w:val="28"/>
        </w:rPr>
        <w:t>.</w:t>
      </w:r>
    </w:p>
    <w:p w14:paraId="54D6FC27" w14:textId="77777777" w:rsidR="009150A9" w:rsidRPr="009150A9" w:rsidRDefault="009150A9" w:rsidP="009150A9">
      <w:pPr>
        <w:spacing w:after="0"/>
        <w:ind w:firstLine="720"/>
        <w:jc w:val="both"/>
        <w:rPr>
          <w:rFonts w:ascii="Times New Roman" w:hAnsi="Times New Roman"/>
          <w:sz w:val="28"/>
          <w:szCs w:val="28"/>
        </w:rPr>
      </w:pPr>
      <w:proofErr w:type="spellStart"/>
      <w:r w:rsidRPr="009150A9">
        <w:rPr>
          <w:rFonts w:ascii="Times New Roman" w:hAnsi="Times New Roman"/>
          <w:sz w:val="28"/>
          <w:szCs w:val="28"/>
        </w:rPr>
        <w:t>Autocamioanele</w:t>
      </w:r>
      <w:proofErr w:type="spellEnd"/>
      <w:r w:rsidRPr="009150A9">
        <w:rPr>
          <w:rFonts w:ascii="Times New Roman" w:hAnsi="Times New Roman"/>
          <w:sz w:val="28"/>
          <w:szCs w:val="28"/>
        </w:rPr>
        <w:t xml:space="preserve">, care </w:t>
      </w:r>
      <w:proofErr w:type="spellStart"/>
      <w:r w:rsidRPr="009150A9">
        <w:rPr>
          <w:rFonts w:ascii="Times New Roman" w:hAnsi="Times New Roman"/>
          <w:sz w:val="28"/>
          <w:szCs w:val="28"/>
        </w:rPr>
        <w:t>asigură</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transportul</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balastului</w:t>
      </w:r>
      <w:proofErr w:type="spellEnd"/>
      <w:r w:rsidRPr="009150A9">
        <w:rPr>
          <w:rFonts w:ascii="Times New Roman" w:hAnsi="Times New Roman"/>
          <w:sz w:val="28"/>
          <w:szCs w:val="28"/>
        </w:rPr>
        <w:t xml:space="preserve"> brut de la </w:t>
      </w:r>
      <w:proofErr w:type="spellStart"/>
      <w:r w:rsidRPr="009150A9">
        <w:rPr>
          <w:rFonts w:ascii="Times New Roman" w:hAnsi="Times New Roman"/>
          <w:sz w:val="28"/>
          <w:szCs w:val="28"/>
        </w:rPr>
        <w:t>platforma</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pietruită</w:t>
      </w:r>
      <w:proofErr w:type="spellEnd"/>
      <w:r w:rsidRPr="009150A9">
        <w:rPr>
          <w:rFonts w:ascii="Times New Roman" w:hAnsi="Times New Roman"/>
          <w:sz w:val="28"/>
          <w:szCs w:val="28"/>
        </w:rPr>
        <w:t xml:space="preserve"> din </w:t>
      </w:r>
      <w:proofErr w:type="spellStart"/>
      <w:r w:rsidRPr="009150A9">
        <w:rPr>
          <w:rFonts w:ascii="Times New Roman" w:hAnsi="Times New Roman"/>
          <w:sz w:val="28"/>
          <w:szCs w:val="28"/>
        </w:rPr>
        <w:t>cadrul</w:t>
      </w:r>
      <w:proofErr w:type="spellEnd"/>
      <w:r w:rsidRPr="009150A9">
        <w:rPr>
          <w:rFonts w:ascii="Times New Roman" w:hAnsi="Times New Roman"/>
          <w:sz w:val="28"/>
          <w:szCs w:val="28"/>
        </w:rPr>
        <w:t xml:space="preserve"> </w:t>
      </w:r>
      <w:proofErr w:type="spellStart"/>
      <w:r w:rsidRPr="009150A9">
        <w:rPr>
          <w:rFonts w:ascii="Times New Roman" w:hAnsi="Times New Roman"/>
          <w:sz w:val="28"/>
          <w:szCs w:val="28"/>
        </w:rPr>
        <w:t>organizării</w:t>
      </w:r>
      <w:proofErr w:type="spellEnd"/>
      <w:r w:rsidRPr="009150A9">
        <w:rPr>
          <w:rFonts w:ascii="Times New Roman" w:hAnsi="Times New Roman"/>
          <w:sz w:val="28"/>
          <w:szCs w:val="28"/>
        </w:rPr>
        <w:t xml:space="preserve"> de </w:t>
      </w:r>
      <w:proofErr w:type="spellStart"/>
      <w:r w:rsidRPr="009150A9">
        <w:rPr>
          <w:rFonts w:ascii="Times New Roman" w:hAnsi="Times New Roman"/>
          <w:sz w:val="28"/>
          <w:szCs w:val="28"/>
        </w:rPr>
        <w:t>șantier</w:t>
      </w:r>
      <w:proofErr w:type="spellEnd"/>
      <w:r w:rsidRPr="009150A9">
        <w:rPr>
          <w:rFonts w:ascii="Times New Roman" w:hAnsi="Times New Roman"/>
          <w:sz w:val="28"/>
          <w:szCs w:val="28"/>
        </w:rPr>
        <w:t xml:space="preserve"> la </w:t>
      </w:r>
      <w:proofErr w:type="spellStart"/>
      <w:r w:rsidRPr="009150A9">
        <w:rPr>
          <w:rFonts w:ascii="Times New Roman" w:hAnsi="Times New Roman"/>
          <w:sz w:val="28"/>
          <w:szCs w:val="28"/>
        </w:rPr>
        <w:t>beneficiar</w:t>
      </w:r>
      <w:proofErr w:type="spellEnd"/>
      <w:r w:rsidRPr="009150A9">
        <w:rPr>
          <w:rFonts w:ascii="Times New Roman" w:hAnsi="Times New Roman"/>
          <w:sz w:val="28"/>
          <w:szCs w:val="28"/>
        </w:rPr>
        <w:t xml:space="preserve">, sunt </w:t>
      </w:r>
      <w:proofErr w:type="spellStart"/>
      <w:r w:rsidRPr="009150A9">
        <w:rPr>
          <w:rFonts w:ascii="Times New Roman" w:hAnsi="Times New Roman"/>
          <w:sz w:val="28"/>
          <w:szCs w:val="28"/>
        </w:rPr>
        <w:t>alimentate</w:t>
      </w:r>
      <w:proofErr w:type="spellEnd"/>
      <w:r w:rsidRPr="009150A9">
        <w:rPr>
          <w:rFonts w:ascii="Times New Roman" w:hAnsi="Times New Roman"/>
          <w:sz w:val="28"/>
          <w:szCs w:val="28"/>
        </w:rPr>
        <w:t xml:space="preserve"> cu </w:t>
      </w:r>
      <w:proofErr w:type="spellStart"/>
      <w:r w:rsidRPr="009150A9">
        <w:rPr>
          <w:rFonts w:ascii="Times New Roman" w:hAnsi="Times New Roman"/>
          <w:sz w:val="28"/>
          <w:szCs w:val="28"/>
        </w:rPr>
        <w:t>combustibili</w:t>
      </w:r>
      <w:proofErr w:type="spellEnd"/>
      <w:r w:rsidRPr="009150A9">
        <w:rPr>
          <w:rFonts w:ascii="Times New Roman" w:hAnsi="Times New Roman"/>
          <w:sz w:val="28"/>
          <w:szCs w:val="28"/>
        </w:rPr>
        <w:t xml:space="preserve"> la </w:t>
      </w:r>
      <w:r w:rsidRPr="009150A9">
        <w:rPr>
          <w:rFonts w:ascii="Times New Roman" w:hAnsi="Times New Roman"/>
          <w:b/>
          <w:sz w:val="28"/>
          <w:szCs w:val="28"/>
          <w:lang w:val="ro-RO"/>
        </w:rPr>
        <w:t>Punctul de Lucru al ILC</w:t>
      </w:r>
      <w:r w:rsidRPr="009150A9">
        <w:rPr>
          <w:rFonts w:ascii="Times New Roman" w:hAnsi="Times New Roman"/>
          <w:sz w:val="28"/>
          <w:szCs w:val="28"/>
          <w:lang w:val="ro-RO"/>
        </w:rPr>
        <w:t xml:space="preserve"> din orașul Deva sau la diverse stații de alimentare existente pe traseul acestora. </w:t>
      </w:r>
      <w:r w:rsidRPr="009150A9">
        <w:rPr>
          <w:rFonts w:ascii="Times New Roman" w:hAnsi="Times New Roman"/>
          <w:sz w:val="28"/>
          <w:szCs w:val="28"/>
        </w:rPr>
        <w:t xml:space="preserve">   </w:t>
      </w:r>
    </w:p>
    <w:p w14:paraId="56943A1C" w14:textId="77777777" w:rsidR="009150A9" w:rsidRPr="009150A9" w:rsidRDefault="009150A9" w:rsidP="009150A9">
      <w:pPr>
        <w:spacing w:after="0"/>
        <w:ind w:firstLine="720"/>
        <w:jc w:val="both"/>
        <w:rPr>
          <w:rFonts w:ascii="Times New Roman" w:hAnsi="Times New Roman"/>
          <w:sz w:val="28"/>
          <w:szCs w:val="28"/>
          <w:lang w:val="ro-RO"/>
        </w:rPr>
      </w:pPr>
      <w:r w:rsidRPr="009150A9">
        <w:rPr>
          <w:rFonts w:ascii="Times New Roman" w:hAnsi="Times New Roman"/>
          <w:sz w:val="28"/>
          <w:szCs w:val="28"/>
          <w:lang w:val="ro-RO"/>
        </w:rPr>
        <w:t xml:space="preserve">Schimburile de ulei ale utilajelor (reviziile) și înlocuirea pieselor uzate (reparațiile), sunt făcute de către societatea </w:t>
      </w:r>
      <w:r w:rsidRPr="009150A9">
        <w:rPr>
          <w:rFonts w:ascii="Times New Roman" w:hAnsi="Times New Roman"/>
          <w:b/>
          <w:sz w:val="28"/>
          <w:szCs w:val="28"/>
          <w:lang w:val="ro-RO"/>
        </w:rPr>
        <w:t>ILC</w:t>
      </w:r>
      <w:r w:rsidRPr="009150A9">
        <w:rPr>
          <w:rFonts w:ascii="Times New Roman" w:hAnsi="Times New Roman"/>
          <w:sz w:val="28"/>
          <w:szCs w:val="28"/>
          <w:lang w:val="ro-RO"/>
        </w:rPr>
        <w:t>, care le are în proprietate, la Punctul de Lucru al acesteia din orașul Deva.</w:t>
      </w:r>
    </w:p>
    <w:p w14:paraId="0F862B20" w14:textId="77777777" w:rsidR="009150A9" w:rsidRPr="009150A9" w:rsidRDefault="009150A9" w:rsidP="009150A9">
      <w:pPr>
        <w:autoSpaceDE w:val="0"/>
        <w:autoSpaceDN w:val="0"/>
        <w:adjustRightInd w:val="0"/>
        <w:spacing w:after="0"/>
        <w:ind w:firstLine="720"/>
        <w:jc w:val="both"/>
        <w:rPr>
          <w:rFonts w:ascii="Times New Roman" w:hAnsi="Times New Roman"/>
          <w:sz w:val="28"/>
          <w:szCs w:val="28"/>
          <w:lang w:val="ro-RO" w:eastAsia="ro-RO"/>
        </w:rPr>
      </w:pPr>
      <w:r w:rsidRPr="009150A9">
        <w:rPr>
          <w:rFonts w:ascii="Times New Roman" w:hAnsi="Times New Roman"/>
          <w:sz w:val="28"/>
          <w:szCs w:val="28"/>
          <w:lang w:val="ro-RO" w:eastAsia="ro-RO"/>
        </w:rPr>
        <w:t xml:space="preserve">Periodic, se vor realiza verificări tehnice a utilajelor, pentru prevenirea unor eventuale scurgeri de motorină. </w:t>
      </w:r>
    </w:p>
    <w:p w14:paraId="29313422" w14:textId="77777777" w:rsidR="009150A9" w:rsidRPr="009150A9" w:rsidRDefault="009150A9" w:rsidP="009150A9">
      <w:pPr>
        <w:autoSpaceDE w:val="0"/>
        <w:autoSpaceDN w:val="0"/>
        <w:adjustRightInd w:val="0"/>
        <w:spacing w:after="0"/>
        <w:ind w:firstLine="720"/>
        <w:jc w:val="both"/>
        <w:rPr>
          <w:rFonts w:ascii="Times New Roman" w:hAnsi="Times New Roman"/>
          <w:sz w:val="28"/>
          <w:szCs w:val="28"/>
          <w:lang w:val="ro-RO" w:eastAsia="ro-RO"/>
        </w:rPr>
      </w:pPr>
      <w:r w:rsidRPr="009150A9">
        <w:rPr>
          <w:rFonts w:ascii="Times New Roman" w:hAnsi="Times New Roman"/>
          <w:sz w:val="28"/>
          <w:szCs w:val="28"/>
          <w:lang w:val="ro-RO" w:eastAsia="ro-RO"/>
        </w:rPr>
        <w:t>Alte măsuri sunt:</w:t>
      </w:r>
    </w:p>
    <w:p w14:paraId="5FA9B718" w14:textId="77777777" w:rsidR="009150A9" w:rsidRPr="009150A9" w:rsidRDefault="009150A9" w:rsidP="009150A9">
      <w:pPr>
        <w:numPr>
          <w:ilvl w:val="0"/>
          <w:numId w:val="73"/>
        </w:numPr>
        <w:spacing w:after="0"/>
        <w:ind w:left="0" w:firstLine="720"/>
        <w:jc w:val="both"/>
        <w:rPr>
          <w:rFonts w:ascii="Times New Roman" w:hAnsi="Times New Roman"/>
          <w:sz w:val="28"/>
          <w:szCs w:val="28"/>
          <w:lang w:val="ro-RO"/>
        </w:rPr>
      </w:pPr>
      <w:r w:rsidRPr="009150A9">
        <w:rPr>
          <w:rFonts w:ascii="Times New Roman" w:hAnsi="Times New Roman"/>
          <w:sz w:val="28"/>
          <w:szCs w:val="28"/>
          <w:lang w:val="ro-RO"/>
        </w:rPr>
        <w:t xml:space="preserve">alimentarea utilajelor cu combustibili se va face cu mare atenție pentru a preveni scurgeri pe sol; </w:t>
      </w:r>
    </w:p>
    <w:p w14:paraId="0CE1FD25" w14:textId="77777777" w:rsidR="009150A9" w:rsidRPr="009150A9" w:rsidRDefault="009150A9" w:rsidP="009150A9">
      <w:pPr>
        <w:numPr>
          <w:ilvl w:val="0"/>
          <w:numId w:val="73"/>
        </w:numPr>
        <w:spacing w:after="0"/>
        <w:ind w:left="0" w:firstLine="720"/>
        <w:jc w:val="both"/>
        <w:rPr>
          <w:rFonts w:ascii="Times New Roman" w:hAnsi="Times New Roman"/>
          <w:sz w:val="28"/>
          <w:szCs w:val="28"/>
          <w:lang w:val="ro-RO"/>
        </w:rPr>
      </w:pPr>
      <w:r w:rsidRPr="009150A9">
        <w:rPr>
          <w:rFonts w:ascii="Times New Roman" w:hAnsi="Times New Roman"/>
          <w:sz w:val="28"/>
          <w:szCs w:val="28"/>
          <w:lang w:val="ro-RO"/>
        </w:rPr>
        <w:t xml:space="preserve">instruirea mecanicilor de utilaje cu privire la manipularea motorinei, măsurile ce </w:t>
      </w:r>
      <w:proofErr w:type="spellStart"/>
      <w:r w:rsidRPr="009150A9">
        <w:rPr>
          <w:rFonts w:ascii="Times New Roman" w:hAnsi="Times New Roman"/>
          <w:sz w:val="28"/>
          <w:szCs w:val="28"/>
          <w:lang w:val="ro-RO"/>
        </w:rPr>
        <w:t>trebuiesc</w:t>
      </w:r>
      <w:proofErr w:type="spellEnd"/>
      <w:r w:rsidRPr="009150A9">
        <w:rPr>
          <w:rFonts w:ascii="Times New Roman" w:hAnsi="Times New Roman"/>
          <w:sz w:val="28"/>
          <w:szCs w:val="28"/>
          <w:lang w:val="ro-RO"/>
        </w:rPr>
        <w:t xml:space="preserve"> luate la poluări accidentale ale solului;</w:t>
      </w:r>
    </w:p>
    <w:p w14:paraId="54B93DB8" w14:textId="77777777" w:rsidR="009150A9" w:rsidRPr="009150A9" w:rsidRDefault="009150A9" w:rsidP="009150A9">
      <w:pPr>
        <w:numPr>
          <w:ilvl w:val="0"/>
          <w:numId w:val="73"/>
        </w:numPr>
        <w:spacing w:after="0"/>
        <w:ind w:left="0" w:firstLine="720"/>
        <w:jc w:val="both"/>
        <w:rPr>
          <w:rFonts w:ascii="Times New Roman" w:hAnsi="Times New Roman"/>
          <w:sz w:val="28"/>
          <w:szCs w:val="28"/>
          <w:lang w:val="ro-RO"/>
        </w:rPr>
      </w:pPr>
      <w:r w:rsidRPr="009150A9">
        <w:rPr>
          <w:rFonts w:ascii="Times New Roman" w:hAnsi="Times New Roman"/>
          <w:sz w:val="28"/>
          <w:szCs w:val="28"/>
          <w:lang w:val="ro-RO"/>
        </w:rPr>
        <w:t xml:space="preserve">colectarea </w:t>
      </w:r>
      <w:proofErr w:type="spellStart"/>
      <w:r w:rsidRPr="009150A9">
        <w:rPr>
          <w:rFonts w:ascii="Times New Roman" w:hAnsi="Times New Roman"/>
          <w:sz w:val="28"/>
          <w:szCs w:val="28"/>
          <w:lang w:val="ro-RO"/>
        </w:rPr>
        <w:t>şi</w:t>
      </w:r>
      <w:proofErr w:type="spellEnd"/>
      <w:r w:rsidRPr="009150A9">
        <w:rPr>
          <w:rFonts w:ascii="Times New Roman" w:hAnsi="Times New Roman"/>
          <w:sz w:val="28"/>
          <w:szCs w:val="28"/>
          <w:lang w:val="ro-RO"/>
        </w:rPr>
        <w:t xml:space="preserve"> îndepărtarea eventualelor pete de motorină se va face cu materiale absorbante de către personalul deservent al utilajelor;</w:t>
      </w:r>
    </w:p>
    <w:p w14:paraId="6181AE68" w14:textId="77777777" w:rsidR="009150A9" w:rsidRPr="009150A9" w:rsidRDefault="009150A9" w:rsidP="009150A9">
      <w:pPr>
        <w:numPr>
          <w:ilvl w:val="0"/>
          <w:numId w:val="73"/>
        </w:numPr>
        <w:spacing w:after="0"/>
        <w:ind w:left="0" w:firstLine="720"/>
        <w:jc w:val="both"/>
        <w:rPr>
          <w:rFonts w:ascii="Times New Roman" w:hAnsi="Times New Roman"/>
          <w:sz w:val="28"/>
          <w:szCs w:val="28"/>
          <w:lang w:val="ro-RO"/>
        </w:rPr>
      </w:pPr>
      <w:r w:rsidRPr="009150A9">
        <w:rPr>
          <w:rFonts w:ascii="Times New Roman" w:hAnsi="Times New Roman"/>
          <w:sz w:val="28"/>
          <w:szCs w:val="28"/>
          <w:lang w:val="ro-RO"/>
        </w:rPr>
        <w:t>reparațiile accidentale ale utilajelor se vor face doar în afara zonei de exploatare, pe platforma betonată din cadrul organizării de șantier;</w:t>
      </w:r>
    </w:p>
    <w:p w14:paraId="5185025B" w14:textId="6A9F4160" w:rsidR="007F09BB" w:rsidRPr="00E11564" w:rsidRDefault="009150A9" w:rsidP="00E11564">
      <w:pPr>
        <w:numPr>
          <w:ilvl w:val="0"/>
          <w:numId w:val="73"/>
        </w:numPr>
        <w:spacing w:after="0"/>
        <w:ind w:left="0" w:firstLine="720"/>
        <w:jc w:val="both"/>
        <w:rPr>
          <w:rFonts w:ascii="Times New Roman" w:hAnsi="Times New Roman"/>
          <w:sz w:val="28"/>
          <w:szCs w:val="28"/>
          <w:lang w:val="ro-RO"/>
        </w:rPr>
      </w:pPr>
      <w:r w:rsidRPr="00E11564">
        <w:rPr>
          <w:rFonts w:ascii="Times New Roman" w:hAnsi="Times New Roman"/>
          <w:sz w:val="28"/>
          <w:szCs w:val="28"/>
          <w:lang w:val="ro-RO"/>
        </w:rPr>
        <w:t>se va asigura colectarea și eliminarea deșeurilor cu conținut de substanțe petroliere de către agenți economici specializați și autorizați.</w:t>
      </w:r>
      <w:bookmarkEnd w:id="142"/>
    </w:p>
    <w:p w14:paraId="76B83851" w14:textId="77777777" w:rsidR="0021702E" w:rsidRPr="00E11564" w:rsidRDefault="007F09BB" w:rsidP="002237CB">
      <w:pPr>
        <w:pStyle w:val="Listparagraf"/>
        <w:numPr>
          <w:ilvl w:val="0"/>
          <w:numId w:val="2"/>
        </w:numPr>
        <w:spacing w:before="120" w:after="60"/>
        <w:ind w:left="0" w:firstLine="720"/>
        <w:jc w:val="both"/>
        <w:rPr>
          <w:rFonts w:ascii="Times New Roman" w:hAnsi="Times New Roman" w:cs="Times New Roman"/>
          <w:b/>
          <w:sz w:val="28"/>
          <w:szCs w:val="28"/>
          <w:lang w:val="ro-RO"/>
        </w:rPr>
      </w:pPr>
      <w:r w:rsidRPr="00E11564">
        <w:rPr>
          <w:rFonts w:ascii="Times New Roman" w:hAnsi="Times New Roman" w:cs="Times New Roman"/>
          <w:b/>
          <w:sz w:val="28"/>
          <w:szCs w:val="28"/>
          <w:lang w:val="ro-RO"/>
        </w:rPr>
        <w:t>Utilizarea resursei naturale, în special a solului, a terenuril</w:t>
      </w:r>
      <w:r w:rsidR="002237CB" w:rsidRPr="00E11564">
        <w:rPr>
          <w:rFonts w:ascii="Times New Roman" w:hAnsi="Times New Roman" w:cs="Times New Roman"/>
          <w:b/>
          <w:sz w:val="28"/>
          <w:szCs w:val="28"/>
          <w:lang w:val="ro-RO"/>
        </w:rPr>
        <w:t>or, a apei și a biodiversității</w:t>
      </w:r>
    </w:p>
    <w:p w14:paraId="52AD63BC" w14:textId="5D8DFF71" w:rsidR="00E11564" w:rsidRPr="00E11564" w:rsidRDefault="00E11564" w:rsidP="00E11564">
      <w:pPr>
        <w:pStyle w:val="Standard"/>
        <w:spacing w:line="276" w:lineRule="auto"/>
        <w:ind w:firstLine="720"/>
        <w:jc w:val="both"/>
        <w:rPr>
          <w:rFonts w:cs="Times New Roman"/>
          <w:sz w:val="28"/>
          <w:szCs w:val="28"/>
        </w:rPr>
      </w:pPr>
      <w:bookmarkStart w:id="143" w:name="_Toc65336185"/>
      <w:r>
        <w:rPr>
          <w:rFonts w:cs="Times New Roman"/>
          <w:sz w:val="28"/>
          <w:szCs w:val="28"/>
          <w:lang w:val="ro-RO" w:bidi="en-US"/>
        </w:rPr>
        <w:t>Î</w:t>
      </w:r>
      <w:r w:rsidRPr="00E11564">
        <w:rPr>
          <w:rFonts w:cs="Times New Roman"/>
          <w:sz w:val="28"/>
          <w:szCs w:val="28"/>
          <w:lang w:val="ro-RO" w:bidi="en-US"/>
        </w:rPr>
        <w:t>n perimetrul studiat se va valorifica o resurs</w:t>
      </w:r>
      <w:r>
        <w:rPr>
          <w:rFonts w:cs="Times New Roman"/>
          <w:sz w:val="28"/>
          <w:szCs w:val="28"/>
          <w:lang w:val="ro-RO" w:bidi="en-US"/>
        </w:rPr>
        <w:t>ă</w:t>
      </w:r>
      <w:r w:rsidRPr="00E11564">
        <w:rPr>
          <w:rFonts w:cs="Times New Roman"/>
          <w:sz w:val="28"/>
          <w:szCs w:val="28"/>
          <w:lang w:val="ro-RO" w:bidi="en-US"/>
        </w:rPr>
        <w:t xml:space="preserve"> mineral</w:t>
      </w:r>
      <w:r>
        <w:rPr>
          <w:rFonts w:cs="Times New Roman"/>
          <w:sz w:val="28"/>
          <w:szCs w:val="28"/>
          <w:lang w:val="ro-RO" w:bidi="en-US"/>
        </w:rPr>
        <w:t>ă</w:t>
      </w:r>
      <w:r w:rsidRPr="00E11564">
        <w:rPr>
          <w:rFonts w:cs="Times New Roman"/>
          <w:sz w:val="28"/>
          <w:szCs w:val="28"/>
          <w:lang w:val="ro-RO" w:bidi="en-US"/>
        </w:rPr>
        <w:t xml:space="preserve"> existent</w:t>
      </w:r>
      <w:r>
        <w:rPr>
          <w:rFonts w:cs="Times New Roman"/>
          <w:sz w:val="28"/>
          <w:szCs w:val="28"/>
          <w:lang w:val="ro-RO" w:bidi="en-US"/>
        </w:rPr>
        <w:t>ă</w:t>
      </w:r>
      <w:r w:rsidRPr="00E11564">
        <w:rPr>
          <w:rFonts w:cs="Times New Roman"/>
          <w:sz w:val="28"/>
          <w:szCs w:val="28"/>
          <w:lang w:val="ro-RO" w:bidi="en-US"/>
        </w:rPr>
        <w:t xml:space="preserve"> - nisip </w:t>
      </w:r>
      <w:r>
        <w:rPr>
          <w:rFonts w:cs="Times New Roman"/>
          <w:sz w:val="28"/>
          <w:szCs w:val="28"/>
          <w:lang w:val="ro-RO" w:bidi="en-US"/>
        </w:rPr>
        <w:t>ș</w:t>
      </w:r>
      <w:r w:rsidRPr="00E11564">
        <w:rPr>
          <w:rFonts w:cs="Times New Roman"/>
          <w:sz w:val="28"/>
          <w:szCs w:val="28"/>
          <w:lang w:val="ro-RO" w:bidi="en-US"/>
        </w:rPr>
        <w:t>i pietri</w:t>
      </w:r>
      <w:r>
        <w:rPr>
          <w:rFonts w:cs="Times New Roman"/>
          <w:sz w:val="28"/>
          <w:szCs w:val="28"/>
          <w:lang w:val="ro-RO" w:bidi="en-US"/>
        </w:rPr>
        <w:t>ș</w:t>
      </w:r>
      <w:r w:rsidRPr="00E11564">
        <w:rPr>
          <w:rFonts w:cs="Times New Roman"/>
          <w:sz w:val="28"/>
          <w:szCs w:val="28"/>
          <w:lang w:val="ro-RO" w:bidi="en-US"/>
        </w:rPr>
        <w:t xml:space="preserve"> </w:t>
      </w:r>
      <w:r>
        <w:rPr>
          <w:rFonts w:cs="Times New Roman"/>
          <w:sz w:val="28"/>
          <w:szCs w:val="28"/>
          <w:lang w:val="ro-RO" w:bidi="en-US"/>
        </w:rPr>
        <w:t>î</w:t>
      </w:r>
      <w:r w:rsidRPr="00E11564">
        <w:rPr>
          <w:rFonts w:cs="Times New Roman"/>
          <w:sz w:val="28"/>
          <w:szCs w:val="28"/>
          <w:lang w:val="ro-RO" w:bidi="en-US"/>
        </w:rPr>
        <w:t>n stare brut</w:t>
      </w:r>
      <w:r>
        <w:rPr>
          <w:rFonts w:cs="Times New Roman"/>
          <w:sz w:val="28"/>
          <w:szCs w:val="28"/>
          <w:lang w:val="ro-RO" w:bidi="en-US"/>
        </w:rPr>
        <w:t>ă</w:t>
      </w:r>
      <w:r w:rsidRPr="00E11564">
        <w:rPr>
          <w:rFonts w:cs="Times New Roman"/>
          <w:sz w:val="28"/>
          <w:szCs w:val="28"/>
          <w:lang w:val="ro-RO" w:bidi="en-US"/>
        </w:rPr>
        <w:t xml:space="preserve">. Realizarea </w:t>
      </w:r>
      <w:proofErr w:type="spellStart"/>
      <w:r w:rsidRPr="00E11564">
        <w:rPr>
          <w:rFonts w:cs="Times New Roman"/>
          <w:sz w:val="28"/>
          <w:szCs w:val="28"/>
          <w:lang w:val="ro-RO" w:bidi="en-US"/>
        </w:rPr>
        <w:t>investiţiei</w:t>
      </w:r>
      <w:proofErr w:type="spellEnd"/>
      <w:r w:rsidRPr="00E11564">
        <w:rPr>
          <w:rFonts w:cs="Times New Roman"/>
          <w:sz w:val="28"/>
          <w:szCs w:val="28"/>
          <w:lang w:val="ro-RO" w:bidi="en-US"/>
        </w:rPr>
        <w:t xml:space="preserve"> va pune în valoare o resursă locală necesar</w:t>
      </w:r>
      <w:r>
        <w:rPr>
          <w:rFonts w:cs="Times New Roman"/>
          <w:sz w:val="28"/>
          <w:szCs w:val="28"/>
          <w:lang w:val="ro-RO" w:bidi="en-US"/>
        </w:rPr>
        <w:t>ă</w:t>
      </w:r>
      <w:r w:rsidRPr="00E11564">
        <w:rPr>
          <w:rFonts w:cs="Times New Roman"/>
          <w:sz w:val="28"/>
          <w:szCs w:val="28"/>
          <w:lang w:val="ro-RO" w:bidi="en-US"/>
        </w:rPr>
        <w:t xml:space="preserve"> pentru construc</w:t>
      </w:r>
      <w:r>
        <w:rPr>
          <w:rFonts w:cs="Times New Roman"/>
          <w:sz w:val="28"/>
          <w:szCs w:val="28"/>
          <w:lang w:val="ro-RO" w:bidi="en-US"/>
        </w:rPr>
        <w:t>ț</w:t>
      </w:r>
      <w:r w:rsidRPr="00E11564">
        <w:rPr>
          <w:rFonts w:cs="Times New Roman"/>
          <w:sz w:val="28"/>
          <w:szCs w:val="28"/>
          <w:lang w:val="ro-RO" w:bidi="en-US"/>
        </w:rPr>
        <w:t xml:space="preserve">ii </w:t>
      </w:r>
      <w:r w:rsidRPr="00E11564">
        <w:rPr>
          <w:rFonts w:cs="Times New Roman"/>
          <w:sz w:val="28"/>
          <w:szCs w:val="28"/>
          <w:lang w:val="fr-FR" w:bidi="en-US"/>
        </w:rPr>
        <w:t>civile</w:t>
      </w:r>
      <w:r>
        <w:rPr>
          <w:rFonts w:cs="Times New Roman"/>
          <w:sz w:val="28"/>
          <w:szCs w:val="28"/>
        </w:rPr>
        <w:t xml:space="preserve"> </w:t>
      </w:r>
      <w:proofErr w:type="spellStart"/>
      <w:r w:rsidRPr="00E11564">
        <w:rPr>
          <w:rFonts w:cs="Times New Roman"/>
          <w:sz w:val="28"/>
          <w:szCs w:val="28"/>
          <w:lang w:val="fr-FR" w:bidi="en-US"/>
        </w:rPr>
        <w:t>şi</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industriale</w:t>
      </w:r>
      <w:proofErr w:type="spellEnd"/>
      <w:r w:rsidRPr="00E11564">
        <w:rPr>
          <w:rFonts w:cs="Times New Roman"/>
          <w:sz w:val="28"/>
          <w:szCs w:val="28"/>
          <w:lang w:val="fr-FR" w:bidi="en-US"/>
        </w:rPr>
        <w:t xml:space="preserve">, </w:t>
      </w:r>
      <w:proofErr w:type="spellStart"/>
      <w:r>
        <w:rPr>
          <w:rFonts w:cs="Times New Roman"/>
          <w:sz w:val="28"/>
          <w:szCs w:val="28"/>
          <w:lang w:val="fr-FR" w:bidi="en-US"/>
        </w:rPr>
        <w:t>pentru</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construcţi</w:t>
      </w:r>
      <w:r>
        <w:rPr>
          <w:rFonts w:cs="Times New Roman"/>
          <w:sz w:val="28"/>
          <w:szCs w:val="28"/>
          <w:lang w:val="fr-FR" w:bidi="en-US"/>
        </w:rPr>
        <w:t>a</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şi</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reabilit</w:t>
      </w:r>
      <w:r>
        <w:rPr>
          <w:rFonts w:cs="Times New Roman"/>
          <w:sz w:val="28"/>
          <w:szCs w:val="28"/>
          <w:lang w:val="fr-FR" w:bidi="en-US"/>
        </w:rPr>
        <w:t>area</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lastRenderedPageBreak/>
        <w:t>drumurilor</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jude</w:t>
      </w:r>
      <w:r>
        <w:rPr>
          <w:rFonts w:cs="Times New Roman"/>
          <w:sz w:val="28"/>
          <w:szCs w:val="28"/>
          <w:lang w:val="fr-FR" w:bidi="en-US"/>
        </w:rPr>
        <w:t>ț</w:t>
      </w:r>
      <w:r w:rsidRPr="00E11564">
        <w:rPr>
          <w:rFonts w:cs="Times New Roman"/>
          <w:sz w:val="28"/>
          <w:szCs w:val="28"/>
          <w:lang w:val="fr-FR" w:bidi="en-US"/>
        </w:rPr>
        <w:t>ene</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comunale</w:t>
      </w:r>
      <w:proofErr w:type="spellEnd"/>
      <w:r w:rsidRPr="00E11564">
        <w:rPr>
          <w:rFonts w:cs="Times New Roman"/>
          <w:sz w:val="28"/>
          <w:szCs w:val="28"/>
          <w:lang w:val="fr-FR" w:bidi="en-US"/>
        </w:rPr>
        <w:t xml:space="preserve">, </w:t>
      </w:r>
      <w:proofErr w:type="spellStart"/>
      <w:r w:rsidRPr="00E11564">
        <w:rPr>
          <w:rFonts w:cs="Times New Roman"/>
          <w:sz w:val="28"/>
          <w:szCs w:val="28"/>
          <w:lang w:val="fr-FR" w:bidi="en-US"/>
        </w:rPr>
        <w:t>naţionale</w:t>
      </w:r>
      <w:proofErr w:type="spellEnd"/>
      <w:r w:rsidRPr="00E11564">
        <w:rPr>
          <w:rFonts w:cs="Times New Roman"/>
          <w:sz w:val="28"/>
          <w:szCs w:val="28"/>
          <w:lang w:val="fr-FR" w:bidi="en-US"/>
        </w:rPr>
        <w:t>.</w:t>
      </w:r>
    </w:p>
    <w:p w14:paraId="60D80BBF" w14:textId="2B8D8AD6" w:rsidR="00E11564" w:rsidRPr="00E11564" w:rsidRDefault="00E11564" w:rsidP="00E11564">
      <w:pPr>
        <w:pStyle w:val="Standard"/>
        <w:spacing w:line="276" w:lineRule="auto"/>
        <w:ind w:firstLine="720"/>
        <w:jc w:val="both"/>
        <w:rPr>
          <w:rFonts w:eastAsia="Arial" w:cs="Times New Roman"/>
          <w:sz w:val="28"/>
          <w:szCs w:val="28"/>
        </w:rPr>
      </w:pPr>
      <w:r w:rsidRPr="00E11564">
        <w:rPr>
          <w:rFonts w:eastAsia="Arial" w:cs="Times New Roman"/>
          <w:sz w:val="28"/>
          <w:szCs w:val="28"/>
        </w:rPr>
        <w:t>În ideea de a dezvolta în zonă o afacere și a diversifica gama de servicii oferite la standarde europene, beneficiarul dorește realizarea lucrărilor propuse. Realizarea proiectului se justifică prin existența cererii pe piață, cât și nevoilor personale. Investiția vine în întâmpinarea politicii de dezvoltare a zonei și de promovare a activităților economice de tip nepoluant.</w:t>
      </w:r>
    </w:p>
    <w:p w14:paraId="5B47802B" w14:textId="5EFAAC07" w:rsidR="00E11564" w:rsidRPr="00E11564" w:rsidRDefault="00E11564" w:rsidP="00E11564">
      <w:pPr>
        <w:pStyle w:val="Standard"/>
        <w:spacing w:line="276" w:lineRule="auto"/>
        <w:ind w:firstLine="720"/>
        <w:jc w:val="both"/>
        <w:rPr>
          <w:rFonts w:eastAsia="Arial" w:cs="Times New Roman"/>
          <w:sz w:val="28"/>
          <w:szCs w:val="28"/>
        </w:rPr>
      </w:pPr>
      <w:r w:rsidRPr="00E11564">
        <w:rPr>
          <w:rFonts w:eastAsia="Arial" w:cs="Times New Roman"/>
          <w:sz w:val="28"/>
          <w:szCs w:val="28"/>
        </w:rPr>
        <w:t>Amenajarea unui lac de agrement nu are un impact negativ asupra mediului. Existenta unei faune diversificate în mediul acvatic este un indicator de calitate al mediului. Investiția, prin natura ei, atât în timpul execuției</w:t>
      </w:r>
      <w:r>
        <w:rPr>
          <w:rFonts w:eastAsia="Arial" w:cs="Times New Roman"/>
          <w:sz w:val="28"/>
          <w:szCs w:val="28"/>
        </w:rPr>
        <w:t>,</w:t>
      </w:r>
      <w:r w:rsidRPr="00E11564">
        <w:rPr>
          <w:rFonts w:eastAsia="Arial" w:cs="Times New Roman"/>
          <w:sz w:val="28"/>
          <w:szCs w:val="28"/>
        </w:rPr>
        <w:t xml:space="preserve"> cât și după punerea în funcțiune, va crea locuri de muncă </w:t>
      </w:r>
      <w:r>
        <w:rPr>
          <w:rFonts w:eastAsia="Arial" w:cs="Times New Roman"/>
          <w:sz w:val="28"/>
          <w:szCs w:val="28"/>
        </w:rPr>
        <w:t>ș</w:t>
      </w:r>
      <w:r w:rsidRPr="00E11564">
        <w:rPr>
          <w:rFonts w:eastAsia="Arial" w:cs="Times New Roman"/>
          <w:sz w:val="28"/>
          <w:szCs w:val="28"/>
        </w:rPr>
        <w:t xml:space="preserve">i va duce la diversificarea activităților de agrement de pe teritoriul administrativ al comunei </w:t>
      </w:r>
      <w:r>
        <w:rPr>
          <w:rFonts w:eastAsia="Arial" w:cs="Times New Roman"/>
          <w:sz w:val="28"/>
          <w:szCs w:val="28"/>
        </w:rPr>
        <w:t>Dobra</w:t>
      </w:r>
      <w:r w:rsidRPr="00E11564">
        <w:rPr>
          <w:rFonts w:eastAsia="Arial" w:cs="Times New Roman"/>
          <w:sz w:val="28"/>
          <w:szCs w:val="28"/>
        </w:rPr>
        <w:t xml:space="preserve">, județul </w:t>
      </w:r>
      <w:r>
        <w:rPr>
          <w:rFonts w:eastAsia="Arial" w:cs="Times New Roman"/>
          <w:sz w:val="28"/>
          <w:szCs w:val="28"/>
        </w:rPr>
        <w:t>Hunedoara</w:t>
      </w:r>
      <w:r w:rsidRPr="00E11564">
        <w:rPr>
          <w:rFonts w:eastAsia="Arial" w:cs="Times New Roman"/>
          <w:sz w:val="28"/>
          <w:szCs w:val="28"/>
        </w:rPr>
        <w:t>.</w:t>
      </w:r>
    </w:p>
    <w:p w14:paraId="610CCD08" w14:textId="293EAC63" w:rsidR="00E11564" w:rsidRPr="00E11564" w:rsidRDefault="00E11564" w:rsidP="00E11564">
      <w:pPr>
        <w:pStyle w:val="Standard"/>
        <w:spacing w:line="276" w:lineRule="auto"/>
        <w:ind w:firstLine="720"/>
        <w:jc w:val="both"/>
        <w:rPr>
          <w:rFonts w:eastAsia="Arial" w:cs="Times New Roman"/>
          <w:sz w:val="28"/>
          <w:szCs w:val="28"/>
          <w:lang w:val="fr-FR" w:bidi="en-US"/>
        </w:rPr>
      </w:pPr>
      <w:proofErr w:type="spellStart"/>
      <w:r w:rsidRPr="00E11564">
        <w:rPr>
          <w:rFonts w:eastAsia="Arial" w:cs="Times New Roman"/>
          <w:sz w:val="28"/>
          <w:szCs w:val="28"/>
          <w:lang w:val="fr-FR" w:bidi="en-US"/>
        </w:rPr>
        <w:t>Impactul</w:t>
      </w:r>
      <w:proofErr w:type="spellEnd"/>
      <w:r w:rsidRPr="00E11564">
        <w:rPr>
          <w:rFonts w:eastAsia="Arial" w:cs="Times New Roman"/>
          <w:sz w:val="28"/>
          <w:szCs w:val="28"/>
          <w:lang w:val="fr-FR" w:bidi="en-US"/>
        </w:rPr>
        <w:t xml:space="preserve"> se </w:t>
      </w:r>
      <w:proofErr w:type="spellStart"/>
      <w:r w:rsidRPr="00E11564">
        <w:rPr>
          <w:rFonts w:eastAsia="Arial" w:cs="Times New Roman"/>
          <w:sz w:val="28"/>
          <w:szCs w:val="28"/>
          <w:lang w:val="fr-FR" w:bidi="en-US"/>
        </w:rPr>
        <w:t>preconizează</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că</w:t>
      </w:r>
      <w:proofErr w:type="spellEnd"/>
      <w:r w:rsidRPr="00E11564">
        <w:rPr>
          <w:rFonts w:eastAsia="Arial" w:cs="Times New Roman"/>
          <w:sz w:val="28"/>
          <w:szCs w:val="28"/>
          <w:lang w:val="fr-FR" w:bidi="en-US"/>
        </w:rPr>
        <w:t xml:space="preserve"> va fi </w:t>
      </w:r>
      <w:proofErr w:type="spellStart"/>
      <w:r w:rsidRPr="00E11564">
        <w:rPr>
          <w:rFonts w:eastAsia="Arial" w:cs="Times New Roman"/>
          <w:sz w:val="28"/>
          <w:szCs w:val="28"/>
          <w:lang w:val="fr-FR" w:bidi="en-US"/>
        </w:rPr>
        <w:t>benefic</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pentru</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peisagistica</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locală</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chiar</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dacă</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în</w:t>
      </w:r>
      <w:proofErr w:type="spellEnd"/>
      <w:r w:rsidRPr="00E11564">
        <w:rPr>
          <w:rFonts w:eastAsia="Arial" w:cs="Times New Roman"/>
          <w:sz w:val="28"/>
          <w:szCs w:val="28"/>
          <w:lang w:val="fr-FR" w:bidi="en-US"/>
        </w:rPr>
        <w:t xml:space="preserve"> prima </w:t>
      </w:r>
      <w:proofErr w:type="spellStart"/>
      <w:r w:rsidRPr="00E11564">
        <w:rPr>
          <w:rFonts w:eastAsia="Arial" w:cs="Times New Roman"/>
          <w:sz w:val="28"/>
          <w:szCs w:val="28"/>
          <w:lang w:val="fr-FR" w:bidi="en-US"/>
        </w:rPr>
        <w:t>fază</w:t>
      </w:r>
      <w:proofErr w:type="spellEnd"/>
      <w:r w:rsidRPr="00E11564">
        <w:rPr>
          <w:rFonts w:eastAsia="Arial" w:cs="Times New Roman"/>
          <w:sz w:val="28"/>
          <w:szCs w:val="28"/>
          <w:lang w:val="fr-FR" w:bidi="en-US"/>
        </w:rPr>
        <w:t xml:space="preserve"> va </w:t>
      </w:r>
      <w:proofErr w:type="spellStart"/>
      <w:r w:rsidRPr="00E11564">
        <w:rPr>
          <w:rFonts w:eastAsia="Arial" w:cs="Times New Roman"/>
          <w:sz w:val="28"/>
          <w:szCs w:val="28"/>
          <w:lang w:val="fr-FR" w:bidi="en-US"/>
        </w:rPr>
        <w:t>avea</w:t>
      </w:r>
      <w:proofErr w:type="spellEnd"/>
      <w:r w:rsidRPr="00E11564">
        <w:rPr>
          <w:rFonts w:eastAsia="Arial" w:cs="Times New Roman"/>
          <w:sz w:val="28"/>
          <w:szCs w:val="28"/>
          <w:lang w:val="fr-FR" w:bidi="en-US"/>
        </w:rPr>
        <w:t xml:space="preserve"> un impact </w:t>
      </w:r>
      <w:proofErr w:type="spellStart"/>
      <w:r w:rsidRPr="00E11564">
        <w:rPr>
          <w:rFonts w:eastAsia="Arial" w:cs="Times New Roman"/>
          <w:sz w:val="28"/>
          <w:szCs w:val="28"/>
          <w:lang w:val="fr-FR" w:bidi="en-US"/>
        </w:rPr>
        <w:t>negativ</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asupra</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solului</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subsolului</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vegetației</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și</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faunei</w:t>
      </w:r>
      <w:proofErr w:type="spellEnd"/>
      <w:r w:rsidRPr="00E11564">
        <w:rPr>
          <w:rFonts w:eastAsia="Arial" w:cs="Times New Roman"/>
          <w:sz w:val="28"/>
          <w:szCs w:val="28"/>
          <w:lang w:val="fr-FR" w:bidi="en-US"/>
        </w:rPr>
        <w:t xml:space="preserve"> </w:t>
      </w:r>
      <w:proofErr w:type="spellStart"/>
      <w:r w:rsidRPr="00E11564">
        <w:rPr>
          <w:rFonts w:eastAsia="Arial" w:cs="Times New Roman"/>
          <w:sz w:val="28"/>
          <w:szCs w:val="28"/>
          <w:lang w:val="fr-FR" w:bidi="en-US"/>
        </w:rPr>
        <w:t>spontane</w:t>
      </w:r>
      <w:proofErr w:type="spellEnd"/>
      <w:r w:rsidRPr="00E11564">
        <w:rPr>
          <w:rFonts w:eastAsia="Arial" w:cs="Times New Roman"/>
          <w:sz w:val="28"/>
          <w:szCs w:val="28"/>
          <w:lang w:val="fr-FR" w:bidi="en-US"/>
        </w:rPr>
        <w:t>.</w:t>
      </w:r>
    </w:p>
    <w:p w14:paraId="2FD35175" w14:textId="77777777" w:rsidR="00963524" w:rsidRPr="00E11564" w:rsidRDefault="00963524" w:rsidP="00D222A2">
      <w:pPr>
        <w:pStyle w:val="Titlu1"/>
        <w:numPr>
          <w:ilvl w:val="0"/>
          <w:numId w:val="112"/>
        </w:numPr>
        <w:ind w:left="0" w:firstLine="0"/>
        <w:jc w:val="both"/>
      </w:pPr>
      <w:bookmarkStart w:id="144" w:name="_Toc141464199"/>
      <w:r w:rsidRPr="00E11564">
        <w:t xml:space="preserve">DESCRIEREA ASPECTELOR DE MEDIU SUSCEPTIBILE </w:t>
      </w:r>
      <w:r w:rsidR="0039607C" w:rsidRPr="00E11564">
        <w:t>A FI AFECTATE ÎN MOD SEMNIFICATIV DE PROIECT</w:t>
      </w:r>
      <w:bookmarkEnd w:id="143"/>
      <w:bookmarkEnd w:id="144"/>
    </w:p>
    <w:p w14:paraId="58E8D1D0" w14:textId="74FB95E7" w:rsidR="007F09BB" w:rsidRPr="00E11564" w:rsidRDefault="00F120D2" w:rsidP="00D06360">
      <w:pPr>
        <w:pStyle w:val="Titlu2"/>
      </w:pPr>
      <w:bookmarkStart w:id="145" w:name="_Toc65336186"/>
      <w:bookmarkStart w:id="146" w:name="_Toc141464200"/>
      <w:r>
        <w:rPr>
          <w:rFonts w:eastAsiaTheme="minorHAnsi"/>
        </w:rPr>
        <w:t xml:space="preserve">7.1. </w:t>
      </w:r>
      <w:r w:rsidR="007F09BB" w:rsidRPr="007F44DB">
        <w:rPr>
          <w:rFonts w:eastAsiaTheme="minorHAnsi"/>
        </w:rPr>
        <w:t>Impactul asupra populației</w:t>
      </w:r>
      <w:r w:rsidR="007F09BB" w:rsidRPr="00E11564">
        <w:t>, sănătății umane, biodiversității, conservarea habitatelor naturale, a florei și a faunei sălbatice, terenului, solului, folosinței bunurilor materiale, calității și regimului cantitativ al apei, calității aerului, climei, zgomotului și vibrațiilor, peisajului și mediului vizual, patrimoniul</w:t>
      </w:r>
      <w:r w:rsidR="00633E31" w:rsidRPr="00E11564">
        <w:t>ui</w:t>
      </w:r>
      <w:r w:rsidR="007F09BB" w:rsidRPr="00E11564">
        <w:t xml:space="preserve"> istoric și cultural și asupra interacț</w:t>
      </w:r>
      <w:r w:rsidR="00633E31" w:rsidRPr="00E11564">
        <w:t>iunilor dintre aceste elemente</w:t>
      </w:r>
      <w:bookmarkEnd w:id="145"/>
      <w:bookmarkEnd w:id="146"/>
    </w:p>
    <w:p w14:paraId="1E5915D7" w14:textId="2CB7C621" w:rsidR="0099617D" w:rsidRPr="00FA35D0" w:rsidRDefault="0099617D" w:rsidP="0099617D">
      <w:pPr>
        <w:pStyle w:val="Standard"/>
        <w:spacing w:line="276" w:lineRule="auto"/>
        <w:ind w:firstLine="720"/>
        <w:jc w:val="both"/>
        <w:rPr>
          <w:rFonts w:cs="Times New Roman"/>
          <w:sz w:val="28"/>
          <w:szCs w:val="28"/>
        </w:rPr>
      </w:pPr>
      <w:r w:rsidRPr="00FA35D0">
        <w:rPr>
          <w:rFonts w:eastAsia="Calibri" w:cs="Times New Roman"/>
          <w:sz w:val="28"/>
          <w:szCs w:val="28"/>
          <w:lang w:bidi="en-US"/>
        </w:rPr>
        <w:t>Așezările umane nu vor fi afectate nici în timpul executării lucrărilor prevăzute prin proiect</w:t>
      </w:r>
      <w:r w:rsidRPr="00FA35D0">
        <w:rPr>
          <w:rFonts w:cs="Times New Roman"/>
          <w:sz w:val="28"/>
          <w:szCs w:val="28"/>
        </w:rPr>
        <w:t xml:space="preserve"> </w:t>
      </w:r>
      <w:r w:rsidRPr="00FA35D0">
        <w:rPr>
          <w:rFonts w:eastAsia="Calibri" w:cs="Times New Roman"/>
          <w:sz w:val="28"/>
          <w:szCs w:val="28"/>
          <w:lang w:bidi="en-US"/>
        </w:rPr>
        <w:t>și nici pe durata funcționării acestora. Lucrările prevăzute în prezenta documentație nu sunt de natură să afecteze în nici</w:t>
      </w:r>
      <w:r>
        <w:rPr>
          <w:rFonts w:eastAsia="Calibri" w:cs="Times New Roman"/>
          <w:sz w:val="28"/>
          <w:szCs w:val="28"/>
          <w:lang w:bidi="en-US"/>
        </w:rPr>
        <w:t xml:space="preserve"> </w:t>
      </w:r>
      <w:r w:rsidRPr="00FA35D0">
        <w:rPr>
          <w:rFonts w:eastAsia="Calibri" w:cs="Times New Roman"/>
          <w:sz w:val="28"/>
          <w:szCs w:val="28"/>
          <w:lang w:bidi="en-US"/>
        </w:rPr>
        <w:t>un fel sănătatea oamenilor în timpul execuției sau în perioada de utilizare a lucrărilor. Materialele folosite nu prezintă nici un pericol pentru sănătatea oamenilor.</w:t>
      </w:r>
    </w:p>
    <w:p w14:paraId="5AA78EFA" w14:textId="092983D8" w:rsidR="0099617D" w:rsidRPr="00FA35D0" w:rsidRDefault="0099617D" w:rsidP="0099617D">
      <w:pPr>
        <w:pStyle w:val="Standard"/>
        <w:spacing w:line="276" w:lineRule="auto"/>
        <w:jc w:val="both"/>
        <w:rPr>
          <w:rFonts w:eastAsia="Calibri" w:cs="Times New Roman"/>
          <w:sz w:val="28"/>
          <w:szCs w:val="28"/>
        </w:rPr>
      </w:pPr>
      <w:r w:rsidRPr="00FA35D0">
        <w:rPr>
          <w:rFonts w:eastAsia="Calibri" w:cs="Times New Roman"/>
          <w:sz w:val="28"/>
          <w:szCs w:val="28"/>
        </w:rPr>
        <w:tab/>
        <w:t xml:space="preserve">Amplasamentul investiției se află în </w:t>
      </w:r>
      <w:r>
        <w:rPr>
          <w:rFonts w:eastAsia="Calibri" w:cs="Times New Roman"/>
          <w:sz w:val="28"/>
          <w:szCs w:val="28"/>
        </w:rPr>
        <w:t>ex</w:t>
      </w:r>
      <w:r w:rsidRPr="00FA35D0">
        <w:rPr>
          <w:rFonts w:eastAsia="Calibri" w:cs="Times New Roman"/>
          <w:sz w:val="28"/>
          <w:szCs w:val="28"/>
        </w:rPr>
        <w:t xml:space="preserve">travilanul comunei </w:t>
      </w:r>
      <w:r>
        <w:rPr>
          <w:rFonts w:eastAsia="Calibri" w:cs="Times New Roman"/>
          <w:sz w:val="28"/>
          <w:szCs w:val="28"/>
        </w:rPr>
        <w:t>Dobra</w:t>
      </w:r>
      <w:r w:rsidRPr="00FA35D0">
        <w:rPr>
          <w:rFonts w:eastAsia="Calibri" w:cs="Times New Roman"/>
          <w:sz w:val="28"/>
          <w:szCs w:val="28"/>
        </w:rPr>
        <w:t>, departe de zonele locuite. Distanța față de obiectivele de interes public, respectiv investiții, monumente istorice și de arhitectură, zone de interes tradițional este suficient de mare pentru ca acestea s</w:t>
      </w:r>
      <w:r>
        <w:rPr>
          <w:rFonts w:eastAsia="Calibri" w:cs="Times New Roman"/>
          <w:sz w:val="28"/>
          <w:szCs w:val="28"/>
        </w:rPr>
        <w:t>ă</w:t>
      </w:r>
      <w:r w:rsidRPr="00FA35D0">
        <w:rPr>
          <w:rFonts w:eastAsia="Calibri" w:cs="Times New Roman"/>
          <w:sz w:val="28"/>
          <w:szCs w:val="28"/>
        </w:rPr>
        <w:t xml:space="preserve"> nu fie afectate.</w:t>
      </w:r>
    </w:p>
    <w:p w14:paraId="6924FDA9" w14:textId="77777777" w:rsidR="0099617D" w:rsidRPr="00FA35D0" w:rsidRDefault="0099617D" w:rsidP="0099617D">
      <w:pPr>
        <w:pStyle w:val="Standard"/>
        <w:spacing w:line="276" w:lineRule="auto"/>
        <w:jc w:val="both"/>
        <w:rPr>
          <w:rFonts w:eastAsia="Calibri" w:cs="Times New Roman"/>
          <w:sz w:val="28"/>
          <w:szCs w:val="28"/>
        </w:rPr>
      </w:pPr>
      <w:r w:rsidRPr="00FA35D0">
        <w:rPr>
          <w:rFonts w:eastAsia="Calibri" w:cs="Times New Roman"/>
          <w:sz w:val="28"/>
          <w:szCs w:val="28"/>
        </w:rPr>
        <w:tab/>
        <w:t>În zo</w:t>
      </w:r>
      <w:r>
        <w:rPr>
          <w:rFonts w:eastAsia="Calibri" w:cs="Times New Roman"/>
          <w:sz w:val="28"/>
          <w:szCs w:val="28"/>
        </w:rPr>
        <w:t>nă</w:t>
      </w:r>
      <w:r w:rsidRPr="00FA35D0">
        <w:rPr>
          <w:rFonts w:eastAsia="Calibri" w:cs="Times New Roman"/>
          <w:sz w:val="28"/>
          <w:szCs w:val="28"/>
        </w:rPr>
        <w:t xml:space="preserve"> nu s–au identificat monu</w:t>
      </w:r>
      <w:r>
        <w:rPr>
          <w:rFonts w:eastAsia="Calibri" w:cs="Times New Roman"/>
          <w:sz w:val="28"/>
          <w:szCs w:val="28"/>
        </w:rPr>
        <w:t>mente istorice și de arhitectură</w:t>
      </w:r>
      <w:r w:rsidRPr="00FA35D0">
        <w:rPr>
          <w:rFonts w:eastAsia="Calibri" w:cs="Times New Roman"/>
          <w:sz w:val="28"/>
          <w:szCs w:val="28"/>
        </w:rPr>
        <w:t>, zone de interes tradițional. Activita</w:t>
      </w:r>
      <w:r>
        <w:rPr>
          <w:rFonts w:eastAsia="Calibri" w:cs="Times New Roman"/>
          <w:sz w:val="28"/>
          <w:szCs w:val="28"/>
        </w:rPr>
        <w:t>tea desfășurată nefiind poluantă, nu necesită</w:t>
      </w:r>
      <w:r w:rsidRPr="00FA35D0">
        <w:rPr>
          <w:rFonts w:eastAsia="Calibri" w:cs="Times New Roman"/>
          <w:sz w:val="28"/>
          <w:szCs w:val="28"/>
        </w:rPr>
        <w:t xml:space="preserve"> amenajări și adaptări speciale.</w:t>
      </w:r>
    </w:p>
    <w:p w14:paraId="4B242B5D" w14:textId="77777777" w:rsidR="0099617D" w:rsidRPr="00FA35D0" w:rsidRDefault="0099617D" w:rsidP="0099617D">
      <w:pPr>
        <w:pStyle w:val="Standard"/>
        <w:spacing w:line="276" w:lineRule="auto"/>
        <w:ind w:right="-2"/>
        <w:jc w:val="both"/>
        <w:rPr>
          <w:rFonts w:eastAsia="Arial Unicode MS" w:cs="Times New Roman"/>
          <w:sz w:val="28"/>
          <w:szCs w:val="28"/>
        </w:rPr>
      </w:pPr>
      <w:r w:rsidRPr="00FA35D0">
        <w:rPr>
          <w:rFonts w:eastAsia="Arial Unicode MS" w:cs="Times New Roman"/>
          <w:sz w:val="28"/>
          <w:szCs w:val="28"/>
        </w:rPr>
        <w:tab/>
        <w:t>Apariția unui nou obiectiv nu va avea un impact negativ asupra sănătății locuitorilor, a peisajului și mediului vizual, asupra climei, faunei și florei, bunurilor materiale sau asupra patrimoniului istoric și cultural al localității.</w:t>
      </w:r>
    </w:p>
    <w:p w14:paraId="45A06900" w14:textId="77777777" w:rsidR="0099617D" w:rsidRPr="00FA35D0" w:rsidRDefault="0099617D" w:rsidP="0099617D">
      <w:pPr>
        <w:pStyle w:val="Standard"/>
        <w:spacing w:line="276" w:lineRule="auto"/>
        <w:jc w:val="both"/>
        <w:rPr>
          <w:rFonts w:eastAsia="Arial Unicode MS" w:cs="Times New Roman"/>
          <w:sz w:val="28"/>
          <w:szCs w:val="28"/>
        </w:rPr>
      </w:pPr>
      <w:r w:rsidRPr="00FA35D0">
        <w:rPr>
          <w:rFonts w:eastAsia="Arial Unicode MS" w:cs="Times New Roman"/>
          <w:sz w:val="28"/>
          <w:szCs w:val="28"/>
        </w:rPr>
        <w:tab/>
        <w:t>Investiția este necesară d</w:t>
      </w:r>
      <w:r>
        <w:rPr>
          <w:rFonts w:eastAsia="Arial Unicode MS" w:cs="Times New Roman"/>
          <w:sz w:val="28"/>
          <w:szCs w:val="28"/>
        </w:rPr>
        <w:t>atorită următoarelor</w:t>
      </w:r>
      <w:r w:rsidRPr="00FA35D0">
        <w:rPr>
          <w:rFonts w:eastAsia="Arial Unicode MS" w:cs="Times New Roman"/>
          <w:sz w:val="28"/>
          <w:szCs w:val="28"/>
        </w:rPr>
        <w:t xml:space="preserve"> </w:t>
      </w:r>
      <w:r>
        <w:rPr>
          <w:rFonts w:eastAsia="Arial Unicode MS" w:cs="Times New Roman"/>
          <w:sz w:val="28"/>
          <w:szCs w:val="28"/>
        </w:rPr>
        <w:t>considerent</w:t>
      </w:r>
      <w:r w:rsidRPr="00FA35D0">
        <w:rPr>
          <w:rFonts w:eastAsia="Arial Unicode MS" w:cs="Times New Roman"/>
          <w:sz w:val="28"/>
          <w:szCs w:val="28"/>
        </w:rPr>
        <w:t>e:</w:t>
      </w:r>
    </w:p>
    <w:p w14:paraId="35E8F327" w14:textId="77777777" w:rsidR="0099617D" w:rsidRPr="00FA35D0" w:rsidRDefault="0099617D" w:rsidP="0099617D">
      <w:pPr>
        <w:pStyle w:val="Standard"/>
        <w:widowControl/>
        <w:tabs>
          <w:tab w:val="left" w:pos="810"/>
        </w:tabs>
        <w:spacing w:line="276" w:lineRule="auto"/>
        <w:ind w:left="720"/>
        <w:jc w:val="both"/>
        <w:rPr>
          <w:rFonts w:cs="Times New Roman"/>
          <w:sz w:val="28"/>
          <w:szCs w:val="28"/>
        </w:rPr>
      </w:pPr>
      <w:r w:rsidRPr="00FA35D0">
        <w:rPr>
          <w:rFonts w:cs="Times New Roman"/>
          <w:sz w:val="28"/>
          <w:szCs w:val="28"/>
        </w:rPr>
        <w:tab/>
        <w:t>- dezvoltarea activității conform obiectului principal de activitate;</w:t>
      </w:r>
    </w:p>
    <w:p w14:paraId="44C4E3F4" w14:textId="77777777" w:rsidR="0099617D" w:rsidRPr="00FA35D0" w:rsidRDefault="0099617D" w:rsidP="0099617D">
      <w:pPr>
        <w:pStyle w:val="Standard"/>
        <w:widowControl/>
        <w:tabs>
          <w:tab w:val="left" w:pos="810"/>
        </w:tabs>
        <w:spacing w:line="276" w:lineRule="auto"/>
        <w:ind w:left="720"/>
        <w:jc w:val="both"/>
        <w:rPr>
          <w:rFonts w:eastAsia="Arial" w:cs="Times New Roman"/>
          <w:bCs/>
          <w:sz w:val="28"/>
          <w:szCs w:val="28"/>
        </w:rPr>
      </w:pPr>
      <w:r w:rsidRPr="00FA35D0">
        <w:rPr>
          <w:rFonts w:eastAsia="Arial" w:cs="Times New Roman"/>
          <w:bCs/>
          <w:sz w:val="28"/>
          <w:szCs w:val="28"/>
        </w:rPr>
        <w:lastRenderedPageBreak/>
        <w:tab/>
        <w:t xml:space="preserve">- crearea </w:t>
      </w:r>
      <w:r>
        <w:rPr>
          <w:rFonts w:eastAsia="Arial" w:cs="Times New Roman"/>
          <w:bCs/>
          <w:sz w:val="28"/>
          <w:szCs w:val="28"/>
        </w:rPr>
        <w:t>de</w:t>
      </w:r>
      <w:r w:rsidRPr="00FA35D0">
        <w:rPr>
          <w:rFonts w:eastAsia="Arial" w:cs="Times New Roman"/>
          <w:bCs/>
          <w:sz w:val="28"/>
          <w:szCs w:val="28"/>
        </w:rPr>
        <w:t xml:space="preserve"> noi locuri de muncă;</w:t>
      </w:r>
    </w:p>
    <w:p w14:paraId="5069D7BD" w14:textId="77777777" w:rsidR="0099617D" w:rsidRPr="00FA35D0" w:rsidRDefault="0099617D" w:rsidP="0099617D">
      <w:pPr>
        <w:pStyle w:val="Standard"/>
        <w:widowControl/>
        <w:tabs>
          <w:tab w:val="left" w:pos="810"/>
        </w:tabs>
        <w:spacing w:line="276" w:lineRule="auto"/>
        <w:ind w:left="720"/>
        <w:jc w:val="both"/>
        <w:rPr>
          <w:rFonts w:eastAsia="Arial" w:cs="Times New Roman"/>
          <w:bCs/>
          <w:sz w:val="28"/>
          <w:szCs w:val="28"/>
        </w:rPr>
      </w:pPr>
      <w:r w:rsidRPr="00FA35D0">
        <w:rPr>
          <w:rFonts w:eastAsia="Arial" w:cs="Times New Roman"/>
          <w:bCs/>
          <w:sz w:val="28"/>
          <w:szCs w:val="28"/>
        </w:rPr>
        <w:tab/>
        <w:t>- utilizarea mai eficientă a resurselor disponibile (umane și financiare);</w:t>
      </w:r>
    </w:p>
    <w:p w14:paraId="07864E2C" w14:textId="0A94070C" w:rsidR="0099617D" w:rsidRPr="00FA35D0" w:rsidRDefault="0099617D" w:rsidP="0099617D">
      <w:pPr>
        <w:pStyle w:val="Standard"/>
        <w:widowControl/>
        <w:spacing w:line="276" w:lineRule="auto"/>
        <w:ind w:left="810" w:hanging="90"/>
        <w:jc w:val="both"/>
        <w:rPr>
          <w:rFonts w:eastAsia="Arial" w:cs="Times New Roman"/>
          <w:bCs/>
          <w:sz w:val="28"/>
          <w:szCs w:val="28"/>
        </w:rPr>
      </w:pPr>
      <w:r w:rsidRPr="00FA35D0">
        <w:rPr>
          <w:rFonts w:eastAsia="Arial" w:cs="Times New Roman"/>
          <w:bCs/>
          <w:sz w:val="28"/>
          <w:szCs w:val="28"/>
        </w:rPr>
        <w:tab/>
        <w:t xml:space="preserve">- </w:t>
      </w:r>
      <w:proofErr w:type="spellStart"/>
      <w:r w:rsidRPr="0099617D">
        <w:rPr>
          <w:rFonts w:eastAsia="Arial" w:cs="Times New Roman"/>
          <w:bCs/>
          <w:sz w:val="28"/>
          <w:szCs w:val="28"/>
          <w:lang w:val="en-US"/>
        </w:rPr>
        <w:t>realizarea</w:t>
      </w:r>
      <w:proofErr w:type="spellEnd"/>
      <w:r w:rsidRPr="0099617D">
        <w:rPr>
          <w:rFonts w:eastAsia="Arial" w:cs="Times New Roman"/>
          <w:bCs/>
          <w:sz w:val="28"/>
          <w:szCs w:val="28"/>
          <w:lang w:val="en-US"/>
        </w:rPr>
        <w:t xml:space="preserve"> </w:t>
      </w:r>
      <w:proofErr w:type="spellStart"/>
      <w:r w:rsidRPr="0099617D">
        <w:rPr>
          <w:rFonts w:eastAsia="Arial" w:cs="Times New Roman"/>
          <w:bCs/>
          <w:sz w:val="28"/>
          <w:szCs w:val="28"/>
          <w:lang w:val="en-US"/>
        </w:rPr>
        <w:t>investi</w:t>
      </w:r>
      <w:proofErr w:type="spellEnd"/>
      <w:r>
        <w:rPr>
          <w:rFonts w:eastAsia="Arial" w:cs="Times New Roman"/>
          <w:bCs/>
          <w:sz w:val="28"/>
          <w:szCs w:val="28"/>
          <w:lang w:val="ro-RO"/>
        </w:rPr>
        <w:t>ț</w:t>
      </w:r>
      <w:proofErr w:type="spellStart"/>
      <w:r w:rsidRPr="0099617D">
        <w:rPr>
          <w:rFonts w:eastAsia="Arial" w:cs="Times New Roman"/>
          <w:bCs/>
          <w:sz w:val="28"/>
          <w:szCs w:val="28"/>
          <w:lang w:val="en-US"/>
        </w:rPr>
        <w:t>iei</w:t>
      </w:r>
      <w:proofErr w:type="spellEnd"/>
      <w:r w:rsidRPr="0099617D">
        <w:rPr>
          <w:rFonts w:eastAsia="Arial" w:cs="Times New Roman"/>
          <w:bCs/>
          <w:sz w:val="28"/>
          <w:szCs w:val="28"/>
          <w:lang w:val="en-US"/>
        </w:rPr>
        <w:t xml:space="preserve"> </w:t>
      </w:r>
      <w:proofErr w:type="spellStart"/>
      <w:r w:rsidRPr="0099617D">
        <w:rPr>
          <w:rFonts w:eastAsia="Arial" w:cs="Times New Roman"/>
          <w:bCs/>
          <w:sz w:val="28"/>
          <w:szCs w:val="28"/>
          <w:lang w:val="en-US"/>
        </w:rPr>
        <w:t>va</w:t>
      </w:r>
      <w:proofErr w:type="spellEnd"/>
      <w:r w:rsidRPr="0099617D">
        <w:rPr>
          <w:rFonts w:eastAsia="Arial" w:cs="Times New Roman"/>
          <w:bCs/>
          <w:sz w:val="28"/>
          <w:szCs w:val="28"/>
          <w:lang w:val="en-US"/>
        </w:rPr>
        <w:t xml:space="preserve"> </w:t>
      </w:r>
      <w:proofErr w:type="spellStart"/>
      <w:r w:rsidRPr="0099617D">
        <w:rPr>
          <w:rFonts w:eastAsia="Arial" w:cs="Times New Roman"/>
          <w:bCs/>
          <w:sz w:val="28"/>
          <w:szCs w:val="28"/>
          <w:lang w:val="en-US"/>
        </w:rPr>
        <w:t>dezvolta</w:t>
      </w:r>
      <w:proofErr w:type="spellEnd"/>
      <w:r w:rsidRPr="0099617D">
        <w:rPr>
          <w:rFonts w:eastAsia="Arial" w:cs="Times New Roman"/>
          <w:bCs/>
          <w:sz w:val="28"/>
          <w:szCs w:val="28"/>
          <w:lang w:val="en-US"/>
        </w:rPr>
        <w:t xml:space="preserve"> </w:t>
      </w:r>
      <w:proofErr w:type="spellStart"/>
      <w:r>
        <w:rPr>
          <w:rFonts w:eastAsia="Arial" w:cs="Times New Roman"/>
          <w:bCs/>
          <w:sz w:val="28"/>
          <w:szCs w:val="28"/>
          <w:lang w:val="en-US"/>
        </w:rPr>
        <w:t>ș</w:t>
      </w:r>
      <w:r w:rsidRPr="0099617D">
        <w:rPr>
          <w:rFonts w:eastAsia="Arial" w:cs="Times New Roman"/>
          <w:bCs/>
          <w:sz w:val="28"/>
          <w:szCs w:val="28"/>
          <w:lang w:val="en-US"/>
        </w:rPr>
        <w:t>i</w:t>
      </w:r>
      <w:proofErr w:type="spellEnd"/>
      <w:r w:rsidRPr="0099617D">
        <w:rPr>
          <w:rFonts w:eastAsia="Arial" w:cs="Times New Roman"/>
          <w:bCs/>
          <w:sz w:val="28"/>
          <w:szCs w:val="28"/>
          <w:lang w:val="en-US"/>
        </w:rPr>
        <w:t xml:space="preserve"> </w:t>
      </w:r>
      <w:proofErr w:type="spellStart"/>
      <w:r w:rsidRPr="0099617D">
        <w:rPr>
          <w:rFonts w:eastAsia="Arial" w:cs="Times New Roman"/>
          <w:bCs/>
          <w:sz w:val="28"/>
          <w:szCs w:val="28"/>
          <w:lang w:val="en-US"/>
        </w:rPr>
        <w:t>turismul</w:t>
      </w:r>
      <w:proofErr w:type="spellEnd"/>
      <w:r w:rsidRPr="0099617D">
        <w:rPr>
          <w:rFonts w:eastAsia="Arial" w:cs="Times New Roman"/>
          <w:bCs/>
          <w:sz w:val="28"/>
          <w:szCs w:val="28"/>
          <w:lang w:val="en-US"/>
        </w:rPr>
        <w:t xml:space="preserve"> din </w:t>
      </w:r>
      <w:proofErr w:type="spellStart"/>
      <w:r w:rsidRPr="0099617D">
        <w:rPr>
          <w:rFonts w:eastAsia="Arial" w:cs="Times New Roman"/>
          <w:bCs/>
          <w:sz w:val="28"/>
          <w:szCs w:val="28"/>
          <w:lang w:val="en-US"/>
        </w:rPr>
        <w:t>zon</w:t>
      </w:r>
      <w:r>
        <w:rPr>
          <w:rFonts w:eastAsia="Arial" w:cs="Times New Roman"/>
          <w:bCs/>
          <w:sz w:val="28"/>
          <w:szCs w:val="28"/>
          <w:lang w:val="en-US"/>
        </w:rPr>
        <w:t>ă</w:t>
      </w:r>
      <w:proofErr w:type="spellEnd"/>
      <w:r w:rsidRPr="0099617D">
        <w:rPr>
          <w:rFonts w:eastAsia="Arial" w:cs="Times New Roman"/>
          <w:bCs/>
          <w:sz w:val="28"/>
          <w:szCs w:val="28"/>
          <w:lang w:val="en-US"/>
        </w:rPr>
        <w:t xml:space="preserve"> – </w:t>
      </w:r>
      <w:proofErr w:type="spellStart"/>
      <w:r w:rsidRPr="0099617D">
        <w:rPr>
          <w:rFonts w:eastAsia="Arial" w:cs="Times New Roman"/>
          <w:bCs/>
          <w:sz w:val="28"/>
          <w:szCs w:val="28"/>
          <w:lang w:val="en-US"/>
        </w:rPr>
        <w:t>latura</w:t>
      </w:r>
      <w:proofErr w:type="spellEnd"/>
      <w:r w:rsidRPr="0099617D">
        <w:rPr>
          <w:rFonts w:eastAsia="Arial" w:cs="Times New Roman"/>
          <w:bCs/>
          <w:sz w:val="28"/>
          <w:szCs w:val="28"/>
          <w:lang w:val="en-US"/>
        </w:rPr>
        <w:t xml:space="preserve"> de </w:t>
      </w:r>
      <w:proofErr w:type="spellStart"/>
      <w:r w:rsidRPr="0099617D">
        <w:rPr>
          <w:rFonts w:eastAsia="Arial" w:cs="Times New Roman"/>
          <w:bCs/>
          <w:sz w:val="28"/>
          <w:szCs w:val="28"/>
          <w:lang w:val="en-US"/>
        </w:rPr>
        <w:t>agrement</w:t>
      </w:r>
      <w:proofErr w:type="spellEnd"/>
      <w:r>
        <w:rPr>
          <w:rFonts w:eastAsia="Arial" w:cs="Times New Roman"/>
          <w:bCs/>
          <w:sz w:val="28"/>
          <w:szCs w:val="28"/>
        </w:rPr>
        <w:t>.</w:t>
      </w:r>
    </w:p>
    <w:p w14:paraId="46719FA9" w14:textId="77777777" w:rsidR="0099617D" w:rsidRPr="003E11B9" w:rsidRDefault="0099617D" w:rsidP="0099617D">
      <w:pPr>
        <w:pStyle w:val="Standard"/>
        <w:spacing w:line="276" w:lineRule="auto"/>
        <w:jc w:val="both"/>
        <w:rPr>
          <w:rFonts w:eastAsia="Calibri" w:cs="Times New Roman"/>
          <w:sz w:val="28"/>
          <w:szCs w:val="28"/>
          <w:lang w:val="ro-RO" w:eastAsia="ro-RO" w:bidi="en-US"/>
        </w:rPr>
      </w:pPr>
      <w:r>
        <w:rPr>
          <w:rFonts w:eastAsia="Calibri" w:cs="Times New Roman"/>
          <w:sz w:val="28"/>
          <w:szCs w:val="28"/>
          <w:lang w:val="ro-RO" w:eastAsia="ro-RO" w:bidi="en-US"/>
        </w:rPr>
        <w:tab/>
      </w:r>
      <w:r w:rsidRPr="003E11B9">
        <w:rPr>
          <w:rFonts w:eastAsia="Calibri" w:cs="Times New Roman"/>
          <w:sz w:val="28"/>
          <w:szCs w:val="28"/>
          <w:lang w:val="ro-RO" w:eastAsia="ro-RO" w:bidi="en-US"/>
        </w:rPr>
        <w:t>Se poate concluziona că realizarea proiectului va însemna pentru beneficiar valorificarea unui întreg șir de oportunități de ordin economic și social, cu efecte favorabile în dezvoltarea economiei locale (vor fi stimulați furnizorii locali de materii prime, servicii, etc.) precum și în creșterea veniturilor la bugetul local.</w:t>
      </w:r>
    </w:p>
    <w:p w14:paraId="69C6EA88" w14:textId="77777777" w:rsidR="0099617D" w:rsidRPr="0099617D" w:rsidRDefault="0099617D" w:rsidP="0099617D">
      <w:pPr>
        <w:numPr>
          <w:ilvl w:val="0"/>
          <w:numId w:val="74"/>
        </w:numPr>
        <w:spacing w:after="0"/>
        <w:jc w:val="both"/>
        <w:rPr>
          <w:rFonts w:ascii="Times New Roman" w:hAnsi="Times New Roman" w:cs="Times New Roman"/>
          <w:b/>
          <w:sz w:val="28"/>
          <w:szCs w:val="28"/>
          <w:lang w:val="ro-RO"/>
        </w:rPr>
      </w:pPr>
      <w:r w:rsidRPr="0099617D">
        <w:rPr>
          <w:rFonts w:ascii="Times New Roman" w:hAnsi="Times New Roman" w:cs="Times New Roman"/>
          <w:b/>
          <w:sz w:val="28"/>
          <w:szCs w:val="28"/>
          <w:lang w:val="ro-RO"/>
        </w:rPr>
        <w:t>Impactul asupra populației și sănătății umane</w:t>
      </w:r>
    </w:p>
    <w:p w14:paraId="1991A304" w14:textId="77777777" w:rsidR="0099617D" w:rsidRPr="0099617D" w:rsidRDefault="0099617D" w:rsidP="0099617D">
      <w:pPr>
        <w:pStyle w:val="Corptext"/>
        <w:spacing w:line="276" w:lineRule="auto"/>
        <w:ind w:firstLine="720"/>
        <w:rPr>
          <w:sz w:val="28"/>
          <w:szCs w:val="28"/>
          <w:lang w:val="it-IT"/>
        </w:rPr>
      </w:pPr>
      <w:r w:rsidRPr="0099617D">
        <w:rPr>
          <w:sz w:val="28"/>
          <w:szCs w:val="28"/>
          <w:lang w:val="it-IT"/>
        </w:rPr>
        <w:t xml:space="preserve">Amplasamentul nu se află în proximitatea zonei de locuit. </w:t>
      </w:r>
      <w:r w:rsidRPr="0099617D">
        <w:rPr>
          <w:sz w:val="28"/>
          <w:szCs w:val="28"/>
          <w:lang w:val="ro-RO"/>
        </w:rPr>
        <w:t>Cele mai apropiate localități (în linie dreaptă) față de perimetrul temporar de exploatare sunt:</w:t>
      </w:r>
    </w:p>
    <w:p w14:paraId="03279AC9" w14:textId="77777777" w:rsidR="0099617D" w:rsidRPr="0099617D" w:rsidRDefault="0099617D" w:rsidP="0063534A">
      <w:pPr>
        <w:pStyle w:val="Corptext"/>
        <w:numPr>
          <w:ilvl w:val="0"/>
          <w:numId w:val="63"/>
        </w:numPr>
        <w:spacing w:line="276" w:lineRule="auto"/>
        <w:rPr>
          <w:sz w:val="28"/>
          <w:szCs w:val="28"/>
          <w:lang w:val="ro-RO"/>
        </w:rPr>
      </w:pPr>
      <w:r w:rsidRPr="0099617D">
        <w:rPr>
          <w:sz w:val="28"/>
          <w:szCs w:val="28"/>
          <w:lang w:val="ro-RO"/>
        </w:rPr>
        <w:t>la circa 750 m nord, peste râul Mureș, localitatea Câmpuri Surduc;</w:t>
      </w:r>
    </w:p>
    <w:p w14:paraId="2169CBB1" w14:textId="77777777" w:rsidR="0099617D" w:rsidRPr="0099617D" w:rsidRDefault="0099617D" w:rsidP="0063534A">
      <w:pPr>
        <w:pStyle w:val="Corptext"/>
        <w:numPr>
          <w:ilvl w:val="0"/>
          <w:numId w:val="63"/>
        </w:numPr>
        <w:spacing w:line="276" w:lineRule="auto"/>
        <w:rPr>
          <w:sz w:val="28"/>
          <w:szCs w:val="28"/>
          <w:lang w:val="ro-RO"/>
        </w:rPr>
      </w:pPr>
      <w:r w:rsidRPr="0099617D">
        <w:rPr>
          <w:sz w:val="28"/>
          <w:szCs w:val="28"/>
          <w:lang w:val="ro-RO"/>
        </w:rPr>
        <w:t xml:space="preserve">la circa 2,4 km est, localitatea </w:t>
      </w:r>
      <w:proofErr w:type="spellStart"/>
      <w:r w:rsidRPr="0099617D">
        <w:rPr>
          <w:sz w:val="28"/>
          <w:szCs w:val="28"/>
          <w:lang w:val="ro-RO"/>
        </w:rPr>
        <w:t>Stretea</w:t>
      </w:r>
      <w:proofErr w:type="spellEnd"/>
      <w:r w:rsidRPr="0099617D">
        <w:rPr>
          <w:sz w:val="28"/>
          <w:szCs w:val="28"/>
          <w:lang w:val="ro-RO"/>
        </w:rPr>
        <w:t>;</w:t>
      </w:r>
    </w:p>
    <w:p w14:paraId="72B80165" w14:textId="77777777" w:rsidR="0099617D" w:rsidRPr="0099617D" w:rsidRDefault="0099617D" w:rsidP="0063534A">
      <w:pPr>
        <w:pStyle w:val="Corptext"/>
        <w:numPr>
          <w:ilvl w:val="0"/>
          <w:numId w:val="63"/>
        </w:numPr>
        <w:spacing w:line="276" w:lineRule="auto"/>
        <w:rPr>
          <w:sz w:val="28"/>
          <w:szCs w:val="28"/>
          <w:lang w:val="ro-RO"/>
        </w:rPr>
      </w:pPr>
      <w:r w:rsidRPr="0099617D">
        <w:rPr>
          <w:sz w:val="28"/>
          <w:szCs w:val="28"/>
          <w:lang w:val="ro-RO"/>
        </w:rPr>
        <w:t xml:space="preserve">la circa 4,6 km vest, localitatea </w:t>
      </w:r>
      <w:proofErr w:type="spellStart"/>
      <w:r w:rsidRPr="0099617D">
        <w:rPr>
          <w:sz w:val="28"/>
          <w:szCs w:val="28"/>
          <w:lang w:val="ro-RO"/>
        </w:rPr>
        <w:t>Lăsău</w:t>
      </w:r>
      <w:proofErr w:type="spellEnd"/>
      <w:r w:rsidRPr="0099617D">
        <w:rPr>
          <w:sz w:val="28"/>
          <w:szCs w:val="28"/>
          <w:lang w:val="ro-RO"/>
        </w:rPr>
        <w:t>;</w:t>
      </w:r>
    </w:p>
    <w:p w14:paraId="181A6419" w14:textId="77777777" w:rsidR="0099617D" w:rsidRPr="0099617D" w:rsidRDefault="0099617D" w:rsidP="0063534A">
      <w:pPr>
        <w:pStyle w:val="Corptext"/>
        <w:numPr>
          <w:ilvl w:val="0"/>
          <w:numId w:val="63"/>
        </w:numPr>
        <w:spacing w:line="276" w:lineRule="auto"/>
        <w:rPr>
          <w:b/>
          <w:sz w:val="28"/>
          <w:szCs w:val="28"/>
        </w:rPr>
      </w:pPr>
      <w:r w:rsidRPr="0099617D">
        <w:rPr>
          <w:sz w:val="28"/>
          <w:szCs w:val="28"/>
          <w:lang w:val="ro-RO"/>
        </w:rPr>
        <w:t>la circa 1,8 km sud, localitatea Dobra, pe al cărui cadastru este situat amplasamentul.</w:t>
      </w:r>
      <w:r w:rsidRPr="0099617D">
        <w:rPr>
          <w:sz w:val="28"/>
          <w:szCs w:val="28"/>
        </w:rPr>
        <w:t xml:space="preserve"> </w:t>
      </w:r>
    </w:p>
    <w:p w14:paraId="6B8CD9C3" w14:textId="29A1A17D" w:rsidR="006239DF" w:rsidRPr="0099617D" w:rsidRDefault="0099617D" w:rsidP="00CA455E">
      <w:pPr>
        <w:spacing w:after="0"/>
        <w:ind w:firstLine="708"/>
        <w:jc w:val="both"/>
        <w:rPr>
          <w:rFonts w:ascii="Times New Roman" w:hAnsi="Times New Roman" w:cs="Times New Roman"/>
          <w:sz w:val="28"/>
          <w:szCs w:val="28"/>
          <w:lang w:val="fr-FR"/>
        </w:rPr>
      </w:pPr>
      <w:r w:rsidRPr="0099617D">
        <w:rPr>
          <w:rFonts w:ascii="Times New Roman" w:hAnsi="Times New Roman" w:cs="Times New Roman"/>
          <w:sz w:val="28"/>
          <w:szCs w:val="28"/>
          <w:lang w:val="de-DE"/>
        </w:rPr>
        <w:t>Dezvoltarea investției în această zonă va determina forme de impact semificativ pozitiv asupra dezvoltării economico - sociale prin crearea unor noi locuri de muncă şi prin dezvoltarea economică a zonei</w:t>
      </w:r>
      <w:r w:rsidRPr="0099617D">
        <w:rPr>
          <w:rFonts w:ascii="Times New Roman" w:hAnsi="Times New Roman" w:cs="Times New Roman"/>
          <w:sz w:val="28"/>
          <w:szCs w:val="28"/>
          <w:lang w:val="fr-FR"/>
        </w:rPr>
        <w:t>.</w:t>
      </w:r>
    </w:p>
    <w:p w14:paraId="50798809" w14:textId="77777777" w:rsidR="0099617D" w:rsidRPr="0099617D" w:rsidRDefault="0099617D" w:rsidP="0099617D">
      <w:pPr>
        <w:numPr>
          <w:ilvl w:val="0"/>
          <w:numId w:val="74"/>
        </w:numPr>
        <w:spacing w:after="0"/>
        <w:jc w:val="both"/>
        <w:rPr>
          <w:rFonts w:ascii="Times New Roman" w:hAnsi="Times New Roman" w:cs="Times New Roman"/>
          <w:b/>
          <w:sz w:val="28"/>
          <w:szCs w:val="28"/>
          <w:lang w:val="ro-RO"/>
        </w:rPr>
      </w:pPr>
      <w:r w:rsidRPr="0099617D">
        <w:rPr>
          <w:rFonts w:ascii="Times New Roman" w:hAnsi="Times New Roman" w:cs="Times New Roman"/>
          <w:b/>
          <w:sz w:val="28"/>
          <w:szCs w:val="28"/>
          <w:lang w:val="ro-RO"/>
        </w:rPr>
        <w:t xml:space="preserve">Impactul asupra </w:t>
      </w:r>
      <w:r w:rsidRPr="0099617D">
        <w:rPr>
          <w:rFonts w:ascii="Times New Roman" w:hAnsi="Times New Roman" w:cs="Times New Roman"/>
          <w:b/>
          <w:bCs/>
          <w:iCs/>
          <w:sz w:val="28"/>
          <w:szCs w:val="28"/>
          <w:lang w:val="de-DE"/>
        </w:rPr>
        <w:t>calității aerului, climei</w:t>
      </w:r>
    </w:p>
    <w:p w14:paraId="61648F31"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Datorită existenţei unei bune circulaţii a aerului în zona obiectivului, se poate aprecia ca se va produce o dispersie accentuată şi rapidă a poluanţilor în aer.</w:t>
      </w:r>
    </w:p>
    <w:p w14:paraId="69D64768"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Efectele produse asupra aerului vor fi limitate la incinta obiectivului şi în imediata vecinătate. Nu vor interveni modificări semnificative în calitatea aerului, mai ales că în afara perimetrului nu se prevăd, ca posibile, efecte de sinergism.</w:t>
      </w:r>
    </w:p>
    <w:p w14:paraId="5C7E3D3E" w14:textId="77777777" w:rsidR="0099617D" w:rsidRPr="0099617D" w:rsidRDefault="0099617D" w:rsidP="0099617D">
      <w:pPr>
        <w:spacing w:after="0"/>
        <w:ind w:firstLine="708"/>
        <w:jc w:val="both"/>
        <w:rPr>
          <w:rFonts w:ascii="Times New Roman" w:hAnsi="Times New Roman" w:cs="Times New Roman"/>
          <w:sz w:val="28"/>
          <w:szCs w:val="28"/>
          <w:lang w:val="ro-RO"/>
        </w:rPr>
      </w:pPr>
      <w:r w:rsidRPr="0099617D">
        <w:rPr>
          <w:rFonts w:ascii="Times New Roman" w:hAnsi="Times New Roman" w:cs="Times New Roman"/>
          <w:sz w:val="28"/>
          <w:szCs w:val="28"/>
          <w:lang w:val="ro-RO"/>
        </w:rPr>
        <w:t>Valorile privind emisiile de noxe sunt sub cele admise prevăzute de Legea privind calitatea aerului înconjurător nr. 104 / 2011.</w:t>
      </w:r>
    </w:p>
    <w:p w14:paraId="720052E8" w14:textId="0ACB170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Urmare a implementări</w:t>
      </w:r>
      <w:r w:rsidR="003E11B9" w:rsidRPr="003E11B9">
        <w:rPr>
          <w:rFonts w:ascii="Times New Roman" w:hAnsi="Times New Roman" w:cs="Times New Roman"/>
          <w:sz w:val="28"/>
          <w:szCs w:val="28"/>
          <w:lang w:val="de-DE"/>
        </w:rPr>
        <w:t>i</w:t>
      </w:r>
      <w:r w:rsidRPr="0099617D">
        <w:rPr>
          <w:rFonts w:ascii="Times New Roman" w:hAnsi="Times New Roman" w:cs="Times New Roman"/>
          <w:sz w:val="28"/>
          <w:szCs w:val="28"/>
          <w:lang w:val="de-DE"/>
        </w:rPr>
        <w:t xml:space="preserve"> proiectului, considerăm ca impactul va fi negativ nesemnificativ pe o perioadă limitată în timp, după care, prin lucrările de refacere prevăzute, impactul va fi  pozitiv.</w:t>
      </w:r>
    </w:p>
    <w:p w14:paraId="7AEC8FCD" w14:textId="77777777" w:rsidR="0099617D" w:rsidRPr="0099617D" w:rsidRDefault="0099617D" w:rsidP="0099617D">
      <w:pPr>
        <w:numPr>
          <w:ilvl w:val="0"/>
          <w:numId w:val="74"/>
        </w:numPr>
        <w:spacing w:after="0"/>
        <w:jc w:val="both"/>
        <w:rPr>
          <w:rFonts w:ascii="Times New Roman" w:hAnsi="Times New Roman" w:cs="Times New Roman"/>
          <w:b/>
          <w:sz w:val="28"/>
          <w:szCs w:val="28"/>
          <w:lang w:val="ro-RO"/>
        </w:rPr>
      </w:pPr>
      <w:r w:rsidRPr="0099617D">
        <w:rPr>
          <w:rFonts w:ascii="Times New Roman" w:hAnsi="Times New Roman" w:cs="Times New Roman"/>
          <w:b/>
          <w:sz w:val="28"/>
          <w:szCs w:val="28"/>
          <w:lang w:val="ro-RO"/>
        </w:rPr>
        <w:t xml:space="preserve">Impactul asupra </w:t>
      </w:r>
      <w:r w:rsidRPr="0099617D">
        <w:rPr>
          <w:rFonts w:ascii="Times New Roman" w:hAnsi="Times New Roman" w:cs="Times New Roman"/>
          <w:b/>
          <w:bCs/>
          <w:iCs/>
          <w:sz w:val="28"/>
          <w:szCs w:val="28"/>
          <w:lang w:val="de-DE"/>
        </w:rPr>
        <w:t>calității și regimul cantitativ al apei</w:t>
      </w:r>
    </w:p>
    <w:p w14:paraId="7B24DCCF" w14:textId="1CE18753" w:rsidR="003E11B9" w:rsidRPr="003E11B9" w:rsidRDefault="003E11B9" w:rsidP="003E11B9">
      <w:pPr>
        <w:pStyle w:val="Standard"/>
        <w:spacing w:line="276" w:lineRule="auto"/>
        <w:ind w:firstLine="720"/>
        <w:jc w:val="both"/>
        <w:rPr>
          <w:rFonts w:cs="Times New Roman"/>
          <w:sz w:val="28"/>
          <w:szCs w:val="28"/>
        </w:rPr>
      </w:pPr>
      <w:r w:rsidRPr="003E11B9">
        <w:rPr>
          <w:rFonts w:cs="Times New Roman"/>
          <w:sz w:val="28"/>
          <w:szCs w:val="28"/>
        </w:rPr>
        <w:t>Apele meteorice pot fi posibil impurificate din spălarea suprafeţei perimetrului de exploatare, fiind încărcate cu particule în suspensie şi accidental, posibil cu produse petroliere rezultate din manevrarea necorespunzătoare a utilajelor sau ca urmare a operaţiilor de reparare a utilajelor, ocazional.</w:t>
      </w:r>
    </w:p>
    <w:p w14:paraId="5037DE25" w14:textId="397A553A" w:rsidR="003E11B9" w:rsidRPr="003E11B9" w:rsidRDefault="003E11B9" w:rsidP="003E11B9">
      <w:pPr>
        <w:pStyle w:val="Standard"/>
        <w:spacing w:line="276" w:lineRule="auto"/>
        <w:jc w:val="both"/>
        <w:rPr>
          <w:rFonts w:cs="Times New Roman"/>
          <w:sz w:val="28"/>
          <w:szCs w:val="28"/>
        </w:rPr>
      </w:pPr>
      <w:r>
        <w:rPr>
          <w:rFonts w:ascii="Arial" w:hAnsi="Arial"/>
          <w:color w:val="0000FF"/>
        </w:rPr>
        <w:tab/>
      </w:r>
      <w:r w:rsidRPr="003E11B9">
        <w:rPr>
          <w:rFonts w:cs="Times New Roman"/>
          <w:sz w:val="28"/>
          <w:szCs w:val="28"/>
          <w:lang w:eastAsia="en-US"/>
        </w:rPr>
        <w:t>Având în vedere ca excavația rezultată va deschide acviferul freatic, efectele asupra acviferului freatic, în principal asupra hidrodinamicii acestuia vor fi resimțite pe parcursul drenării și umplerii excavației, după care odată cu stabilizarea nivelului în lac, regimul hidric sau hidrodinamica subterană în suprafețele de teren vecine cu excavația nu vor avea de suferit.</w:t>
      </w:r>
    </w:p>
    <w:p w14:paraId="0A520F7B" w14:textId="25247700" w:rsidR="003E11B9" w:rsidRPr="003E11B9" w:rsidRDefault="003E11B9" w:rsidP="003E11B9">
      <w:pPr>
        <w:pStyle w:val="Standard"/>
        <w:spacing w:line="276" w:lineRule="auto"/>
        <w:jc w:val="both"/>
        <w:rPr>
          <w:rFonts w:cs="Times New Roman"/>
          <w:sz w:val="28"/>
          <w:szCs w:val="28"/>
          <w:lang w:eastAsia="en-US"/>
        </w:rPr>
      </w:pPr>
      <w:r>
        <w:rPr>
          <w:rFonts w:ascii="Arial" w:hAnsi="Arial"/>
          <w:lang w:eastAsia="en-US"/>
        </w:rPr>
        <w:lastRenderedPageBreak/>
        <w:tab/>
      </w:r>
      <w:r w:rsidRPr="003E11B9">
        <w:rPr>
          <w:rFonts w:cs="Times New Roman"/>
          <w:sz w:val="28"/>
          <w:szCs w:val="28"/>
          <w:lang w:eastAsia="en-US"/>
        </w:rPr>
        <w:t>Singura influență asupra regimului hidric al acviferului freatic este cea de compensare a evaporației pe suprafața lacului, dar care are un efect nesemnificativ.</w:t>
      </w:r>
    </w:p>
    <w:p w14:paraId="1D85C155" w14:textId="21FE9DB0" w:rsidR="003E11B9" w:rsidRPr="003E11B9" w:rsidRDefault="003E11B9" w:rsidP="003E11B9">
      <w:pPr>
        <w:pStyle w:val="Standard"/>
        <w:spacing w:line="276" w:lineRule="auto"/>
        <w:jc w:val="both"/>
        <w:rPr>
          <w:rFonts w:cs="Times New Roman"/>
          <w:sz w:val="28"/>
          <w:szCs w:val="28"/>
          <w:lang w:eastAsia="en-US"/>
        </w:rPr>
      </w:pPr>
      <w:r w:rsidRPr="003E11B9">
        <w:rPr>
          <w:rFonts w:cs="Times New Roman"/>
          <w:sz w:val="28"/>
          <w:szCs w:val="28"/>
          <w:lang w:eastAsia="en-US"/>
        </w:rPr>
        <w:tab/>
        <w:t>Pentru cuantificarea efectelor asupra calității apei în zona excavației și eventual asupra apelor subterane, solului și subsolului, în mod direct sau indirect și pentru identificarea măsurilor ce se vor lua pentru diminuarea acestora, în cele ce urmează, aceste efecte sunt cuantificate în raport cu durata și amploarea activității.</w:t>
      </w:r>
    </w:p>
    <w:p w14:paraId="4A93858A"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În activitatea de prelucrare a balastului brut, calitatea apelor subterane, respectiv acviferul freatic, pot fi influențate de:</w:t>
      </w:r>
    </w:p>
    <w:p w14:paraId="1876D5C1" w14:textId="77777777" w:rsidR="0099617D" w:rsidRPr="0099617D" w:rsidRDefault="0099617D" w:rsidP="0099617D">
      <w:pPr>
        <w:numPr>
          <w:ilvl w:val="0"/>
          <w:numId w:val="78"/>
        </w:numPr>
        <w:spacing w:after="0"/>
        <w:jc w:val="both"/>
        <w:rPr>
          <w:rFonts w:ascii="Times New Roman" w:hAnsi="Times New Roman" w:cs="Times New Roman"/>
          <w:bCs/>
          <w:sz w:val="28"/>
          <w:szCs w:val="28"/>
          <w:lang w:val="de-DE"/>
        </w:rPr>
      </w:pPr>
      <w:r w:rsidRPr="0099617D">
        <w:rPr>
          <w:rFonts w:ascii="Times New Roman" w:hAnsi="Times New Roman" w:cs="Times New Roman"/>
          <w:bCs/>
          <w:sz w:val="28"/>
          <w:szCs w:val="28"/>
          <w:lang w:val="de-DE"/>
        </w:rPr>
        <w:t>produse petroliere scurse accidental;</w:t>
      </w:r>
    </w:p>
    <w:p w14:paraId="21F2FFB1" w14:textId="77777777" w:rsidR="0099617D" w:rsidRPr="0099617D" w:rsidRDefault="0099617D" w:rsidP="0099617D">
      <w:pPr>
        <w:numPr>
          <w:ilvl w:val="0"/>
          <w:numId w:val="78"/>
        </w:numPr>
        <w:spacing w:after="0"/>
        <w:jc w:val="both"/>
        <w:rPr>
          <w:rFonts w:ascii="Times New Roman" w:hAnsi="Times New Roman" w:cs="Times New Roman"/>
          <w:bCs/>
          <w:sz w:val="28"/>
          <w:szCs w:val="28"/>
          <w:lang w:val="de-DE"/>
        </w:rPr>
      </w:pPr>
      <w:r w:rsidRPr="0099617D">
        <w:rPr>
          <w:rFonts w:ascii="Times New Roman" w:hAnsi="Times New Roman" w:cs="Times New Roman"/>
          <w:bCs/>
          <w:sz w:val="28"/>
          <w:szCs w:val="28"/>
          <w:lang w:val="de-DE"/>
        </w:rPr>
        <w:t>suspensii solide – antrenate de apele pluviale.</w:t>
      </w:r>
    </w:p>
    <w:p w14:paraId="08F3C193" w14:textId="716AD19D" w:rsidR="0099617D" w:rsidRPr="0099617D" w:rsidRDefault="0099617D" w:rsidP="00CD0E5E">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 xml:space="preserve">În cazul utilajelor fără defecțiuni, scurgerile accidentale sunt neglijabile și necuantificabile. Trebuie menționat că, la finele exploatării de </w:t>
      </w:r>
      <w:r w:rsidR="003E11B9" w:rsidRPr="00CD0E5E">
        <w:rPr>
          <w:rFonts w:ascii="Times New Roman" w:hAnsi="Times New Roman" w:cs="Times New Roman"/>
          <w:sz w:val="28"/>
          <w:szCs w:val="28"/>
          <w:lang w:val="de-DE"/>
        </w:rPr>
        <w:t>nisip și pietriș</w:t>
      </w:r>
      <w:r w:rsidRPr="0099617D">
        <w:rPr>
          <w:rFonts w:ascii="Times New Roman" w:hAnsi="Times New Roman" w:cs="Times New Roman"/>
          <w:sz w:val="28"/>
          <w:szCs w:val="28"/>
          <w:lang w:val="de-DE"/>
        </w:rPr>
        <w:t>, amenajarea excavați</w:t>
      </w:r>
      <w:r w:rsidR="00CD0E5E" w:rsidRPr="00CD0E5E">
        <w:rPr>
          <w:rFonts w:ascii="Times New Roman" w:hAnsi="Times New Roman" w:cs="Times New Roman"/>
          <w:sz w:val="28"/>
          <w:szCs w:val="28"/>
          <w:lang w:val="de-DE"/>
        </w:rPr>
        <w:t>ei</w:t>
      </w:r>
      <w:r w:rsidRPr="0099617D">
        <w:rPr>
          <w:rFonts w:ascii="Times New Roman" w:hAnsi="Times New Roman" w:cs="Times New Roman"/>
          <w:sz w:val="28"/>
          <w:szCs w:val="28"/>
          <w:lang w:val="de-DE"/>
        </w:rPr>
        <w:t xml:space="preserve"> ca lac cu luciu de apă va avea drept consecință creșterea biodiversității în zona afectată de exploatare</w:t>
      </w:r>
      <w:r w:rsidR="00CD0E5E" w:rsidRPr="00CD0E5E">
        <w:rPr>
          <w:rFonts w:ascii="Times New Roman" w:hAnsi="Times New Roman" w:cs="Times New Roman"/>
          <w:sz w:val="28"/>
          <w:szCs w:val="28"/>
          <w:lang w:val="de-DE"/>
        </w:rPr>
        <w:t>,</w:t>
      </w:r>
      <w:r w:rsidRPr="0099617D">
        <w:rPr>
          <w:rFonts w:ascii="Times New Roman" w:hAnsi="Times New Roman" w:cs="Times New Roman"/>
          <w:sz w:val="28"/>
          <w:szCs w:val="28"/>
          <w:lang w:val="de-DE"/>
        </w:rPr>
        <w:t xml:space="preserve"> iar gradul de sănătate al habitatului acvatic va fi un indicator al calității apei din lac.</w:t>
      </w:r>
    </w:p>
    <w:p w14:paraId="0A55E5F8" w14:textId="77777777" w:rsidR="0099617D" w:rsidRPr="0099617D" w:rsidRDefault="0099617D" w:rsidP="0099617D">
      <w:pPr>
        <w:numPr>
          <w:ilvl w:val="0"/>
          <w:numId w:val="74"/>
        </w:numPr>
        <w:spacing w:after="0"/>
        <w:jc w:val="both"/>
        <w:rPr>
          <w:rFonts w:ascii="Times New Roman" w:hAnsi="Times New Roman" w:cs="Times New Roman"/>
          <w:b/>
          <w:sz w:val="28"/>
          <w:szCs w:val="28"/>
          <w:lang w:val="ro-RO"/>
        </w:rPr>
      </w:pPr>
      <w:r w:rsidRPr="0099617D">
        <w:rPr>
          <w:rFonts w:ascii="Times New Roman" w:hAnsi="Times New Roman" w:cs="Times New Roman"/>
          <w:b/>
          <w:sz w:val="28"/>
          <w:szCs w:val="28"/>
          <w:lang w:val="ro-RO"/>
        </w:rPr>
        <w:t xml:space="preserve">Impactul asupra </w:t>
      </w:r>
      <w:r w:rsidRPr="0099617D">
        <w:rPr>
          <w:rFonts w:ascii="Times New Roman" w:hAnsi="Times New Roman" w:cs="Times New Roman"/>
          <w:b/>
          <w:bCs/>
          <w:iCs/>
          <w:sz w:val="28"/>
          <w:szCs w:val="28"/>
          <w:lang w:val="de-DE"/>
        </w:rPr>
        <w:t>terenurilor, solului, folosințelor, bunurilor materiale</w:t>
      </w:r>
    </w:p>
    <w:p w14:paraId="1C640C19" w14:textId="0C76BCB9" w:rsidR="0099617D" w:rsidRPr="0099617D" w:rsidRDefault="0099617D" w:rsidP="0099617D">
      <w:pPr>
        <w:spacing w:after="0"/>
        <w:ind w:firstLine="708"/>
        <w:jc w:val="both"/>
        <w:rPr>
          <w:rFonts w:ascii="Times New Roman" w:hAnsi="Times New Roman" w:cs="Times New Roman"/>
          <w:b/>
          <w:sz w:val="28"/>
          <w:szCs w:val="28"/>
          <w:lang w:val="ro-RO"/>
        </w:rPr>
      </w:pPr>
      <w:r w:rsidRPr="0099617D">
        <w:rPr>
          <w:rFonts w:ascii="Times New Roman" w:hAnsi="Times New Roman" w:cs="Times New Roman"/>
          <w:sz w:val="28"/>
          <w:szCs w:val="28"/>
          <w:lang w:val="pt-BR"/>
        </w:rPr>
        <w:t xml:space="preserve">Terenurile pe care va fi amplasată </w:t>
      </w:r>
      <w:r w:rsidR="00CD0E5E" w:rsidRPr="00CD0E5E">
        <w:rPr>
          <w:rFonts w:ascii="Times New Roman" w:hAnsi="Times New Roman" w:cs="Times New Roman"/>
          <w:sz w:val="28"/>
          <w:szCs w:val="28"/>
          <w:lang w:val="pt-BR"/>
        </w:rPr>
        <w:t>investiția</w:t>
      </w:r>
      <w:r w:rsidRPr="0099617D">
        <w:rPr>
          <w:rFonts w:ascii="Times New Roman" w:hAnsi="Times New Roman" w:cs="Times New Roman"/>
          <w:sz w:val="28"/>
          <w:szCs w:val="28"/>
          <w:lang w:val="pt-BR"/>
        </w:rPr>
        <w:t xml:space="preserve"> sunt terenuri </w:t>
      </w:r>
      <w:r w:rsidR="00CD0E5E" w:rsidRPr="00CD0E5E">
        <w:rPr>
          <w:rFonts w:ascii="Times New Roman" w:hAnsi="Times New Roman" w:cs="Times New Roman"/>
          <w:sz w:val="28"/>
          <w:szCs w:val="28"/>
          <w:lang w:val="pt-BR"/>
        </w:rPr>
        <w:t>ex</w:t>
      </w:r>
      <w:r w:rsidRPr="0099617D">
        <w:rPr>
          <w:rFonts w:ascii="Times New Roman" w:hAnsi="Times New Roman" w:cs="Times New Roman"/>
          <w:sz w:val="28"/>
          <w:szCs w:val="28"/>
          <w:lang w:val="pt-BR"/>
        </w:rPr>
        <w:t>travilane, ne</w:t>
      </w:r>
      <w:r w:rsidR="00CD0E5E" w:rsidRPr="00CD0E5E">
        <w:rPr>
          <w:rFonts w:ascii="Times New Roman" w:hAnsi="Times New Roman" w:cs="Times New Roman"/>
          <w:sz w:val="28"/>
          <w:szCs w:val="28"/>
          <w:lang w:val="pt-BR"/>
        </w:rPr>
        <w:t>productive</w:t>
      </w:r>
      <w:r w:rsidRPr="0099617D">
        <w:rPr>
          <w:rFonts w:ascii="Times New Roman" w:hAnsi="Times New Roman" w:cs="Times New Roman"/>
          <w:sz w:val="28"/>
          <w:szCs w:val="28"/>
          <w:lang w:val="pt-BR"/>
        </w:rPr>
        <w:t xml:space="preserve">, de calitate inferioară, situate în terasa malului </w:t>
      </w:r>
      <w:r w:rsidR="00CD0E5E" w:rsidRPr="00CD0E5E">
        <w:rPr>
          <w:rFonts w:ascii="Times New Roman" w:hAnsi="Times New Roman" w:cs="Times New Roman"/>
          <w:sz w:val="28"/>
          <w:szCs w:val="28"/>
          <w:lang w:val="pt-BR"/>
        </w:rPr>
        <w:t>stâng</w:t>
      </w:r>
      <w:r w:rsidRPr="0099617D">
        <w:rPr>
          <w:rFonts w:ascii="Times New Roman" w:hAnsi="Times New Roman" w:cs="Times New Roman"/>
          <w:sz w:val="28"/>
          <w:szCs w:val="28"/>
          <w:lang w:val="pt-BR"/>
        </w:rPr>
        <w:t xml:space="preserve"> al râului Mureș</w:t>
      </w:r>
      <w:r w:rsidRPr="0099617D">
        <w:rPr>
          <w:rFonts w:ascii="Times New Roman" w:hAnsi="Times New Roman" w:cs="Times New Roman"/>
          <w:b/>
          <w:sz w:val="28"/>
          <w:szCs w:val="28"/>
          <w:lang w:val="ro-RO"/>
        </w:rPr>
        <w:t xml:space="preserve"> </w:t>
      </w:r>
    </w:p>
    <w:p w14:paraId="4530ECFB" w14:textId="14DE9ADD" w:rsidR="0099617D" w:rsidRPr="0099617D" w:rsidRDefault="0099617D" w:rsidP="0099617D">
      <w:pPr>
        <w:spacing w:after="0"/>
        <w:ind w:firstLine="708"/>
        <w:jc w:val="both"/>
        <w:rPr>
          <w:rFonts w:ascii="Times New Roman" w:hAnsi="Times New Roman" w:cs="Times New Roman"/>
          <w:sz w:val="28"/>
          <w:szCs w:val="28"/>
        </w:rPr>
      </w:pPr>
      <w:proofErr w:type="spellStart"/>
      <w:r w:rsidRPr="0099617D">
        <w:rPr>
          <w:rFonts w:ascii="Times New Roman" w:hAnsi="Times New Roman" w:cs="Times New Roman"/>
          <w:iCs/>
          <w:sz w:val="28"/>
          <w:szCs w:val="28"/>
        </w:rPr>
        <w:t>S</w:t>
      </w:r>
      <w:r w:rsidRPr="0099617D">
        <w:rPr>
          <w:rFonts w:ascii="Times New Roman" w:hAnsi="Times New Roman" w:cs="Times New Roman"/>
          <w:sz w:val="28"/>
          <w:szCs w:val="28"/>
        </w:rPr>
        <w:t>ursele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poluare</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terenurilor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și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solului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vor</w:t>
      </w:r>
      <w:proofErr w:type="spellEnd"/>
      <w:r w:rsidRPr="0099617D">
        <w:rPr>
          <w:rFonts w:ascii="Times New Roman" w:hAnsi="Times New Roman" w:cs="Times New Roman"/>
          <w:sz w:val="28"/>
          <w:szCs w:val="28"/>
        </w:rPr>
        <w:t xml:space="preserve"> fi </w:t>
      </w:r>
      <w:proofErr w:type="spellStart"/>
      <w:r w:rsidRPr="0099617D">
        <w:rPr>
          <w:rFonts w:ascii="Times New Roman" w:hAnsi="Times New Roman" w:cs="Times New Roman"/>
          <w:sz w:val="28"/>
          <w:szCs w:val="28"/>
        </w:rPr>
        <w:t>reprezentate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scurgerile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accidentale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produse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petroliere</w:t>
      </w:r>
      <w:proofErr w:type="spellEnd"/>
      <w:r w:rsidRPr="0099617D">
        <w:rPr>
          <w:rFonts w:ascii="Times New Roman" w:hAnsi="Times New Roman" w:cs="Times New Roman"/>
          <w:sz w:val="28"/>
          <w:szCs w:val="28"/>
        </w:rPr>
        <w:t xml:space="preserve"> de la </w:t>
      </w:r>
      <w:proofErr w:type="spellStart"/>
      <w:r w:rsidRPr="0099617D">
        <w:rPr>
          <w:rFonts w:ascii="Times New Roman" w:hAnsi="Times New Roman" w:cs="Times New Roman"/>
          <w:sz w:val="28"/>
          <w:szCs w:val="28"/>
        </w:rPr>
        <w:t>utilaje</w:t>
      </w:r>
      <w:proofErr w:type="spellEnd"/>
      <w:r w:rsidR="00CD0E5E" w:rsidRPr="00CD0E5E">
        <w:rPr>
          <w:rFonts w:ascii="Times New Roman" w:hAnsi="Times New Roman" w:cs="Times New Roman"/>
          <w:sz w:val="28"/>
          <w:szCs w:val="28"/>
        </w:rPr>
        <w:t xml:space="preserve"> </w:t>
      </w:r>
      <w:proofErr w:type="spellStart"/>
      <w:r w:rsidR="00CD0E5E" w:rsidRPr="00CD0E5E">
        <w:rPr>
          <w:rFonts w:ascii="Times New Roman" w:hAnsi="Times New Roman" w:cs="Times New Roman"/>
          <w:sz w:val="28"/>
          <w:szCs w:val="28"/>
        </w:rPr>
        <w:t>și</w:t>
      </w:r>
      <w:proofErr w:type="spellEnd"/>
      <w:r w:rsidR="00CD0E5E" w:rsidRPr="00CD0E5E">
        <w:rPr>
          <w:rFonts w:ascii="Times New Roman" w:hAnsi="Times New Roman" w:cs="Times New Roman"/>
          <w:sz w:val="28"/>
          <w:szCs w:val="28"/>
        </w:rPr>
        <w:t xml:space="preserve"> </w:t>
      </w:r>
      <w:proofErr w:type="spellStart"/>
      <w:r w:rsidR="00CD0E5E" w:rsidRPr="00CD0E5E">
        <w:rPr>
          <w:rFonts w:ascii="Times New Roman" w:hAnsi="Times New Roman" w:cs="Times New Roman"/>
          <w:sz w:val="28"/>
          <w:szCs w:val="28"/>
        </w:rPr>
        <w:t>mijloace</w:t>
      </w:r>
      <w:proofErr w:type="spellEnd"/>
      <w:r w:rsidR="00CD0E5E" w:rsidRPr="00CD0E5E">
        <w:rPr>
          <w:rFonts w:ascii="Times New Roman" w:hAnsi="Times New Roman" w:cs="Times New Roman"/>
          <w:sz w:val="28"/>
          <w:szCs w:val="28"/>
        </w:rPr>
        <w:t xml:space="preserve"> de transport</w:t>
      </w:r>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asemenea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depozitarea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necontrolată</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deșeurilor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poate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constitui</w:t>
      </w:r>
      <w:proofErr w:type="spellEnd"/>
      <w:r w:rsidRPr="0099617D">
        <w:rPr>
          <w:rFonts w:ascii="Times New Roman" w:hAnsi="Times New Roman" w:cs="Times New Roman"/>
          <w:sz w:val="28"/>
          <w:szCs w:val="28"/>
        </w:rPr>
        <w:t xml:space="preserve"> o </w:t>
      </w:r>
      <w:proofErr w:type="spellStart"/>
      <w:r w:rsidRPr="0099617D">
        <w:rPr>
          <w:rFonts w:ascii="Times New Roman" w:hAnsi="Times New Roman" w:cs="Times New Roman"/>
          <w:sz w:val="28"/>
          <w:szCs w:val="28"/>
        </w:rPr>
        <w:t>sursă</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poluare</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terenurilor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și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solului</w:t>
      </w:r>
      <w:proofErr w:type="spellEnd"/>
      <w:r w:rsidRPr="0099617D">
        <w:rPr>
          <w:rFonts w:ascii="Times New Roman" w:hAnsi="Times New Roman" w:cs="Times New Roman"/>
          <w:sz w:val="28"/>
          <w:szCs w:val="28"/>
        </w:rPr>
        <w:t>.</w:t>
      </w:r>
    </w:p>
    <w:p w14:paraId="0100211E" w14:textId="75D5630C"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Obiectivul dispune de europubele</w:t>
      </w:r>
      <w:r w:rsidR="00CD0E5E" w:rsidRPr="00CD0E5E">
        <w:rPr>
          <w:rFonts w:ascii="Times New Roman" w:hAnsi="Times New Roman" w:cs="Times New Roman"/>
          <w:sz w:val="28"/>
          <w:szCs w:val="28"/>
          <w:lang w:val="de-DE"/>
        </w:rPr>
        <w:t>, amplasate în incinta organizării de șantier,</w:t>
      </w:r>
      <w:r w:rsidRPr="0099617D">
        <w:rPr>
          <w:rFonts w:ascii="Times New Roman" w:hAnsi="Times New Roman" w:cs="Times New Roman"/>
          <w:sz w:val="28"/>
          <w:szCs w:val="28"/>
          <w:lang w:val="de-DE"/>
        </w:rPr>
        <w:t xml:space="preserve"> pentru colectarea temporară a deșeurilor menajere și asimilabile, în vederea eliminării lor finale la groapa de gunoi.</w:t>
      </w:r>
    </w:p>
    <w:p w14:paraId="7D033DC2"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Prin grija beneficiarului, se va asigura un stoc suficient de absorbanți biodegradabili cu care se va interveni în caz de poluare accidentală.</w:t>
      </w:r>
      <w:r w:rsidRPr="0099617D">
        <w:rPr>
          <w:rFonts w:ascii="Times New Roman" w:hAnsi="Times New Roman" w:cs="Times New Roman"/>
          <w:sz w:val="28"/>
          <w:szCs w:val="28"/>
          <w:lang w:val="fr-FR"/>
        </w:rPr>
        <w:t xml:space="preserve"> </w:t>
      </w:r>
    </w:p>
    <w:p w14:paraId="00652EB9" w14:textId="7A1ABB9A" w:rsidR="0099617D" w:rsidRPr="0099617D" w:rsidRDefault="0099617D" w:rsidP="0099617D">
      <w:pPr>
        <w:spacing w:after="0"/>
        <w:ind w:firstLine="708"/>
        <w:jc w:val="both"/>
        <w:rPr>
          <w:rFonts w:ascii="Times New Roman" w:hAnsi="Times New Roman" w:cs="Times New Roman"/>
          <w:sz w:val="28"/>
          <w:szCs w:val="28"/>
          <w:lang w:val="ro-RO"/>
        </w:rPr>
      </w:pPr>
      <w:r w:rsidRPr="0099617D">
        <w:rPr>
          <w:rFonts w:ascii="Times New Roman" w:hAnsi="Times New Roman" w:cs="Times New Roman"/>
          <w:sz w:val="28"/>
          <w:szCs w:val="28"/>
          <w:lang w:val="ro-RO"/>
        </w:rPr>
        <w:t xml:space="preserve">Vegetația va fi afectată pe suprafața obiectivului datorită decopertării suportului acesteia, respectiv a stratului de sol, în vederea amenajării </w:t>
      </w:r>
      <w:r w:rsidR="00CD0E5E" w:rsidRPr="00CD0E5E">
        <w:rPr>
          <w:rFonts w:ascii="Times New Roman" w:hAnsi="Times New Roman" w:cs="Times New Roman"/>
          <w:sz w:val="28"/>
          <w:szCs w:val="28"/>
          <w:lang w:val="ro-RO"/>
        </w:rPr>
        <w:t>iazului piscicol</w:t>
      </w:r>
      <w:r w:rsidRPr="0099617D">
        <w:rPr>
          <w:rFonts w:ascii="Times New Roman" w:hAnsi="Times New Roman" w:cs="Times New Roman"/>
          <w:sz w:val="28"/>
          <w:szCs w:val="28"/>
          <w:lang w:val="ro-RO"/>
        </w:rPr>
        <w:t>.</w:t>
      </w:r>
    </w:p>
    <w:p w14:paraId="44BE15CC" w14:textId="392FEC41"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ro-RO"/>
        </w:rPr>
        <w:t>La încheierea lucrărilor,</w:t>
      </w:r>
      <w:r w:rsidRPr="0099617D">
        <w:rPr>
          <w:rFonts w:ascii="Times New Roman" w:hAnsi="Times New Roman" w:cs="Times New Roman"/>
          <w:sz w:val="28"/>
          <w:szCs w:val="28"/>
          <w:lang w:val="de-DE"/>
        </w:rPr>
        <w:t xml:space="preserve"> echipamentele și utilajele se vor retrage / redistribui, </w:t>
      </w:r>
      <w:r w:rsidR="00CD0E5E" w:rsidRPr="00CD0E5E">
        <w:rPr>
          <w:rFonts w:ascii="Times New Roman" w:hAnsi="Times New Roman" w:cs="Times New Roman"/>
          <w:sz w:val="28"/>
          <w:szCs w:val="28"/>
          <w:lang w:val="de-DE"/>
        </w:rPr>
        <w:t xml:space="preserve">se </w:t>
      </w:r>
      <w:r w:rsidRPr="0099617D">
        <w:rPr>
          <w:rFonts w:ascii="Times New Roman" w:hAnsi="Times New Roman" w:cs="Times New Roman"/>
          <w:sz w:val="28"/>
          <w:szCs w:val="28"/>
          <w:lang w:val="de-DE"/>
        </w:rPr>
        <w:t>va depune un strat de sol vegetal</w:t>
      </w:r>
      <w:r w:rsidR="00CD0E5E" w:rsidRPr="00CD0E5E">
        <w:rPr>
          <w:rFonts w:ascii="Times New Roman" w:hAnsi="Times New Roman" w:cs="Times New Roman"/>
          <w:sz w:val="28"/>
          <w:szCs w:val="28"/>
          <w:lang w:val="de-DE"/>
        </w:rPr>
        <w:t xml:space="preserve"> pe taluzurile emerse</w:t>
      </w:r>
      <w:r w:rsidRPr="0099617D">
        <w:rPr>
          <w:rFonts w:ascii="Times New Roman" w:hAnsi="Times New Roman" w:cs="Times New Roman"/>
          <w:sz w:val="28"/>
          <w:szCs w:val="28"/>
          <w:lang w:val="de-DE"/>
        </w:rPr>
        <w:t xml:space="preserve">, </w:t>
      </w:r>
      <w:r w:rsidR="00CD0E5E" w:rsidRPr="00CD0E5E">
        <w:rPr>
          <w:rFonts w:ascii="Times New Roman" w:hAnsi="Times New Roman" w:cs="Times New Roman"/>
          <w:sz w:val="28"/>
          <w:szCs w:val="28"/>
          <w:lang w:val="de-DE"/>
        </w:rPr>
        <w:t>acestea și digul perimetral fiind înierbate</w:t>
      </w:r>
      <w:r w:rsidRPr="0099617D">
        <w:rPr>
          <w:rFonts w:ascii="Times New Roman" w:hAnsi="Times New Roman" w:cs="Times New Roman"/>
          <w:sz w:val="28"/>
          <w:szCs w:val="28"/>
          <w:lang w:val="de-DE"/>
        </w:rPr>
        <w:t>.</w:t>
      </w:r>
    </w:p>
    <w:p w14:paraId="4B56FB7E"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Impactul este unul pozitiv deoarece se dezvoltă o zonă cu rol economic din faza de construcție.</w:t>
      </w:r>
    </w:p>
    <w:p w14:paraId="5C4E0D7B" w14:textId="50FC0B03" w:rsidR="00570E7E" w:rsidRPr="00E7079E" w:rsidRDefault="0099617D" w:rsidP="0099617D">
      <w:pPr>
        <w:numPr>
          <w:ilvl w:val="0"/>
          <w:numId w:val="74"/>
        </w:numPr>
        <w:spacing w:after="0"/>
        <w:jc w:val="both"/>
        <w:rPr>
          <w:rFonts w:ascii="Times New Roman" w:hAnsi="Times New Roman" w:cs="Times New Roman"/>
          <w:sz w:val="28"/>
          <w:szCs w:val="28"/>
        </w:rPr>
      </w:pPr>
      <w:r w:rsidRPr="0099617D">
        <w:rPr>
          <w:rFonts w:ascii="Times New Roman" w:hAnsi="Times New Roman" w:cs="Times New Roman"/>
          <w:b/>
          <w:sz w:val="28"/>
          <w:szCs w:val="28"/>
          <w:lang w:val="ro-RO"/>
        </w:rPr>
        <w:t>Zgomotul și vibrațiile</w:t>
      </w:r>
    </w:p>
    <w:p w14:paraId="26F8A8EF" w14:textId="6E5D853E" w:rsidR="00570E7E" w:rsidRPr="00570E7E" w:rsidRDefault="00570E7E" w:rsidP="00570E7E">
      <w:pPr>
        <w:pStyle w:val="Frspaiere"/>
        <w:spacing w:line="276" w:lineRule="auto"/>
        <w:ind w:firstLine="720"/>
        <w:jc w:val="both"/>
        <w:rPr>
          <w:rFonts w:ascii="Times New Roman" w:hAnsi="Times New Roman"/>
          <w:sz w:val="28"/>
          <w:szCs w:val="28"/>
          <w:lang w:val="de-DE"/>
        </w:rPr>
      </w:pPr>
      <w:proofErr w:type="spellStart"/>
      <w:r w:rsidRPr="00570E7E">
        <w:rPr>
          <w:rFonts w:ascii="Times New Roman" w:hAnsi="Times New Roman"/>
          <w:sz w:val="28"/>
          <w:szCs w:val="28"/>
          <w:lang w:val="fr-FR"/>
        </w:rPr>
        <w:t>Procesele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tehnologice</w:t>
      </w:r>
      <w:proofErr w:type="spellEnd"/>
      <w:r w:rsidRPr="00570E7E">
        <w:rPr>
          <w:rFonts w:ascii="Times New Roman" w:hAnsi="Times New Roman"/>
          <w:sz w:val="28"/>
          <w:szCs w:val="28"/>
          <w:lang w:val="fr-FR"/>
        </w:rPr>
        <w:t xml:space="preserve"> de </w:t>
      </w:r>
      <w:proofErr w:type="spellStart"/>
      <w:r w:rsidRPr="00570E7E">
        <w:rPr>
          <w:rFonts w:ascii="Times New Roman" w:hAnsi="Times New Roman"/>
          <w:b/>
          <w:sz w:val="28"/>
          <w:szCs w:val="28"/>
          <w:lang w:val="fr-FR"/>
        </w:rPr>
        <w:t>execuție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implică</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folosirea</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unor</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grupuri</w:t>
      </w:r>
      <w:proofErr w:type="spellEnd"/>
      <w:r w:rsidRPr="00570E7E">
        <w:rPr>
          <w:rFonts w:ascii="Times New Roman" w:hAnsi="Times New Roman"/>
          <w:sz w:val="28"/>
          <w:szCs w:val="28"/>
          <w:lang w:val="fr-FR"/>
        </w:rPr>
        <w:t xml:space="preserve"> de </w:t>
      </w:r>
      <w:proofErr w:type="spellStart"/>
      <w:r w:rsidRPr="00570E7E">
        <w:rPr>
          <w:rFonts w:ascii="Times New Roman" w:hAnsi="Times New Roman"/>
          <w:sz w:val="28"/>
          <w:szCs w:val="28"/>
          <w:lang w:val="fr-FR"/>
        </w:rPr>
        <w:t>utilaje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cu</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funcții</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adecvate</w:t>
      </w:r>
      <w:proofErr w:type="spellEnd"/>
      <w:r w:rsidRPr="00570E7E">
        <w:rPr>
          <w:rFonts w:ascii="Times New Roman" w:hAnsi="Times New Roman"/>
          <w:sz w:val="28"/>
          <w:szCs w:val="28"/>
          <w:lang w:val="fr-FR"/>
        </w:rPr>
        <w:t xml:space="preserve">.   </w:t>
      </w:r>
    </w:p>
    <w:p w14:paraId="35746D8F" w14:textId="2D1FA972"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lastRenderedPageBreak/>
        <w:tab/>
        <w:t>Fiecare utilaj în lucru reprezintă o sursă de zgomot. Toate instalațiile și utilajele folosite</w:t>
      </w:r>
      <w:r w:rsidR="007D5FF1">
        <w:rPr>
          <w:rFonts w:ascii="Times New Roman" w:hAnsi="Times New Roman"/>
          <w:sz w:val="28"/>
          <w:szCs w:val="28"/>
          <w:lang w:val="de-DE"/>
        </w:rPr>
        <w:t xml:space="preserve"> </w:t>
      </w:r>
      <w:r w:rsidRPr="00570E7E">
        <w:rPr>
          <w:rFonts w:ascii="Times New Roman" w:hAnsi="Times New Roman"/>
          <w:sz w:val="28"/>
          <w:szCs w:val="28"/>
          <w:lang w:val="de-DE"/>
        </w:rPr>
        <w:t>vor fi omologate conform normelor în vigoare, asigurând în acest fel încadrarea în normele europene privind zgomotul.</w:t>
      </w:r>
    </w:p>
    <w:p w14:paraId="4E9BD1CD" w14:textId="77777777"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ab/>
        <w:t>Pentru reducerea efectului se va evita funcționarea în gol a utilajelor.</w:t>
      </w:r>
    </w:p>
    <w:p w14:paraId="4ACC90EB" w14:textId="77777777"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ab/>
        <w:t>Pentru personalul deservent care funcționează în vecinătatea utilajelor vor fi prevăzute măsuri de protecție adecvate (căști de protecție împotriva zgomotului).</w:t>
      </w:r>
    </w:p>
    <w:p w14:paraId="51B5C6FE" w14:textId="49DAA141"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ab/>
        <w:t>Se vor utiliza mijloace de transport cu gabarite modeste, pentru a evita producerea de vibrații care să afecteze clădirile adiacente drumului, iar în cazul utilajelor de gabarit mare se vor</w:t>
      </w:r>
      <w:r w:rsidR="007D5FF1">
        <w:rPr>
          <w:rFonts w:ascii="Times New Roman" w:hAnsi="Times New Roman"/>
          <w:sz w:val="28"/>
          <w:szCs w:val="28"/>
          <w:lang w:val="de-DE"/>
        </w:rPr>
        <w:t xml:space="preserve"> </w:t>
      </w:r>
      <w:r w:rsidRPr="00570E7E">
        <w:rPr>
          <w:rFonts w:ascii="Times New Roman" w:hAnsi="Times New Roman"/>
          <w:sz w:val="28"/>
          <w:szCs w:val="28"/>
          <w:lang w:val="de-DE"/>
        </w:rPr>
        <w:t>impune viteze de deplasare mai reduse.</w:t>
      </w:r>
    </w:p>
    <w:p w14:paraId="459FD7D0" w14:textId="77777777"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b/>
          <w:sz w:val="28"/>
          <w:szCs w:val="28"/>
          <w:lang w:val="de-DE"/>
        </w:rPr>
        <w:tab/>
        <w:t>Pe durata exploatării lucrărilor</w:t>
      </w:r>
      <w:r w:rsidRPr="00570E7E">
        <w:rPr>
          <w:rFonts w:ascii="Times New Roman" w:hAnsi="Times New Roman"/>
          <w:sz w:val="28"/>
          <w:szCs w:val="28"/>
          <w:lang w:val="de-DE"/>
        </w:rPr>
        <w:t>, ținând cont și de natura lor, putem afirmă că sursele de zgomot și vibrații sunt nesemnificative. Investiția propusă nu este generatoare de zgomot peste nivelul zgomotului ambiental din zonă.</w:t>
      </w:r>
    </w:p>
    <w:p w14:paraId="202722BA" w14:textId="77777777" w:rsidR="00570E7E" w:rsidRPr="00570E7E" w:rsidRDefault="00570E7E" w:rsidP="00570E7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ab/>
        <w:t>Zgomotul produs de utilajele de lucru nu poate fi evitat, însă nu va afecta zona.</w:t>
      </w:r>
    </w:p>
    <w:p w14:paraId="186BFD15" w14:textId="77777777" w:rsidR="00570E7E" w:rsidRPr="00570E7E" w:rsidRDefault="00570E7E" w:rsidP="00E7079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ab/>
        <w:t>Măsurile propuse pentru reducerea impactului produs de zgomot și vibrații asociate, vor consta în implementarea de tehnici și proceduri de control adecvate și în programe de întreținere pentru echipamentele folosite, pentru încadrarea emisiilor acustice în limite normale.</w:t>
      </w:r>
    </w:p>
    <w:p w14:paraId="01D8DB5C" w14:textId="77777777" w:rsidR="00570E7E" w:rsidRPr="00570E7E" w:rsidRDefault="00570E7E" w:rsidP="00E7079E">
      <w:pPr>
        <w:pStyle w:val="Frspaiere"/>
        <w:spacing w:line="276" w:lineRule="auto"/>
        <w:jc w:val="both"/>
        <w:rPr>
          <w:rFonts w:ascii="Times New Roman" w:hAnsi="Times New Roman"/>
          <w:sz w:val="28"/>
          <w:szCs w:val="28"/>
          <w:lang w:val="de-DE"/>
        </w:rPr>
      </w:pPr>
      <w:r w:rsidRPr="00570E7E">
        <w:rPr>
          <w:rFonts w:ascii="Times New Roman" w:hAnsi="Times New Roman"/>
          <w:sz w:val="28"/>
          <w:szCs w:val="28"/>
          <w:lang w:val="de-DE"/>
        </w:rPr>
        <w:t>Măsuri:</w:t>
      </w:r>
    </w:p>
    <w:p w14:paraId="77640BE5" w14:textId="77777777" w:rsidR="00570E7E" w:rsidRPr="00570E7E" w:rsidRDefault="00570E7E" w:rsidP="00E7079E">
      <w:pPr>
        <w:pStyle w:val="Frspaiere"/>
        <w:numPr>
          <w:ilvl w:val="0"/>
          <w:numId w:val="80"/>
        </w:numPr>
        <w:spacing w:line="276" w:lineRule="auto"/>
        <w:jc w:val="both"/>
        <w:rPr>
          <w:rFonts w:ascii="Times New Roman" w:hAnsi="Times New Roman"/>
          <w:sz w:val="28"/>
          <w:szCs w:val="28"/>
          <w:lang w:val="de-DE"/>
        </w:rPr>
      </w:pPr>
      <w:r w:rsidRPr="00570E7E">
        <w:rPr>
          <w:rFonts w:ascii="Times New Roman" w:hAnsi="Times New Roman"/>
          <w:sz w:val="28"/>
          <w:szCs w:val="28"/>
          <w:lang w:val="de-DE"/>
        </w:rPr>
        <w:t>încadrarea duratei de execuție a proiectului în termenul stabilit, astfel încât disconfortul generat de poluarea fonică să fie limitat la aceasta perioadă;</w:t>
      </w:r>
    </w:p>
    <w:p w14:paraId="5429483A" w14:textId="184936F7" w:rsidR="00570E7E" w:rsidRPr="00570E7E" w:rsidRDefault="00570E7E" w:rsidP="00E7079E">
      <w:pPr>
        <w:pStyle w:val="Frspaiere"/>
        <w:numPr>
          <w:ilvl w:val="0"/>
          <w:numId w:val="80"/>
        </w:numPr>
        <w:spacing w:line="276" w:lineRule="auto"/>
        <w:jc w:val="both"/>
        <w:rPr>
          <w:rFonts w:ascii="Times New Roman" w:hAnsi="Times New Roman"/>
          <w:sz w:val="28"/>
          <w:szCs w:val="28"/>
          <w:lang w:val="de-DE"/>
        </w:rPr>
      </w:pPr>
      <w:r w:rsidRPr="00570E7E">
        <w:rPr>
          <w:rFonts w:ascii="Times New Roman" w:hAnsi="Times New Roman"/>
          <w:sz w:val="28"/>
          <w:szCs w:val="28"/>
          <w:lang w:val="de-DE"/>
        </w:rPr>
        <w:t>respectarea prevederilor H.G. nr. 1756</w:t>
      </w:r>
      <w:r w:rsidR="00E7079E">
        <w:rPr>
          <w:rFonts w:ascii="Times New Roman" w:hAnsi="Times New Roman"/>
          <w:sz w:val="28"/>
          <w:szCs w:val="28"/>
          <w:lang w:val="de-DE"/>
        </w:rPr>
        <w:t xml:space="preserve"> </w:t>
      </w:r>
      <w:r w:rsidRPr="00570E7E">
        <w:rPr>
          <w:rFonts w:ascii="Times New Roman" w:hAnsi="Times New Roman"/>
          <w:sz w:val="28"/>
          <w:szCs w:val="28"/>
          <w:lang w:val="de-DE"/>
        </w:rPr>
        <w:t>/</w:t>
      </w:r>
      <w:r w:rsidR="00E7079E">
        <w:rPr>
          <w:rFonts w:ascii="Times New Roman" w:hAnsi="Times New Roman"/>
          <w:sz w:val="28"/>
          <w:szCs w:val="28"/>
          <w:lang w:val="de-DE"/>
        </w:rPr>
        <w:t xml:space="preserve"> </w:t>
      </w:r>
      <w:r w:rsidRPr="00570E7E">
        <w:rPr>
          <w:rFonts w:ascii="Times New Roman" w:hAnsi="Times New Roman"/>
          <w:sz w:val="28"/>
          <w:szCs w:val="28"/>
          <w:lang w:val="de-DE"/>
        </w:rPr>
        <w:t>2006 privind limitarea nivelului emisiilor de zgomot în mediu produs de echipamente destinate utilizării în exteriorul clădirilor;</w:t>
      </w:r>
    </w:p>
    <w:p w14:paraId="4EC4C989" w14:textId="77777777" w:rsidR="00570E7E" w:rsidRPr="00570E7E" w:rsidRDefault="00570E7E" w:rsidP="00E7079E">
      <w:pPr>
        <w:pStyle w:val="Frspaiere"/>
        <w:numPr>
          <w:ilvl w:val="0"/>
          <w:numId w:val="80"/>
        </w:numPr>
        <w:spacing w:line="276" w:lineRule="auto"/>
        <w:jc w:val="both"/>
        <w:rPr>
          <w:rFonts w:ascii="Times New Roman" w:hAnsi="Times New Roman"/>
          <w:sz w:val="28"/>
          <w:szCs w:val="28"/>
          <w:lang w:val="fr-FR"/>
        </w:rPr>
      </w:pPr>
      <w:proofErr w:type="gramStart"/>
      <w:r w:rsidRPr="00570E7E">
        <w:rPr>
          <w:rFonts w:ascii="Times New Roman" w:hAnsi="Times New Roman"/>
          <w:sz w:val="28"/>
          <w:szCs w:val="28"/>
          <w:lang w:val="fr-FR"/>
        </w:rPr>
        <w:t>se</w:t>
      </w:r>
      <w:proofErr w:type="gram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admite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punerea</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în</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funcțiune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numai</w:t>
      </w:r>
      <w:proofErr w:type="spellEnd"/>
      <w:r w:rsidRPr="00570E7E">
        <w:rPr>
          <w:rFonts w:ascii="Times New Roman" w:hAnsi="Times New Roman"/>
          <w:sz w:val="28"/>
          <w:szCs w:val="28"/>
          <w:lang w:val="fr-FR"/>
        </w:rPr>
        <w:t xml:space="preserve"> a </w:t>
      </w:r>
      <w:proofErr w:type="spellStart"/>
      <w:r w:rsidRPr="00570E7E">
        <w:rPr>
          <w:rFonts w:ascii="Times New Roman" w:hAnsi="Times New Roman"/>
          <w:sz w:val="28"/>
          <w:szCs w:val="28"/>
          <w:lang w:val="fr-FR"/>
        </w:rPr>
        <w:t>echipamentelor</w:t>
      </w:r>
      <w:proofErr w:type="spellEnd"/>
      <w:r w:rsidRPr="00570E7E">
        <w:rPr>
          <w:rFonts w:ascii="Times New Roman" w:hAnsi="Times New Roman"/>
          <w:sz w:val="28"/>
          <w:szCs w:val="28"/>
          <w:lang w:val="fr-FR"/>
        </w:rPr>
        <w:t xml:space="preserve"> care </w:t>
      </w:r>
      <w:proofErr w:type="spellStart"/>
      <w:r w:rsidRPr="00570E7E">
        <w:rPr>
          <w:rFonts w:ascii="Times New Roman" w:hAnsi="Times New Roman"/>
          <w:sz w:val="28"/>
          <w:szCs w:val="28"/>
          <w:lang w:val="fr-FR"/>
        </w:rPr>
        <w:t>poartă</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marcajul</w:t>
      </w:r>
      <w:proofErr w:type="spellEnd"/>
      <w:r w:rsidRPr="00570E7E">
        <w:rPr>
          <w:rFonts w:ascii="Times New Roman" w:hAnsi="Times New Roman"/>
          <w:sz w:val="28"/>
          <w:szCs w:val="28"/>
          <w:lang w:val="fr-FR"/>
        </w:rPr>
        <w:t xml:space="preserve"> C.E. </w:t>
      </w:r>
      <w:proofErr w:type="spellStart"/>
      <w:r w:rsidRPr="00570E7E">
        <w:rPr>
          <w:rFonts w:ascii="Times New Roman" w:hAnsi="Times New Roman"/>
          <w:sz w:val="28"/>
          <w:szCs w:val="28"/>
          <w:lang w:val="fr-FR"/>
        </w:rPr>
        <w:t>și</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indicația</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nivelului</w:t>
      </w:r>
      <w:proofErr w:type="spellEnd"/>
      <w:r w:rsidRPr="00570E7E">
        <w:rPr>
          <w:rFonts w:ascii="Times New Roman" w:hAnsi="Times New Roman"/>
          <w:sz w:val="28"/>
          <w:szCs w:val="28"/>
          <w:lang w:val="fr-FR"/>
        </w:rPr>
        <w:t xml:space="preserve"> de </w:t>
      </w:r>
      <w:proofErr w:type="spellStart"/>
      <w:r w:rsidRPr="00570E7E">
        <w:rPr>
          <w:rFonts w:ascii="Times New Roman" w:hAnsi="Times New Roman"/>
          <w:sz w:val="28"/>
          <w:szCs w:val="28"/>
          <w:lang w:val="fr-FR"/>
        </w:rPr>
        <w:t>putere</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acustică</w:t>
      </w:r>
      <w:proofErr w:type="spellEnd"/>
      <w:r w:rsidRPr="00570E7E">
        <w:rPr>
          <w:rFonts w:ascii="Times New Roman" w:hAnsi="Times New Roman"/>
          <w:sz w:val="28"/>
          <w:szCs w:val="28"/>
          <w:lang w:val="fr-FR"/>
        </w:rPr>
        <w:t xml:space="preserve"> </w:t>
      </w:r>
      <w:proofErr w:type="spellStart"/>
      <w:r w:rsidRPr="00570E7E">
        <w:rPr>
          <w:rFonts w:ascii="Times New Roman" w:hAnsi="Times New Roman"/>
          <w:sz w:val="28"/>
          <w:szCs w:val="28"/>
          <w:lang w:val="fr-FR"/>
        </w:rPr>
        <w:t>garantat</w:t>
      </w:r>
      <w:proofErr w:type="spellEnd"/>
      <w:r w:rsidRPr="00570E7E">
        <w:rPr>
          <w:rFonts w:ascii="Times New Roman" w:hAnsi="Times New Roman"/>
          <w:sz w:val="28"/>
          <w:szCs w:val="28"/>
          <w:lang w:val="fr-FR"/>
        </w:rPr>
        <w:t>.</w:t>
      </w:r>
    </w:p>
    <w:p w14:paraId="62FAE477" w14:textId="1F4FA513" w:rsidR="0099617D" w:rsidRPr="00E7079E" w:rsidRDefault="00E7079E" w:rsidP="00E7079E">
      <w:pPr>
        <w:spacing w:after="0"/>
        <w:ind w:firstLine="720"/>
        <w:jc w:val="both"/>
        <w:rPr>
          <w:rFonts w:ascii="Times New Roman" w:hAnsi="Times New Roman" w:cs="Times New Roman"/>
          <w:sz w:val="28"/>
          <w:szCs w:val="28"/>
        </w:rPr>
      </w:pPr>
      <w:r w:rsidRPr="00E7079E">
        <w:rPr>
          <w:rFonts w:ascii="Times New Roman" w:hAnsi="Times New Roman" w:cs="Times New Roman"/>
          <w:sz w:val="28"/>
          <w:szCs w:val="28"/>
          <w:lang w:val="ro-RO"/>
        </w:rPr>
        <w:t xml:space="preserve">Prin urmare, zgomotul și vibrațiile </w:t>
      </w:r>
      <w:r w:rsidRPr="0099617D">
        <w:rPr>
          <w:rFonts w:ascii="Times New Roman" w:hAnsi="Times New Roman" w:cs="Times New Roman"/>
          <w:sz w:val="28"/>
          <w:szCs w:val="28"/>
          <w:lang w:val="ro-RO"/>
        </w:rPr>
        <w:t>se vor resimți pe durate scurte de timp, cu caracter</w:t>
      </w:r>
      <w:r w:rsidRPr="00E7079E">
        <w:rPr>
          <w:rFonts w:ascii="Times New Roman" w:hAnsi="Times New Roman" w:cs="Times New Roman"/>
          <w:sz w:val="28"/>
          <w:szCs w:val="28"/>
          <w:lang w:val="ro-RO"/>
        </w:rPr>
        <w:t xml:space="preserve"> </w:t>
      </w:r>
      <w:r w:rsidRPr="0099617D">
        <w:rPr>
          <w:rFonts w:ascii="Times New Roman" w:hAnsi="Times New Roman" w:cs="Times New Roman"/>
          <w:sz w:val="28"/>
          <w:szCs w:val="28"/>
          <w:lang w:val="ro-RO"/>
        </w:rPr>
        <w:t>temporar, intensitate redusă, fără a produce impact semnificativ asupra comunităților locale.</w:t>
      </w:r>
      <w:r w:rsidR="00570E7E" w:rsidRPr="00570E7E">
        <w:rPr>
          <w:rFonts w:ascii="Times New Roman" w:eastAsia="Calibri" w:hAnsi="Times New Roman" w:cs="Times New Roman"/>
          <w:sz w:val="28"/>
          <w:szCs w:val="28"/>
          <w:lang w:val="fr-FR" w:eastAsia="ar-SA"/>
        </w:rPr>
        <w:tab/>
      </w:r>
    </w:p>
    <w:p w14:paraId="4E1BA550" w14:textId="77777777" w:rsidR="0099617D" w:rsidRPr="0099617D" w:rsidRDefault="0099617D" w:rsidP="0099617D">
      <w:pPr>
        <w:numPr>
          <w:ilvl w:val="0"/>
          <w:numId w:val="74"/>
        </w:numPr>
        <w:spacing w:after="0"/>
        <w:jc w:val="both"/>
        <w:rPr>
          <w:rFonts w:ascii="Times New Roman" w:hAnsi="Times New Roman" w:cs="Times New Roman"/>
          <w:b/>
          <w:sz w:val="28"/>
          <w:szCs w:val="28"/>
          <w:lang w:val="de-DE"/>
        </w:rPr>
      </w:pPr>
      <w:r w:rsidRPr="0099617D">
        <w:rPr>
          <w:rFonts w:ascii="Times New Roman" w:hAnsi="Times New Roman" w:cs="Times New Roman"/>
          <w:b/>
          <w:sz w:val="28"/>
          <w:szCs w:val="28"/>
          <w:lang w:val="de-DE"/>
        </w:rPr>
        <w:t>Impactul asupra peisajului și mediului vizual</w:t>
      </w:r>
    </w:p>
    <w:p w14:paraId="15A1C01D" w14:textId="77777777" w:rsidR="0099617D" w:rsidRPr="0099617D" w:rsidRDefault="0099617D" w:rsidP="0099617D">
      <w:pPr>
        <w:spacing w:after="0"/>
        <w:ind w:firstLine="708"/>
        <w:jc w:val="both"/>
        <w:rPr>
          <w:rFonts w:ascii="Times New Roman" w:hAnsi="Times New Roman" w:cs="Times New Roman"/>
          <w:sz w:val="28"/>
          <w:szCs w:val="28"/>
          <w:lang w:val="de-DE"/>
        </w:rPr>
      </w:pPr>
      <w:r w:rsidRPr="0099617D">
        <w:rPr>
          <w:rFonts w:ascii="Times New Roman" w:hAnsi="Times New Roman" w:cs="Times New Roman"/>
          <w:sz w:val="28"/>
          <w:szCs w:val="28"/>
          <w:lang w:val="de-DE"/>
        </w:rPr>
        <w:t>Modificarea peisajului la scară locală prin schimbarea raportului dintre peisajul natural şi cel antropizat, în etapele de construcţie şi de operare, determină un impact negativ nesemnificativ.</w:t>
      </w:r>
    </w:p>
    <w:p w14:paraId="7953C809" w14:textId="77777777" w:rsidR="0099617D" w:rsidRPr="0099617D" w:rsidRDefault="0099617D" w:rsidP="0099617D">
      <w:pPr>
        <w:numPr>
          <w:ilvl w:val="0"/>
          <w:numId w:val="74"/>
        </w:numPr>
        <w:spacing w:after="0"/>
        <w:jc w:val="both"/>
        <w:rPr>
          <w:rFonts w:ascii="Times New Roman" w:hAnsi="Times New Roman" w:cs="Times New Roman"/>
          <w:b/>
          <w:sz w:val="28"/>
          <w:szCs w:val="28"/>
          <w:lang w:val="de-DE"/>
        </w:rPr>
      </w:pPr>
      <w:r w:rsidRPr="0099617D">
        <w:rPr>
          <w:rFonts w:ascii="Times New Roman" w:hAnsi="Times New Roman" w:cs="Times New Roman"/>
          <w:b/>
          <w:bCs/>
          <w:iCs/>
          <w:sz w:val="28"/>
          <w:szCs w:val="28"/>
          <w:lang w:val="de-DE"/>
        </w:rPr>
        <w:t>Impactul asupra patrimoniului istoric  şi cultural</w:t>
      </w:r>
    </w:p>
    <w:p w14:paraId="66E70619" w14:textId="18C66473" w:rsidR="0099617D" w:rsidRDefault="0099617D" w:rsidP="00E7079E">
      <w:pPr>
        <w:spacing w:after="0"/>
        <w:ind w:firstLine="708"/>
        <w:jc w:val="both"/>
        <w:rPr>
          <w:rFonts w:ascii="Times New Roman" w:hAnsi="Times New Roman" w:cs="Times New Roman"/>
          <w:sz w:val="28"/>
          <w:szCs w:val="28"/>
          <w:lang w:val="ro-RO"/>
        </w:rPr>
      </w:pPr>
      <w:proofErr w:type="spellStart"/>
      <w:r w:rsidRPr="0099617D">
        <w:rPr>
          <w:rFonts w:ascii="Times New Roman" w:hAnsi="Times New Roman" w:cs="Times New Roman"/>
          <w:sz w:val="28"/>
          <w:szCs w:val="28"/>
          <w:lang w:val="ro-RO"/>
        </w:rPr>
        <w:t>Confom</w:t>
      </w:r>
      <w:proofErr w:type="spellEnd"/>
      <w:r w:rsidRPr="0099617D">
        <w:rPr>
          <w:rFonts w:ascii="Times New Roman" w:hAnsi="Times New Roman" w:cs="Times New Roman"/>
          <w:sz w:val="28"/>
          <w:szCs w:val="28"/>
          <w:lang w:val="ro-RO"/>
        </w:rPr>
        <w:t xml:space="preserve"> </w:t>
      </w:r>
      <w:r w:rsidRPr="0099617D">
        <w:rPr>
          <w:rFonts w:ascii="Times New Roman" w:hAnsi="Times New Roman" w:cs="Times New Roman"/>
          <w:b/>
          <w:sz w:val="28"/>
          <w:szCs w:val="28"/>
          <w:lang w:val="ro-RO"/>
        </w:rPr>
        <w:t>Listei siturilor arheologice</w:t>
      </w:r>
      <w:r w:rsidRPr="0099617D">
        <w:rPr>
          <w:rFonts w:ascii="Times New Roman" w:hAnsi="Times New Roman" w:cs="Times New Roman"/>
          <w:sz w:val="28"/>
          <w:szCs w:val="28"/>
          <w:lang w:val="ro-RO"/>
        </w:rPr>
        <w:t xml:space="preserve"> din județul Hunedoara, înscrise în </w:t>
      </w:r>
      <w:r w:rsidRPr="0099617D">
        <w:rPr>
          <w:rFonts w:ascii="Times New Roman" w:hAnsi="Times New Roman" w:cs="Times New Roman"/>
          <w:b/>
          <w:sz w:val="28"/>
          <w:szCs w:val="28"/>
          <w:lang w:val="ro-RO"/>
        </w:rPr>
        <w:t xml:space="preserve">Repertoriul Arheologic </w:t>
      </w:r>
      <w:proofErr w:type="spellStart"/>
      <w:r w:rsidRPr="0099617D">
        <w:rPr>
          <w:rFonts w:ascii="Times New Roman" w:hAnsi="Times New Roman" w:cs="Times New Roman"/>
          <w:b/>
          <w:sz w:val="28"/>
          <w:szCs w:val="28"/>
          <w:lang w:val="ro-RO"/>
        </w:rPr>
        <w:t>Națiomal</w:t>
      </w:r>
      <w:proofErr w:type="spellEnd"/>
      <w:r w:rsidRPr="0099617D">
        <w:rPr>
          <w:rFonts w:ascii="Times New Roman" w:hAnsi="Times New Roman" w:cs="Times New Roman"/>
          <w:b/>
          <w:sz w:val="28"/>
          <w:szCs w:val="28"/>
          <w:lang w:val="ro-RO"/>
        </w:rPr>
        <w:t xml:space="preserve"> (RAN)</w:t>
      </w:r>
      <w:r w:rsidRPr="0099617D">
        <w:rPr>
          <w:rFonts w:ascii="Times New Roman" w:hAnsi="Times New Roman" w:cs="Times New Roman"/>
          <w:sz w:val="28"/>
          <w:szCs w:val="28"/>
          <w:lang w:val="ro-RO"/>
        </w:rPr>
        <w:t xml:space="preserve">, administrate de </w:t>
      </w:r>
      <w:r w:rsidRPr="0099617D">
        <w:rPr>
          <w:rFonts w:ascii="Times New Roman" w:hAnsi="Times New Roman" w:cs="Times New Roman"/>
          <w:b/>
          <w:sz w:val="28"/>
          <w:szCs w:val="28"/>
          <w:lang w:val="ro-RO"/>
        </w:rPr>
        <w:t>Ministerul Culturii și Patrimoniul Național</w:t>
      </w:r>
      <w:r w:rsidRPr="0099617D">
        <w:rPr>
          <w:rFonts w:ascii="Times New Roman" w:hAnsi="Times New Roman" w:cs="Times New Roman"/>
          <w:sz w:val="28"/>
          <w:szCs w:val="28"/>
          <w:lang w:val="ro-RO"/>
        </w:rPr>
        <w:t xml:space="preserve">, </w:t>
      </w:r>
      <w:r w:rsidR="00E7079E" w:rsidRPr="00E7079E">
        <w:rPr>
          <w:rFonts w:ascii="Times New Roman" w:hAnsi="Times New Roman" w:cs="Times New Roman"/>
          <w:sz w:val="28"/>
          <w:szCs w:val="28"/>
          <w:lang w:val="ro-RO"/>
        </w:rPr>
        <w:t xml:space="preserve">perimetrul nu se </w:t>
      </w:r>
      <w:proofErr w:type="spellStart"/>
      <w:r w:rsidR="00E7079E" w:rsidRPr="00E7079E">
        <w:rPr>
          <w:rFonts w:ascii="Times New Roman" w:hAnsi="Times New Roman" w:cs="Times New Roman"/>
          <w:sz w:val="28"/>
          <w:szCs w:val="28"/>
          <w:lang w:val="ro-RO"/>
        </w:rPr>
        <w:t>aflâ</w:t>
      </w:r>
      <w:proofErr w:type="spellEnd"/>
      <w:r w:rsidR="00E7079E" w:rsidRPr="00E7079E">
        <w:rPr>
          <w:rFonts w:ascii="Times New Roman" w:hAnsi="Times New Roman" w:cs="Times New Roman"/>
          <w:sz w:val="28"/>
          <w:szCs w:val="28"/>
          <w:lang w:val="ro-RO"/>
        </w:rPr>
        <w:t xml:space="preserve"> în apropierea acestora</w:t>
      </w:r>
      <w:r w:rsidRPr="0099617D">
        <w:rPr>
          <w:rFonts w:ascii="Times New Roman" w:hAnsi="Times New Roman" w:cs="Times New Roman"/>
          <w:sz w:val="28"/>
          <w:szCs w:val="28"/>
          <w:lang w:val="ro-RO"/>
        </w:rPr>
        <w:t>, fapt ce nu permite afectarea acestora de activitatea desfășurată.</w:t>
      </w:r>
    </w:p>
    <w:p w14:paraId="13260865" w14:textId="77777777" w:rsidR="00962165" w:rsidRDefault="00962165" w:rsidP="00E7079E">
      <w:pPr>
        <w:spacing w:after="0"/>
        <w:ind w:firstLine="708"/>
        <w:jc w:val="both"/>
        <w:rPr>
          <w:rFonts w:ascii="Times New Roman" w:hAnsi="Times New Roman" w:cs="Times New Roman"/>
          <w:sz w:val="28"/>
          <w:szCs w:val="28"/>
          <w:lang w:val="ro-RO"/>
        </w:rPr>
      </w:pPr>
    </w:p>
    <w:p w14:paraId="2A81ABC0" w14:textId="77777777" w:rsidR="00962165" w:rsidRPr="0099617D" w:rsidRDefault="00962165" w:rsidP="00E7079E">
      <w:pPr>
        <w:spacing w:after="0"/>
        <w:ind w:firstLine="708"/>
        <w:jc w:val="both"/>
        <w:rPr>
          <w:rFonts w:ascii="Times New Roman" w:hAnsi="Times New Roman" w:cs="Times New Roman"/>
          <w:sz w:val="28"/>
          <w:szCs w:val="28"/>
          <w:lang w:val="ro-RO"/>
        </w:rPr>
      </w:pPr>
    </w:p>
    <w:p w14:paraId="47E1D4C8" w14:textId="77777777" w:rsidR="0099617D" w:rsidRPr="0099617D" w:rsidRDefault="0099617D" w:rsidP="0099617D">
      <w:pPr>
        <w:numPr>
          <w:ilvl w:val="0"/>
          <w:numId w:val="74"/>
        </w:numPr>
        <w:spacing w:after="0"/>
        <w:jc w:val="both"/>
        <w:rPr>
          <w:rFonts w:ascii="Times New Roman" w:hAnsi="Times New Roman" w:cs="Times New Roman"/>
          <w:b/>
          <w:sz w:val="28"/>
          <w:szCs w:val="28"/>
          <w:lang w:val="fr-FR"/>
        </w:rPr>
      </w:pPr>
      <w:r w:rsidRPr="0099617D">
        <w:rPr>
          <w:rFonts w:ascii="Times New Roman" w:hAnsi="Times New Roman" w:cs="Times New Roman"/>
          <w:b/>
          <w:sz w:val="28"/>
          <w:szCs w:val="28"/>
          <w:lang w:val="ro-RO"/>
        </w:rPr>
        <w:lastRenderedPageBreak/>
        <w:t>Impactul asupra biodiversității</w:t>
      </w:r>
    </w:p>
    <w:p w14:paraId="3DACE57B" w14:textId="288DCAE2" w:rsidR="0099617D" w:rsidRPr="0099617D" w:rsidRDefault="0099617D" w:rsidP="0099617D">
      <w:pPr>
        <w:spacing w:after="0"/>
        <w:ind w:firstLine="708"/>
        <w:jc w:val="both"/>
        <w:rPr>
          <w:rFonts w:ascii="Times New Roman" w:hAnsi="Times New Roman" w:cs="Times New Roman"/>
          <w:b/>
          <w:sz w:val="28"/>
          <w:szCs w:val="28"/>
          <w:lang w:val="fr-FR"/>
        </w:rPr>
      </w:pPr>
      <w:proofErr w:type="spellStart"/>
      <w:r w:rsidRPr="0099617D">
        <w:rPr>
          <w:rFonts w:ascii="Times New Roman" w:hAnsi="Times New Roman" w:cs="Times New Roman"/>
          <w:b/>
          <w:sz w:val="28"/>
          <w:szCs w:val="28"/>
          <w:lang w:val="fr-FR"/>
        </w:rPr>
        <w:t>Obiectivul</w:t>
      </w:r>
      <w:proofErr w:type="spellEnd"/>
      <w:r w:rsidRPr="0099617D">
        <w:rPr>
          <w:rFonts w:ascii="Times New Roman" w:hAnsi="Times New Roman" w:cs="Times New Roman"/>
          <w:b/>
          <w:sz w:val="28"/>
          <w:szCs w:val="28"/>
          <w:lang w:val="fr-FR"/>
        </w:rPr>
        <w:t xml:space="preserve"> ”</w:t>
      </w:r>
      <w:r w:rsidR="00E7079E" w:rsidRPr="00E7079E">
        <w:rPr>
          <w:rFonts w:ascii="Times New Roman" w:hAnsi="Times New Roman" w:cs="Times New Roman"/>
          <w:b/>
          <w:sz w:val="28"/>
          <w:szCs w:val="28"/>
        </w:rPr>
        <w:t>EXTINDERE BAZIN DOBRA EM</w:t>
      </w:r>
      <w:r w:rsidRPr="0099617D">
        <w:rPr>
          <w:rFonts w:ascii="Times New Roman" w:hAnsi="Times New Roman" w:cs="Times New Roman"/>
          <w:b/>
          <w:sz w:val="28"/>
          <w:szCs w:val="28"/>
          <w:lang w:val="fr-FR"/>
        </w:rPr>
        <w:t xml:space="preserve">” </w:t>
      </w:r>
      <w:r w:rsidR="00E7079E" w:rsidRPr="00E7079E">
        <w:rPr>
          <w:rFonts w:ascii="Times New Roman" w:hAnsi="Times New Roman" w:cs="Times New Roman"/>
          <w:b/>
          <w:sz w:val="28"/>
          <w:szCs w:val="28"/>
          <w:lang w:val="fr-FR"/>
        </w:rPr>
        <w:t xml:space="preserve">se </w:t>
      </w:r>
      <w:proofErr w:type="spellStart"/>
      <w:r w:rsidR="00E7079E" w:rsidRPr="00E7079E">
        <w:rPr>
          <w:rFonts w:ascii="Times New Roman" w:hAnsi="Times New Roman" w:cs="Times New Roman"/>
          <w:b/>
          <w:sz w:val="28"/>
          <w:szCs w:val="28"/>
          <w:lang w:val="fr-FR"/>
        </w:rPr>
        <w:t>suprapune</w:t>
      </w:r>
      <w:proofErr w:type="spellEnd"/>
      <w:r w:rsidR="00E7079E" w:rsidRPr="00E7079E">
        <w:rPr>
          <w:rFonts w:ascii="Times New Roman" w:hAnsi="Times New Roman" w:cs="Times New Roman"/>
          <w:b/>
          <w:sz w:val="28"/>
          <w:szCs w:val="28"/>
          <w:lang w:val="fr-FR"/>
        </w:rPr>
        <w:t xml:space="preserve"> </w:t>
      </w:r>
      <w:proofErr w:type="spellStart"/>
      <w:r w:rsidR="00E7079E" w:rsidRPr="00E7079E">
        <w:rPr>
          <w:rFonts w:ascii="Times New Roman" w:hAnsi="Times New Roman" w:cs="Times New Roman"/>
          <w:b/>
          <w:sz w:val="28"/>
          <w:szCs w:val="28"/>
          <w:lang w:val="fr-FR"/>
        </w:rPr>
        <w:t>în</w:t>
      </w:r>
      <w:proofErr w:type="spellEnd"/>
      <w:r w:rsidR="00E7079E" w:rsidRPr="00E7079E">
        <w:rPr>
          <w:rFonts w:ascii="Times New Roman" w:hAnsi="Times New Roman" w:cs="Times New Roman"/>
          <w:b/>
          <w:sz w:val="28"/>
          <w:szCs w:val="28"/>
          <w:lang w:val="fr-FR"/>
        </w:rPr>
        <w:t xml:space="preserve"> </w:t>
      </w:r>
      <w:proofErr w:type="spellStart"/>
      <w:r w:rsidR="00E7079E" w:rsidRPr="00E7079E">
        <w:rPr>
          <w:rFonts w:ascii="Times New Roman" w:hAnsi="Times New Roman" w:cs="Times New Roman"/>
          <w:b/>
          <w:sz w:val="28"/>
          <w:szCs w:val="28"/>
          <w:lang w:val="fr-FR"/>
        </w:rPr>
        <w:t>totalitate</w:t>
      </w:r>
      <w:proofErr w:type="spellEnd"/>
      <w:r w:rsidRPr="0099617D">
        <w:rPr>
          <w:rFonts w:ascii="Times New Roman" w:hAnsi="Times New Roman" w:cs="Times New Roman"/>
          <w:b/>
          <w:sz w:val="28"/>
          <w:szCs w:val="28"/>
          <w:lang w:val="fr-FR"/>
        </w:rPr>
        <w:t xml:space="preserve"> </w:t>
      </w:r>
      <w:proofErr w:type="spellStart"/>
      <w:r w:rsidR="00E7079E" w:rsidRPr="00E7079E">
        <w:rPr>
          <w:rFonts w:ascii="Times New Roman" w:hAnsi="Times New Roman" w:cs="Times New Roman"/>
          <w:b/>
          <w:sz w:val="28"/>
          <w:szCs w:val="28"/>
          <w:lang w:val="fr-FR"/>
        </w:rPr>
        <w:t>cu</w:t>
      </w:r>
      <w:proofErr w:type="spellEnd"/>
      <w:r w:rsidRPr="0099617D">
        <w:rPr>
          <w:rFonts w:ascii="Times New Roman" w:hAnsi="Times New Roman" w:cs="Times New Roman"/>
          <w:b/>
          <w:sz w:val="28"/>
          <w:szCs w:val="28"/>
          <w:lang w:val="fr-FR"/>
        </w:rPr>
        <w:t xml:space="preserve"> </w:t>
      </w:r>
      <w:proofErr w:type="spellStart"/>
      <w:r w:rsidRPr="0099617D">
        <w:rPr>
          <w:rFonts w:ascii="Times New Roman" w:hAnsi="Times New Roman" w:cs="Times New Roman"/>
          <w:b/>
          <w:sz w:val="28"/>
          <w:szCs w:val="28"/>
          <w:lang w:val="fr-FR"/>
        </w:rPr>
        <w:t>Situl</w:t>
      </w:r>
      <w:proofErr w:type="spellEnd"/>
      <w:r w:rsidRPr="0099617D">
        <w:rPr>
          <w:rFonts w:ascii="Times New Roman" w:hAnsi="Times New Roman" w:cs="Times New Roman"/>
          <w:b/>
          <w:sz w:val="28"/>
          <w:szCs w:val="28"/>
          <w:lang w:val="fr-FR"/>
        </w:rPr>
        <w:t xml:space="preserve"> Natura 2000 ROSCI0064 </w:t>
      </w:r>
      <w:proofErr w:type="spellStart"/>
      <w:r w:rsidRPr="0099617D">
        <w:rPr>
          <w:rFonts w:ascii="Times New Roman" w:hAnsi="Times New Roman" w:cs="Times New Roman"/>
          <w:b/>
          <w:sz w:val="28"/>
          <w:szCs w:val="28"/>
          <w:lang w:val="fr-FR"/>
        </w:rPr>
        <w:t>Defileul</w:t>
      </w:r>
      <w:proofErr w:type="spellEnd"/>
      <w:r w:rsidRPr="0099617D">
        <w:rPr>
          <w:rFonts w:ascii="Times New Roman" w:hAnsi="Times New Roman" w:cs="Times New Roman"/>
          <w:b/>
          <w:sz w:val="28"/>
          <w:szCs w:val="28"/>
          <w:lang w:val="fr-FR"/>
        </w:rPr>
        <w:t xml:space="preserve"> </w:t>
      </w:r>
      <w:proofErr w:type="spellStart"/>
      <w:r w:rsidRPr="0099617D">
        <w:rPr>
          <w:rFonts w:ascii="Times New Roman" w:hAnsi="Times New Roman" w:cs="Times New Roman"/>
          <w:b/>
          <w:sz w:val="28"/>
          <w:szCs w:val="28"/>
          <w:lang w:val="fr-FR"/>
        </w:rPr>
        <w:t>Mureșului</w:t>
      </w:r>
      <w:proofErr w:type="spellEnd"/>
      <w:r w:rsidRPr="0099617D">
        <w:rPr>
          <w:rFonts w:ascii="Times New Roman" w:hAnsi="Times New Roman" w:cs="Times New Roman"/>
          <w:b/>
          <w:sz w:val="28"/>
          <w:szCs w:val="28"/>
          <w:lang w:val="fr-FR"/>
        </w:rPr>
        <w:t>.</w:t>
      </w:r>
    </w:p>
    <w:p w14:paraId="2CEC7DF2" w14:textId="0810A5B6" w:rsidR="0099617D" w:rsidRPr="0099617D" w:rsidRDefault="0099617D" w:rsidP="0099617D">
      <w:pPr>
        <w:spacing w:after="0"/>
        <w:ind w:firstLine="708"/>
        <w:jc w:val="both"/>
        <w:rPr>
          <w:rFonts w:ascii="Times New Roman" w:hAnsi="Times New Roman" w:cs="Times New Roman"/>
          <w:sz w:val="28"/>
          <w:szCs w:val="28"/>
          <w:lang w:val="ro-RO"/>
        </w:rPr>
      </w:pPr>
      <w:r w:rsidRPr="0099617D">
        <w:rPr>
          <w:rFonts w:ascii="Times New Roman" w:hAnsi="Times New Roman" w:cs="Times New Roman"/>
          <w:bCs/>
          <w:sz w:val="28"/>
          <w:szCs w:val="28"/>
          <w:lang w:val="ro-RO"/>
        </w:rPr>
        <w:t xml:space="preserve">Din analiza </w:t>
      </w:r>
      <w:proofErr w:type="spellStart"/>
      <w:r w:rsidRPr="0099617D">
        <w:rPr>
          <w:rFonts w:ascii="Times New Roman" w:hAnsi="Times New Roman" w:cs="Times New Roman"/>
          <w:bCs/>
          <w:sz w:val="28"/>
          <w:szCs w:val="28"/>
          <w:lang w:val="ro-RO"/>
        </w:rPr>
        <w:t>intesității</w:t>
      </w:r>
      <w:proofErr w:type="spellEnd"/>
      <w:r w:rsidRPr="0099617D">
        <w:rPr>
          <w:rFonts w:ascii="Times New Roman" w:hAnsi="Times New Roman" w:cs="Times New Roman"/>
          <w:bCs/>
          <w:sz w:val="28"/>
          <w:szCs w:val="28"/>
          <w:lang w:val="ro-RO"/>
        </w:rPr>
        <w:t xml:space="preserve"> și duratei exploatării agregatelor minerale în terasa râului Mureș asupra habitatelor din Situl Natura 2000, se pot trage următoarele concluzii:</w:t>
      </w:r>
    </w:p>
    <w:p w14:paraId="07A873BA" w14:textId="77777777" w:rsidR="0099617D" w:rsidRPr="0099617D" w:rsidRDefault="0099617D" w:rsidP="0099617D">
      <w:pPr>
        <w:numPr>
          <w:ilvl w:val="0"/>
          <w:numId w:val="76"/>
        </w:numPr>
        <w:tabs>
          <w:tab w:val="num" w:pos="142"/>
        </w:tabs>
        <w:spacing w:after="0"/>
        <w:jc w:val="both"/>
        <w:rPr>
          <w:rFonts w:ascii="Times New Roman" w:hAnsi="Times New Roman" w:cs="Times New Roman"/>
          <w:sz w:val="28"/>
          <w:szCs w:val="28"/>
          <w:lang w:val="ro-RO"/>
        </w:rPr>
      </w:pPr>
      <w:proofErr w:type="spellStart"/>
      <w:r w:rsidRPr="0099617D">
        <w:rPr>
          <w:rFonts w:ascii="Times New Roman" w:hAnsi="Times New Roman" w:cs="Times New Roman"/>
          <w:sz w:val="28"/>
          <w:szCs w:val="28"/>
          <w:lang w:val="ro-RO"/>
        </w:rPr>
        <w:t>Funcţionarea</w:t>
      </w:r>
      <w:proofErr w:type="spellEnd"/>
      <w:r w:rsidRPr="0099617D">
        <w:rPr>
          <w:rFonts w:ascii="Times New Roman" w:hAnsi="Times New Roman" w:cs="Times New Roman"/>
          <w:sz w:val="28"/>
          <w:szCs w:val="28"/>
          <w:lang w:val="ro-RO"/>
        </w:rPr>
        <w:t xml:space="preserve"> obiectivului investițional analizat nu va avea impact semnificativ direct asupra speciilor / habitatelor de interes conservativ. Impactele identificate sunt locale </w:t>
      </w:r>
      <w:proofErr w:type="spellStart"/>
      <w:r w:rsidRPr="0099617D">
        <w:rPr>
          <w:rFonts w:ascii="Times New Roman" w:hAnsi="Times New Roman" w:cs="Times New Roman"/>
          <w:sz w:val="28"/>
          <w:szCs w:val="28"/>
          <w:lang w:val="ro-RO"/>
        </w:rPr>
        <w:t>şi</w:t>
      </w:r>
      <w:proofErr w:type="spellEnd"/>
      <w:r w:rsidRPr="0099617D">
        <w:rPr>
          <w:rFonts w:ascii="Times New Roman" w:hAnsi="Times New Roman" w:cs="Times New Roman"/>
          <w:sz w:val="28"/>
          <w:szCs w:val="28"/>
          <w:lang w:val="ro-RO"/>
        </w:rPr>
        <w:t xml:space="preserve"> nu au ca rezultat modificarea statutului de conservare al speciilor / habitatelor de interes conservativ;</w:t>
      </w:r>
    </w:p>
    <w:p w14:paraId="646C4CA2" w14:textId="77777777" w:rsidR="0099617D" w:rsidRPr="0099617D" w:rsidRDefault="0099617D" w:rsidP="0099617D">
      <w:pPr>
        <w:numPr>
          <w:ilvl w:val="0"/>
          <w:numId w:val="77"/>
        </w:numPr>
        <w:spacing w:after="0"/>
        <w:jc w:val="both"/>
        <w:rPr>
          <w:rFonts w:ascii="Times New Roman" w:hAnsi="Times New Roman" w:cs="Times New Roman"/>
          <w:sz w:val="28"/>
          <w:szCs w:val="28"/>
          <w:lang w:val="ro-RO"/>
        </w:rPr>
      </w:pPr>
      <w:r w:rsidRPr="0099617D">
        <w:rPr>
          <w:rFonts w:ascii="Times New Roman" w:hAnsi="Times New Roman" w:cs="Times New Roman"/>
          <w:sz w:val="28"/>
          <w:szCs w:val="28"/>
          <w:lang w:val="ro-RO"/>
        </w:rPr>
        <w:t xml:space="preserve">Proiectul propus nu are legătură și nu este necesar pentru managementul conservării ariei naturale protejate </w:t>
      </w:r>
      <w:r w:rsidRPr="0099617D">
        <w:rPr>
          <w:rFonts w:ascii="Times New Roman" w:hAnsi="Times New Roman" w:cs="Times New Roman"/>
          <w:b/>
          <w:sz w:val="28"/>
          <w:szCs w:val="28"/>
          <w:lang w:val="ro-RO"/>
        </w:rPr>
        <w:t>ROSCI 0064 Defileul Mureșului</w:t>
      </w:r>
      <w:r w:rsidRPr="0099617D">
        <w:rPr>
          <w:rFonts w:ascii="Times New Roman" w:hAnsi="Times New Roman" w:cs="Times New Roman"/>
          <w:sz w:val="28"/>
          <w:szCs w:val="28"/>
          <w:lang w:val="ro-RO"/>
        </w:rPr>
        <w:t>.</w:t>
      </w:r>
    </w:p>
    <w:p w14:paraId="29C4C72F" w14:textId="77777777" w:rsidR="0099617D" w:rsidRPr="0099617D" w:rsidRDefault="0099617D" w:rsidP="0099617D">
      <w:pPr>
        <w:spacing w:after="0"/>
        <w:ind w:firstLine="708"/>
        <w:jc w:val="both"/>
        <w:rPr>
          <w:rFonts w:ascii="Times New Roman" w:hAnsi="Times New Roman" w:cs="Times New Roman"/>
          <w:sz w:val="28"/>
          <w:szCs w:val="28"/>
          <w:lang w:val="ro-RO"/>
        </w:rPr>
      </w:pPr>
      <w:r w:rsidRPr="0099617D">
        <w:rPr>
          <w:rFonts w:ascii="Times New Roman" w:hAnsi="Times New Roman" w:cs="Times New Roman"/>
          <w:sz w:val="28"/>
          <w:szCs w:val="28"/>
        </w:rPr>
        <w:t xml:space="preserve">Conform </w:t>
      </w:r>
      <w:proofErr w:type="spellStart"/>
      <w:r w:rsidRPr="0099617D">
        <w:rPr>
          <w:rFonts w:ascii="Times New Roman" w:hAnsi="Times New Roman" w:cs="Times New Roman"/>
          <w:sz w:val="28"/>
          <w:szCs w:val="28"/>
        </w:rPr>
        <w:t>datelor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prezentate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mai</w:t>
      </w:r>
      <w:proofErr w:type="spellEnd"/>
      <w:r w:rsidRPr="0099617D">
        <w:rPr>
          <w:rFonts w:ascii="Times New Roman" w:hAnsi="Times New Roman" w:cs="Times New Roman"/>
          <w:sz w:val="28"/>
          <w:szCs w:val="28"/>
        </w:rPr>
        <w:t xml:space="preserve"> sus, se </w:t>
      </w:r>
      <w:proofErr w:type="spellStart"/>
      <w:r w:rsidRPr="0099617D">
        <w:rPr>
          <w:rFonts w:ascii="Times New Roman" w:hAnsi="Times New Roman" w:cs="Times New Roman"/>
          <w:sz w:val="28"/>
          <w:szCs w:val="28"/>
        </w:rPr>
        <w:t>observǎ</w:t>
      </w:r>
      <w:proofErr w:type="spellEnd"/>
      <w:r w:rsidRPr="0099617D">
        <w:rPr>
          <w:rFonts w:ascii="Times New Roman" w:hAnsi="Times New Roman" w:cs="Times New Roman"/>
          <w:sz w:val="28"/>
          <w:szCs w:val="28"/>
        </w:rPr>
        <w:t xml:space="preserve"> o </w:t>
      </w:r>
      <w:proofErr w:type="spellStart"/>
      <w:r w:rsidRPr="0099617D">
        <w:rPr>
          <w:rFonts w:ascii="Times New Roman" w:hAnsi="Times New Roman" w:cs="Times New Roman"/>
          <w:sz w:val="28"/>
          <w:szCs w:val="28"/>
        </w:rPr>
        <w:t>relevanţǎ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scǎzutǎ</w:t>
      </w:r>
      <w:proofErr w:type="spellEnd"/>
      <w:r w:rsidRPr="0099617D">
        <w:rPr>
          <w:rFonts w:ascii="Times New Roman" w:hAnsi="Times New Roman" w:cs="Times New Roman"/>
          <w:sz w:val="28"/>
          <w:szCs w:val="28"/>
        </w:rPr>
        <w:t xml:space="preserve"> per- </w:t>
      </w:r>
      <w:proofErr w:type="spellStart"/>
      <w:r w:rsidRPr="0099617D">
        <w:rPr>
          <w:rFonts w:ascii="Times New Roman" w:hAnsi="Times New Roman" w:cs="Times New Roman"/>
          <w:sz w:val="28"/>
          <w:szCs w:val="28"/>
        </w:rPr>
        <w:t>ansamblu</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proiectului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asupra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biodiversitǎţii</w:t>
      </w:r>
      <w:proofErr w:type="spellEnd"/>
      <w:r w:rsidRPr="0099617D">
        <w:rPr>
          <w:rFonts w:ascii="Times New Roman" w:hAnsi="Times New Roman" w:cs="Times New Roman"/>
          <w:sz w:val="28"/>
          <w:szCs w:val="28"/>
        </w:rPr>
        <w:t xml:space="preserve"> din </w:t>
      </w:r>
      <w:proofErr w:type="spellStart"/>
      <w:r w:rsidRPr="0099617D">
        <w:rPr>
          <w:rFonts w:ascii="Times New Roman" w:hAnsi="Times New Roman" w:cs="Times New Roman"/>
          <w:sz w:val="28"/>
          <w:szCs w:val="28"/>
        </w:rPr>
        <w:t>zonă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existând</w:t>
      </w:r>
      <w:proofErr w:type="spellEnd"/>
      <w:r w:rsidRPr="0099617D">
        <w:rPr>
          <w:rFonts w:ascii="Times New Roman" w:hAnsi="Times New Roman" w:cs="Times New Roman"/>
          <w:sz w:val="28"/>
          <w:szCs w:val="28"/>
        </w:rPr>
        <w:t xml:space="preserve"> un </w:t>
      </w:r>
      <w:proofErr w:type="spellStart"/>
      <w:r w:rsidRPr="0099617D">
        <w:rPr>
          <w:rFonts w:ascii="Times New Roman" w:hAnsi="Times New Roman" w:cs="Times New Roman"/>
          <w:sz w:val="28"/>
          <w:szCs w:val="28"/>
        </w:rPr>
        <w:t>numǎr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redus</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elemente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criteriu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putea</w:t>
      </w:r>
      <w:proofErr w:type="spellEnd"/>
      <w:r w:rsidRPr="0099617D">
        <w:rPr>
          <w:rFonts w:ascii="Times New Roman" w:hAnsi="Times New Roman" w:cs="Times New Roman"/>
          <w:sz w:val="28"/>
          <w:szCs w:val="28"/>
        </w:rPr>
        <w:t xml:space="preserve"> fi </w:t>
      </w:r>
      <w:proofErr w:type="spellStart"/>
      <w:r w:rsidRPr="0099617D">
        <w:rPr>
          <w:rFonts w:ascii="Times New Roman" w:hAnsi="Times New Roman" w:cs="Times New Roman"/>
          <w:sz w:val="28"/>
          <w:szCs w:val="28"/>
        </w:rPr>
        <w:t>afectate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proiect</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Astfel</w:t>
      </w:r>
      <w:proofErr w:type="spellEnd"/>
      <w:r w:rsidRPr="0099617D">
        <w:rPr>
          <w:rFonts w:ascii="Times New Roman" w:hAnsi="Times New Roman" w:cs="Times New Roman"/>
          <w:sz w:val="28"/>
          <w:szCs w:val="28"/>
        </w:rPr>
        <w:t xml:space="preserve">, </w:t>
      </w:r>
      <w:r w:rsidRPr="0099617D">
        <w:rPr>
          <w:rFonts w:ascii="Times New Roman" w:hAnsi="Times New Roman" w:cs="Times New Roman"/>
          <w:b/>
          <w:sz w:val="28"/>
          <w:szCs w:val="28"/>
        </w:rPr>
        <w:t xml:space="preserve">nu </w:t>
      </w:r>
      <w:proofErr w:type="spellStart"/>
      <w:r w:rsidRPr="0099617D">
        <w:rPr>
          <w:rFonts w:ascii="Times New Roman" w:hAnsi="Times New Roman" w:cs="Times New Roman"/>
          <w:b/>
          <w:sz w:val="28"/>
          <w:szCs w:val="28"/>
        </w:rPr>
        <w:t>existǎ</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elemente</w:t>
      </w:r>
      <w:proofErr w:type="spellEnd"/>
      <w:r w:rsidRPr="0099617D">
        <w:rPr>
          <w:rFonts w:ascii="Times New Roman" w:hAnsi="Times New Roman" w:cs="Times New Roman"/>
          <w:b/>
          <w:sz w:val="28"/>
          <w:szCs w:val="28"/>
        </w:rPr>
        <w:t xml:space="preserve"> care </w:t>
      </w:r>
      <w:proofErr w:type="spellStart"/>
      <w:r w:rsidRPr="0099617D">
        <w:rPr>
          <w:rFonts w:ascii="Times New Roman" w:hAnsi="Times New Roman" w:cs="Times New Roman"/>
          <w:b/>
          <w:sz w:val="28"/>
          <w:szCs w:val="28"/>
        </w:rPr>
        <w:t>sǎ</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conducǎ</w:t>
      </w:r>
      <w:proofErr w:type="spellEnd"/>
      <w:r w:rsidRPr="0099617D">
        <w:rPr>
          <w:rFonts w:ascii="Times New Roman" w:hAnsi="Times New Roman" w:cs="Times New Roman"/>
          <w:b/>
          <w:sz w:val="28"/>
          <w:szCs w:val="28"/>
        </w:rPr>
        <w:t xml:space="preserve"> la </w:t>
      </w:r>
      <w:proofErr w:type="spellStart"/>
      <w:r w:rsidRPr="0099617D">
        <w:rPr>
          <w:rFonts w:ascii="Times New Roman" w:hAnsi="Times New Roman" w:cs="Times New Roman"/>
          <w:b/>
          <w:sz w:val="28"/>
          <w:szCs w:val="28"/>
        </w:rPr>
        <w:t>fundamentarea</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concluziilor</w:t>
      </w:r>
      <w:proofErr w:type="spellEnd"/>
      <w:r w:rsidRPr="0099617D">
        <w:rPr>
          <w:rFonts w:ascii="Times New Roman" w:hAnsi="Times New Roman" w:cs="Times New Roman"/>
          <w:b/>
          <w:sz w:val="28"/>
          <w:szCs w:val="28"/>
        </w:rPr>
        <w:t xml:space="preserve"> conform </w:t>
      </w:r>
      <w:proofErr w:type="spellStart"/>
      <w:r w:rsidRPr="0099617D">
        <w:rPr>
          <w:rFonts w:ascii="Times New Roman" w:hAnsi="Times New Roman" w:cs="Times New Roman"/>
          <w:b/>
          <w:sz w:val="28"/>
          <w:szCs w:val="28"/>
        </w:rPr>
        <w:t>cǎrora</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proiectul</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poate</w:t>
      </w:r>
      <w:proofErr w:type="spellEnd"/>
      <w:r w:rsidRPr="0099617D">
        <w:rPr>
          <w:rFonts w:ascii="Times New Roman" w:hAnsi="Times New Roman" w:cs="Times New Roman"/>
          <w:sz w:val="28"/>
          <w:szCs w:val="28"/>
        </w:rPr>
        <w:t>:</w:t>
      </w:r>
    </w:p>
    <w:p w14:paraId="7D1A11DD" w14:textId="77777777" w:rsidR="0099617D" w:rsidRPr="0099617D" w:rsidRDefault="0099617D" w:rsidP="0099617D">
      <w:pPr>
        <w:numPr>
          <w:ilvl w:val="0"/>
          <w:numId w:val="75"/>
        </w:numPr>
        <w:spacing w:after="0"/>
        <w:jc w:val="both"/>
        <w:rPr>
          <w:rFonts w:ascii="Times New Roman" w:hAnsi="Times New Roman" w:cs="Times New Roman"/>
          <w:sz w:val="28"/>
          <w:szCs w:val="28"/>
        </w:rPr>
      </w:pPr>
      <w:proofErr w:type="spellStart"/>
      <w:r w:rsidRPr="0099617D">
        <w:rPr>
          <w:rFonts w:ascii="Times New Roman" w:hAnsi="Times New Roman" w:cs="Times New Roman"/>
          <w:sz w:val="28"/>
          <w:szCs w:val="28"/>
        </w:rPr>
        <w:t>sǎ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reducǎ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suprafeţele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habitatelor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şi</w:t>
      </w:r>
      <w:proofErr w:type="spellEnd"/>
      <w:r w:rsidRPr="0099617D">
        <w:rPr>
          <w:rFonts w:ascii="Times New Roman" w:hAnsi="Times New Roman" w:cs="Times New Roman"/>
          <w:sz w:val="28"/>
          <w:szCs w:val="28"/>
        </w:rPr>
        <w:t xml:space="preserve"> / </w:t>
      </w:r>
      <w:proofErr w:type="spellStart"/>
      <w:r w:rsidRPr="0099617D">
        <w:rPr>
          <w:rFonts w:ascii="Times New Roman" w:hAnsi="Times New Roman" w:cs="Times New Roman"/>
          <w:sz w:val="28"/>
          <w:szCs w:val="28"/>
        </w:rPr>
        <w:t>sau</w:t>
      </w:r>
      <w:proofErr w:type="spellEnd"/>
      <w:r w:rsidRPr="0099617D">
        <w:rPr>
          <w:rFonts w:ascii="Times New Roman" w:hAnsi="Times New Roman" w:cs="Times New Roman"/>
          <w:sz w:val="28"/>
          <w:szCs w:val="28"/>
        </w:rPr>
        <w:t xml:space="preserve"> </w:t>
      </w:r>
      <w:proofErr w:type="gramStart"/>
      <w:r w:rsidRPr="0099617D">
        <w:rPr>
          <w:rFonts w:ascii="Times New Roman" w:hAnsi="Times New Roman" w:cs="Times New Roman"/>
          <w:sz w:val="28"/>
          <w:szCs w:val="28"/>
        </w:rPr>
        <w:t>a</w:t>
      </w:r>
      <w:proofErr w:type="gram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exemplarelor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speciilor</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interes</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comunitar</w:t>
      </w:r>
      <w:proofErr w:type="spellEnd"/>
      <w:r w:rsidRPr="0099617D">
        <w:rPr>
          <w:rFonts w:ascii="Times New Roman" w:hAnsi="Times New Roman" w:cs="Times New Roman"/>
          <w:sz w:val="28"/>
          <w:szCs w:val="28"/>
        </w:rPr>
        <w:t>;</w:t>
      </w:r>
    </w:p>
    <w:p w14:paraId="6C2C4989" w14:textId="77777777" w:rsidR="0099617D" w:rsidRPr="0099617D" w:rsidRDefault="0099617D" w:rsidP="0099617D">
      <w:pPr>
        <w:numPr>
          <w:ilvl w:val="0"/>
          <w:numId w:val="75"/>
        </w:numPr>
        <w:spacing w:after="0"/>
        <w:jc w:val="both"/>
        <w:rPr>
          <w:rFonts w:ascii="Times New Roman" w:hAnsi="Times New Roman" w:cs="Times New Roman"/>
          <w:sz w:val="28"/>
          <w:szCs w:val="28"/>
        </w:rPr>
      </w:pPr>
      <w:proofErr w:type="spellStart"/>
      <w:r w:rsidRPr="0099617D">
        <w:rPr>
          <w:rFonts w:ascii="Times New Roman" w:hAnsi="Times New Roman" w:cs="Times New Roman"/>
          <w:sz w:val="28"/>
          <w:szCs w:val="28"/>
        </w:rPr>
        <w:t>sǎ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ducǎ</w:t>
      </w:r>
      <w:proofErr w:type="spellEnd"/>
      <w:r w:rsidRPr="0099617D">
        <w:rPr>
          <w:rFonts w:ascii="Times New Roman" w:hAnsi="Times New Roman" w:cs="Times New Roman"/>
          <w:sz w:val="28"/>
          <w:szCs w:val="28"/>
        </w:rPr>
        <w:t xml:space="preserve"> la </w:t>
      </w:r>
      <w:proofErr w:type="spellStart"/>
      <w:r w:rsidRPr="0099617D">
        <w:rPr>
          <w:rFonts w:ascii="Times New Roman" w:hAnsi="Times New Roman" w:cs="Times New Roman"/>
          <w:sz w:val="28"/>
          <w:szCs w:val="28"/>
        </w:rPr>
        <w:t>fragmentarea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habitatelor</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interes</w:t>
      </w:r>
      <w:proofErr w:type="spellEnd"/>
      <w:r w:rsidRPr="0099617D">
        <w:rPr>
          <w:rFonts w:ascii="Times New Roman" w:hAnsi="Times New Roman" w:cs="Times New Roman"/>
          <w:sz w:val="28"/>
          <w:szCs w:val="28"/>
        </w:rPr>
        <w:t xml:space="preserve"> </w:t>
      </w:r>
      <w:proofErr w:type="spellStart"/>
      <w:proofErr w:type="gramStart"/>
      <w:r w:rsidRPr="0099617D">
        <w:rPr>
          <w:rFonts w:ascii="Times New Roman" w:hAnsi="Times New Roman" w:cs="Times New Roman"/>
          <w:sz w:val="28"/>
          <w:szCs w:val="28"/>
        </w:rPr>
        <w:t>comunitar</w:t>
      </w:r>
      <w:proofErr w:type="spellEnd"/>
      <w:r w:rsidRPr="0099617D">
        <w:rPr>
          <w:rFonts w:ascii="Times New Roman" w:hAnsi="Times New Roman" w:cs="Times New Roman"/>
          <w:sz w:val="28"/>
          <w:szCs w:val="28"/>
        </w:rPr>
        <w:t>;</w:t>
      </w:r>
      <w:proofErr w:type="gramEnd"/>
    </w:p>
    <w:p w14:paraId="7A0E0F84" w14:textId="77777777" w:rsidR="0099617D" w:rsidRPr="0099617D" w:rsidRDefault="0099617D" w:rsidP="0099617D">
      <w:pPr>
        <w:numPr>
          <w:ilvl w:val="0"/>
          <w:numId w:val="75"/>
        </w:numPr>
        <w:spacing w:after="0"/>
        <w:jc w:val="both"/>
        <w:rPr>
          <w:rFonts w:ascii="Times New Roman" w:hAnsi="Times New Roman" w:cs="Times New Roman"/>
          <w:sz w:val="28"/>
          <w:szCs w:val="28"/>
        </w:rPr>
      </w:pPr>
      <w:proofErr w:type="spellStart"/>
      <w:r w:rsidRPr="0099617D">
        <w:rPr>
          <w:rFonts w:ascii="Times New Roman" w:hAnsi="Times New Roman" w:cs="Times New Roman"/>
          <w:sz w:val="28"/>
          <w:szCs w:val="28"/>
        </w:rPr>
        <w:t>sǎ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aibǎ</w:t>
      </w:r>
      <w:proofErr w:type="spellEnd"/>
      <w:r w:rsidRPr="0099617D">
        <w:rPr>
          <w:rFonts w:ascii="Times New Roman" w:hAnsi="Times New Roman" w:cs="Times New Roman"/>
          <w:sz w:val="28"/>
          <w:szCs w:val="28"/>
        </w:rPr>
        <w:t xml:space="preserve"> impact </w:t>
      </w:r>
      <w:proofErr w:type="spellStart"/>
      <w:r w:rsidRPr="0099617D">
        <w:rPr>
          <w:rFonts w:ascii="Times New Roman" w:hAnsi="Times New Roman" w:cs="Times New Roman"/>
          <w:sz w:val="28"/>
          <w:szCs w:val="28"/>
        </w:rPr>
        <w:t>negativ</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asupra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factorilor</w:t>
      </w:r>
      <w:proofErr w:type="spellEnd"/>
      <w:r w:rsidRPr="0099617D">
        <w:rPr>
          <w:rFonts w:ascii="Times New Roman" w:hAnsi="Times New Roman" w:cs="Times New Roman"/>
          <w:sz w:val="28"/>
          <w:szCs w:val="28"/>
        </w:rPr>
        <w:t xml:space="preserve"> care </w:t>
      </w:r>
      <w:proofErr w:type="spellStart"/>
      <w:r w:rsidRPr="0099617D">
        <w:rPr>
          <w:rFonts w:ascii="Times New Roman" w:hAnsi="Times New Roman" w:cs="Times New Roman"/>
          <w:sz w:val="28"/>
          <w:szCs w:val="28"/>
        </w:rPr>
        <w:t>determinǎ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menţinerea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stǎrii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favorabile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conservare</w:t>
      </w:r>
      <w:proofErr w:type="spellEnd"/>
      <w:r w:rsidRPr="0099617D">
        <w:rPr>
          <w:rFonts w:ascii="Times New Roman" w:hAnsi="Times New Roman" w:cs="Times New Roman"/>
          <w:sz w:val="28"/>
          <w:szCs w:val="28"/>
        </w:rPr>
        <w:t xml:space="preserve"> </w:t>
      </w:r>
      <w:proofErr w:type="gramStart"/>
      <w:r w:rsidRPr="0099617D">
        <w:rPr>
          <w:rFonts w:ascii="Times New Roman" w:hAnsi="Times New Roman" w:cs="Times New Roman"/>
          <w:sz w:val="28"/>
          <w:szCs w:val="28"/>
        </w:rPr>
        <w:t>a</w:t>
      </w:r>
      <w:proofErr w:type="gram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ariei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naturale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protejate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interes</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comunitar</w:t>
      </w:r>
      <w:proofErr w:type="spellEnd"/>
      <w:r w:rsidRPr="0099617D">
        <w:rPr>
          <w:rFonts w:ascii="Times New Roman" w:hAnsi="Times New Roman" w:cs="Times New Roman"/>
          <w:sz w:val="28"/>
          <w:szCs w:val="28"/>
        </w:rPr>
        <w:t>;</w:t>
      </w:r>
    </w:p>
    <w:p w14:paraId="087639CF" w14:textId="77777777" w:rsidR="0099617D" w:rsidRPr="0099617D" w:rsidRDefault="0099617D" w:rsidP="0099617D">
      <w:pPr>
        <w:numPr>
          <w:ilvl w:val="0"/>
          <w:numId w:val="75"/>
        </w:numPr>
        <w:spacing w:after="0"/>
        <w:jc w:val="both"/>
        <w:rPr>
          <w:rFonts w:ascii="Times New Roman" w:hAnsi="Times New Roman" w:cs="Times New Roman"/>
          <w:sz w:val="28"/>
          <w:szCs w:val="28"/>
        </w:rPr>
      </w:pPr>
      <w:proofErr w:type="spellStart"/>
      <w:r w:rsidRPr="0099617D">
        <w:rPr>
          <w:rFonts w:ascii="Times New Roman" w:hAnsi="Times New Roman" w:cs="Times New Roman"/>
          <w:sz w:val="28"/>
          <w:szCs w:val="28"/>
        </w:rPr>
        <w:t>sǎ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producǎ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modificǎri</w:t>
      </w:r>
      <w:proofErr w:type="spellEnd"/>
      <w:r w:rsidRPr="0099617D">
        <w:rPr>
          <w:rFonts w:ascii="Times New Roman" w:hAnsi="Times New Roman" w:cs="Times New Roman"/>
          <w:sz w:val="28"/>
          <w:szCs w:val="28"/>
        </w:rPr>
        <w:t xml:space="preserve"> ale </w:t>
      </w:r>
      <w:proofErr w:type="spellStart"/>
      <w:r w:rsidRPr="0099617D">
        <w:rPr>
          <w:rFonts w:ascii="Times New Roman" w:hAnsi="Times New Roman" w:cs="Times New Roman"/>
          <w:sz w:val="28"/>
          <w:szCs w:val="28"/>
        </w:rPr>
        <w:t>dinamicii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relaţiilor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definesc</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structura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şi</w:t>
      </w:r>
      <w:proofErr w:type="spellEnd"/>
      <w:r w:rsidRPr="0099617D">
        <w:rPr>
          <w:rFonts w:ascii="Times New Roman" w:hAnsi="Times New Roman" w:cs="Times New Roman"/>
          <w:sz w:val="28"/>
          <w:szCs w:val="28"/>
        </w:rPr>
        <w:t xml:space="preserve"> / </w:t>
      </w:r>
      <w:proofErr w:type="spellStart"/>
      <w:r w:rsidRPr="0099617D">
        <w:rPr>
          <w:rFonts w:ascii="Times New Roman" w:hAnsi="Times New Roman" w:cs="Times New Roman"/>
          <w:sz w:val="28"/>
          <w:szCs w:val="28"/>
        </w:rPr>
        <w:t>sau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funcţia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ariei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naturale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protejate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interes</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comunitar</w:t>
      </w:r>
      <w:proofErr w:type="spellEnd"/>
      <w:r w:rsidRPr="0099617D">
        <w:rPr>
          <w:rFonts w:ascii="Times New Roman" w:hAnsi="Times New Roman" w:cs="Times New Roman"/>
          <w:sz w:val="28"/>
          <w:szCs w:val="28"/>
        </w:rPr>
        <w:t>.</w:t>
      </w:r>
    </w:p>
    <w:p w14:paraId="3A94819B" w14:textId="77777777" w:rsidR="0099617D" w:rsidRPr="0099617D" w:rsidRDefault="0099617D" w:rsidP="0099617D">
      <w:pPr>
        <w:spacing w:after="0"/>
        <w:ind w:firstLine="708"/>
        <w:jc w:val="both"/>
        <w:rPr>
          <w:rFonts w:ascii="Times New Roman" w:hAnsi="Times New Roman" w:cs="Times New Roman"/>
          <w:sz w:val="28"/>
          <w:szCs w:val="28"/>
        </w:rPr>
      </w:pPr>
      <w:r w:rsidRPr="0099617D">
        <w:rPr>
          <w:rFonts w:ascii="Times New Roman" w:hAnsi="Times New Roman" w:cs="Times New Roman"/>
          <w:sz w:val="28"/>
          <w:szCs w:val="28"/>
        </w:rPr>
        <w:tab/>
      </w:r>
      <w:proofErr w:type="spellStart"/>
      <w:r w:rsidRPr="0099617D">
        <w:rPr>
          <w:rFonts w:ascii="Times New Roman" w:hAnsi="Times New Roman" w:cs="Times New Roman"/>
          <w:sz w:val="28"/>
          <w:szCs w:val="28"/>
        </w:rPr>
        <w:t>În</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consecinţǎ</w:t>
      </w:r>
      <w:proofErr w:type="spellEnd"/>
      <w:r w:rsidRPr="0099617D">
        <w:rPr>
          <w:rFonts w:ascii="Times New Roman" w:hAnsi="Times New Roman" w:cs="Times New Roman"/>
          <w:sz w:val="28"/>
          <w:szCs w:val="28"/>
        </w:rPr>
        <w:t xml:space="preserve">, se </w:t>
      </w:r>
      <w:proofErr w:type="spellStart"/>
      <w:r w:rsidRPr="0099617D">
        <w:rPr>
          <w:rFonts w:ascii="Times New Roman" w:hAnsi="Times New Roman" w:cs="Times New Roman"/>
          <w:sz w:val="28"/>
          <w:szCs w:val="28"/>
        </w:rPr>
        <w:t>poate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afirma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b/>
          <w:i/>
          <w:sz w:val="28"/>
          <w:szCs w:val="28"/>
          <w:u w:val="single"/>
        </w:rPr>
        <w:t>integritatea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ariei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naturale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interes</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comunitar</w:t>
      </w:r>
      <w:proofErr w:type="spellEnd"/>
      <w:r w:rsidRPr="0099617D">
        <w:rPr>
          <w:rFonts w:ascii="Times New Roman" w:hAnsi="Times New Roman" w:cs="Times New Roman"/>
          <w:sz w:val="28"/>
          <w:szCs w:val="28"/>
        </w:rPr>
        <w:t xml:space="preserve"> </w:t>
      </w:r>
      <w:r w:rsidRPr="0099617D">
        <w:rPr>
          <w:rFonts w:ascii="Times New Roman" w:hAnsi="Times New Roman" w:cs="Times New Roman"/>
          <w:b/>
          <w:sz w:val="28"/>
          <w:szCs w:val="28"/>
        </w:rPr>
        <w:t xml:space="preserve">nu </w:t>
      </w:r>
      <w:proofErr w:type="spellStart"/>
      <w:r w:rsidRPr="0099617D">
        <w:rPr>
          <w:rFonts w:ascii="Times New Roman" w:hAnsi="Times New Roman" w:cs="Times New Roman"/>
          <w:b/>
          <w:sz w:val="28"/>
          <w:szCs w:val="28"/>
        </w:rPr>
        <w:t>este</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afectatǎ</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decât</w:t>
      </w:r>
      <w:proofErr w:type="spellEnd"/>
      <w:r w:rsidRPr="0099617D">
        <w:rPr>
          <w:rFonts w:ascii="Times New Roman" w:hAnsi="Times New Roman" w:cs="Times New Roman"/>
          <w:sz w:val="28"/>
          <w:szCs w:val="28"/>
        </w:rPr>
        <w:t xml:space="preserve"> la un </w:t>
      </w:r>
      <w:proofErr w:type="spellStart"/>
      <w:r w:rsidRPr="0099617D">
        <w:rPr>
          <w:rFonts w:ascii="Times New Roman" w:hAnsi="Times New Roman" w:cs="Times New Roman"/>
          <w:sz w:val="28"/>
          <w:szCs w:val="28"/>
        </w:rPr>
        <w:t>nivel</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foarte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scăzut</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b/>
          <w:i/>
          <w:sz w:val="28"/>
          <w:szCs w:val="28"/>
        </w:rPr>
        <w:t>nesemnificativ</w:t>
      </w:r>
      <w:proofErr w:type="spellEnd"/>
      <w:r w:rsidRPr="0099617D">
        <w:rPr>
          <w:rFonts w:ascii="Times New Roman" w:hAnsi="Times New Roman" w:cs="Times New Roman"/>
          <w:b/>
          <w:i/>
          <w:sz w:val="28"/>
          <w:szCs w:val="28"/>
        </w:rPr>
        <w:t xml:space="preserve"> </w:t>
      </w:r>
      <w:proofErr w:type="spellStart"/>
      <w:r w:rsidRPr="0099617D">
        <w:rPr>
          <w:rFonts w:ascii="Times New Roman" w:hAnsi="Times New Roman" w:cs="Times New Roman"/>
          <w:b/>
          <w:i/>
          <w:sz w:val="28"/>
          <w:szCs w:val="28"/>
        </w:rPr>
        <w:t>spre</w:t>
      </w:r>
      <w:proofErr w:type="spellEnd"/>
      <w:r w:rsidRPr="0099617D">
        <w:rPr>
          <w:rFonts w:ascii="Times New Roman" w:hAnsi="Times New Roman" w:cs="Times New Roman"/>
          <w:b/>
          <w:i/>
          <w:sz w:val="28"/>
          <w:szCs w:val="28"/>
        </w:rPr>
        <w:t xml:space="preserve"> zero,</w:t>
      </w:r>
      <w:r w:rsidRPr="0099617D">
        <w:rPr>
          <w:rFonts w:ascii="Times New Roman" w:hAnsi="Times New Roman" w:cs="Times New Roman"/>
          <w:sz w:val="28"/>
          <w:szCs w:val="28"/>
        </w:rPr>
        <w:t xml:space="preserve"> ca </w:t>
      </w:r>
      <w:proofErr w:type="spellStart"/>
      <w:r w:rsidRPr="0099617D">
        <w:rPr>
          <w:rFonts w:ascii="Times New Roman" w:hAnsi="Times New Roman" w:cs="Times New Roman"/>
          <w:sz w:val="28"/>
          <w:szCs w:val="28"/>
        </w:rPr>
        <w:t>urmare</w:t>
      </w:r>
      <w:proofErr w:type="spellEnd"/>
      <w:r w:rsidRPr="0099617D">
        <w:rPr>
          <w:rFonts w:ascii="Times New Roman" w:hAnsi="Times New Roman" w:cs="Times New Roman"/>
          <w:sz w:val="28"/>
          <w:szCs w:val="28"/>
        </w:rPr>
        <w:t xml:space="preserve"> </w:t>
      </w:r>
      <w:proofErr w:type="gramStart"/>
      <w:r w:rsidRPr="0099617D">
        <w:rPr>
          <w:rFonts w:ascii="Times New Roman" w:hAnsi="Times New Roman" w:cs="Times New Roman"/>
          <w:sz w:val="28"/>
          <w:szCs w:val="28"/>
        </w:rPr>
        <w:t>a</w:t>
      </w:r>
      <w:proofErr w:type="gram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implementǎrii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proiectului</w:t>
      </w:r>
      <w:proofErr w:type="spellEnd"/>
      <w:r w:rsidRPr="0099617D">
        <w:rPr>
          <w:rFonts w:ascii="Times New Roman" w:hAnsi="Times New Roman" w:cs="Times New Roman"/>
          <w:sz w:val="28"/>
          <w:szCs w:val="28"/>
        </w:rPr>
        <w:t>.</w:t>
      </w:r>
    </w:p>
    <w:p w14:paraId="6E3CF51E" w14:textId="77777777" w:rsidR="0099617D" w:rsidRPr="0099617D" w:rsidRDefault="0099617D" w:rsidP="0099617D">
      <w:pPr>
        <w:spacing w:after="0"/>
        <w:ind w:firstLine="708"/>
        <w:jc w:val="both"/>
        <w:rPr>
          <w:rFonts w:ascii="Times New Roman" w:hAnsi="Times New Roman" w:cs="Times New Roman"/>
          <w:sz w:val="28"/>
          <w:szCs w:val="28"/>
        </w:rPr>
      </w:pPr>
      <w:proofErr w:type="spellStart"/>
      <w:r w:rsidRPr="0099617D">
        <w:rPr>
          <w:rFonts w:ascii="Times New Roman" w:hAnsi="Times New Roman" w:cs="Times New Roman"/>
          <w:sz w:val="28"/>
          <w:szCs w:val="28"/>
        </w:rPr>
        <w:t>Impactul</w:t>
      </w:r>
      <w:proofErr w:type="spellEnd"/>
      <w:r w:rsidRPr="0099617D">
        <w:rPr>
          <w:rFonts w:ascii="Times New Roman" w:hAnsi="Times New Roman" w:cs="Times New Roman"/>
          <w:sz w:val="28"/>
          <w:szCs w:val="28"/>
        </w:rPr>
        <w:t xml:space="preserve"> se </w:t>
      </w:r>
      <w:proofErr w:type="spellStart"/>
      <w:r w:rsidRPr="0099617D">
        <w:rPr>
          <w:rFonts w:ascii="Times New Roman" w:hAnsi="Times New Roman" w:cs="Times New Roman"/>
          <w:sz w:val="28"/>
          <w:szCs w:val="28"/>
        </w:rPr>
        <w:t>va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manifesta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doar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prin</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b/>
          <w:sz w:val="28"/>
          <w:szCs w:val="28"/>
        </w:rPr>
        <w:t>efecte</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indirecte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asupra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elementelor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criteriu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în</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cauză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habitate</w:t>
      </w:r>
      <w:proofErr w:type="spellEnd"/>
      <w:r w:rsidRPr="0099617D">
        <w:rPr>
          <w:rFonts w:ascii="Times New Roman" w:hAnsi="Times New Roman" w:cs="Times New Roman"/>
          <w:sz w:val="28"/>
          <w:szCs w:val="28"/>
        </w:rPr>
        <w:t xml:space="preserve"> / </w:t>
      </w:r>
      <w:proofErr w:type="spellStart"/>
      <w:r w:rsidRPr="0099617D">
        <w:rPr>
          <w:rFonts w:ascii="Times New Roman" w:hAnsi="Times New Roman" w:cs="Times New Roman"/>
          <w:sz w:val="28"/>
          <w:szCs w:val="28"/>
        </w:rPr>
        <w:t>specii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b/>
          <w:sz w:val="28"/>
          <w:szCs w:val="28"/>
        </w:rPr>
        <w:t>doar</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în</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cazul</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în</w:t>
      </w:r>
      <w:proofErr w:type="spellEnd"/>
      <w:r w:rsidRPr="0099617D">
        <w:rPr>
          <w:rFonts w:ascii="Times New Roman" w:hAnsi="Times New Roman" w:cs="Times New Roman"/>
          <w:sz w:val="28"/>
          <w:szCs w:val="28"/>
        </w:rPr>
        <w:t xml:space="preserve"> care </w:t>
      </w:r>
      <w:proofErr w:type="spellStart"/>
      <w:r w:rsidRPr="0099617D">
        <w:rPr>
          <w:rFonts w:ascii="Times New Roman" w:hAnsi="Times New Roman" w:cs="Times New Roman"/>
          <w:sz w:val="28"/>
          <w:szCs w:val="28"/>
        </w:rPr>
        <w:t>prezenţa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acestora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urmează</w:t>
      </w:r>
      <w:proofErr w:type="spellEnd"/>
      <w:r w:rsidRPr="0099617D">
        <w:rPr>
          <w:rFonts w:ascii="Times New Roman" w:hAnsi="Times New Roman" w:cs="Times New Roman"/>
          <w:sz w:val="28"/>
          <w:szCs w:val="28"/>
        </w:rPr>
        <w:t xml:space="preserve"> a fi </w:t>
      </w:r>
      <w:proofErr w:type="spellStart"/>
      <w:r w:rsidRPr="0099617D">
        <w:rPr>
          <w:rFonts w:ascii="Times New Roman" w:hAnsi="Times New Roman" w:cs="Times New Roman"/>
          <w:sz w:val="28"/>
          <w:szCs w:val="28"/>
        </w:rPr>
        <w:t>certificată</w:t>
      </w:r>
      <w:proofErr w:type="spellEnd"/>
      <w:r w:rsidRPr="0099617D">
        <w:rPr>
          <w:rFonts w:ascii="Times New Roman" w:hAnsi="Times New Roman" w:cs="Times New Roman"/>
          <w:sz w:val="28"/>
          <w:szCs w:val="28"/>
        </w:rPr>
        <w:t>.</w:t>
      </w:r>
    </w:p>
    <w:p w14:paraId="339469A0" w14:textId="77777777" w:rsidR="0099617D" w:rsidRPr="0099617D" w:rsidRDefault="0099617D" w:rsidP="0099617D">
      <w:pPr>
        <w:spacing w:after="0"/>
        <w:ind w:firstLine="708"/>
        <w:jc w:val="both"/>
        <w:rPr>
          <w:rFonts w:ascii="Times New Roman" w:hAnsi="Times New Roman" w:cs="Times New Roman"/>
          <w:sz w:val="28"/>
          <w:szCs w:val="28"/>
        </w:rPr>
      </w:pPr>
      <w:proofErr w:type="spellStart"/>
      <w:r w:rsidRPr="0099617D">
        <w:rPr>
          <w:rFonts w:ascii="Times New Roman" w:hAnsi="Times New Roman" w:cs="Times New Roman"/>
          <w:b/>
          <w:sz w:val="28"/>
          <w:szCs w:val="28"/>
        </w:rPr>
        <w:t>În</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concluzie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având</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în</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vedere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inexistența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habitatelor</w:t>
      </w:r>
      <w:proofErr w:type="spellEnd"/>
      <w:r w:rsidRPr="0099617D">
        <w:rPr>
          <w:rFonts w:ascii="Times New Roman" w:hAnsi="Times New Roman" w:cs="Times New Roman"/>
          <w:sz w:val="28"/>
          <w:szCs w:val="28"/>
        </w:rPr>
        <w:t xml:space="preserve"> cu </w:t>
      </w:r>
      <w:proofErr w:type="spellStart"/>
      <w:r w:rsidRPr="0099617D">
        <w:rPr>
          <w:rFonts w:ascii="Times New Roman" w:hAnsi="Times New Roman" w:cs="Times New Roman"/>
          <w:sz w:val="28"/>
          <w:szCs w:val="28"/>
        </w:rPr>
        <w:t>valoare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conservativă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și</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faptului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că</w:t>
      </w:r>
      <w:proofErr w:type="spellEnd"/>
      <w:r w:rsidRPr="0099617D">
        <w:rPr>
          <w:rFonts w:ascii="Times New Roman" w:hAnsi="Times New Roman" w:cs="Times New Roman"/>
          <w:sz w:val="28"/>
          <w:szCs w:val="28"/>
        </w:rPr>
        <w:t xml:space="preserve"> nu </w:t>
      </w:r>
      <w:proofErr w:type="spellStart"/>
      <w:r w:rsidRPr="0099617D">
        <w:rPr>
          <w:rFonts w:ascii="Times New Roman" w:hAnsi="Times New Roman" w:cs="Times New Roman"/>
          <w:sz w:val="28"/>
          <w:szCs w:val="28"/>
        </w:rPr>
        <w:t>va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avea</w:t>
      </w:r>
      <w:proofErr w:type="spellEnd"/>
      <w:r w:rsidRPr="0099617D">
        <w:rPr>
          <w:rFonts w:ascii="Times New Roman" w:hAnsi="Times New Roman" w:cs="Times New Roman"/>
          <w:sz w:val="28"/>
          <w:szCs w:val="28"/>
        </w:rPr>
        <w:t xml:space="preserve"> loc o </w:t>
      </w:r>
      <w:proofErr w:type="spellStart"/>
      <w:r w:rsidRPr="0099617D">
        <w:rPr>
          <w:rFonts w:ascii="Times New Roman" w:hAnsi="Times New Roman" w:cs="Times New Roman"/>
          <w:sz w:val="28"/>
          <w:szCs w:val="28"/>
        </w:rPr>
        <w:t>fragmentare</w:t>
      </w:r>
      <w:proofErr w:type="spellEnd"/>
      <w:r w:rsidRPr="0099617D">
        <w:rPr>
          <w:rFonts w:ascii="Times New Roman" w:hAnsi="Times New Roman" w:cs="Times New Roman"/>
          <w:sz w:val="28"/>
          <w:szCs w:val="28"/>
        </w:rPr>
        <w:t xml:space="preserve"> a </w:t>
      </w:r>
      <w:proofErr w:type="spellStart"/>
      <w:r w:rsidRPr="0099617D">
        <w:rPr>
          <w:rFonts w:ascii="Times New Roman" w:hAnsi="Times New Roman" w:cs="Times New Roman"/>
          <w:sz w:val="28"/>
          <w:szCs w:val="28"/>
        </w:rPr>
        <w:t>habitatelor</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reproducere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hrănire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sau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odihnă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pentru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speciile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animale</w:t>
      </w:r>
      <w:proofErr w:type="spellEnd"/>
      <w:r w:rsidRPr="0099617D">
        <w:rPr>
          <w:rFonts w:ascii="Times New Roman" w:hAnsi="Times New Roman" w:cs="Times New Roman"/>
          <w:sz w:val="28"/>
          <w:szCs w:val="28"/>
        </w:rPr>
        <w:t xml:space="preserve"> de inters </w:t>
      </w:r>
      <w:proofErr w:type="spellStart"/>
      <w:r w:rsidRPr="0099617D">
        <w:rPr>
          <w:rFonts w:ascii="Times New Roman" w:hAnsi="Times New Roman" w:cs="Times New Roman"/>
          <w:sz w:val="28"/>
          <w:szCs w:val="28"/>
        </w:rPr>
        <w:t>conservativ</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impactul</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va</w:t>
      </w:r>
      <w:proofErr w:type="spellEnd"/>
      <w:r w:rsidRPr="0099617D">
        <w:rPr>
          <w:rFonts w:ascii="Times New Roman" w:hAnsi="Times New Roman" w:cs="Times New Roman"/>
          <w:sz w:val="28"/>
          <w:szCs w:val="28"/>
        </w:rPr>
        <w:t xml:space="preserve"> fi </w:t>
      </w:r>
      <w:proofErr w:type="spellStart"/>
      <w:r w:rsidRPr="0099617D">
        <w:rPr>
          <w:rFonts w:ascii="Times New Roman" w:hAnsi="Times New Roman" w:cs="Times New Roman"/>
          <w:b/>
          <w:sz w:val="28"/>
          <w:szCs w:val="28"/>
        </w:rPr>
        <w:t>nesemnificativ</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Disturbarea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provocată</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traficul</w:t>
      </w:r>
      <w:proofErr w:type="spellEnd"/>
      <w:r w:rsidRPr="0099617D">
        <w:rPr>
          <w:rFonts w:ascii="Times New Roman" w:hAnsi="Times New Roman" w:cs="Times New Roman"/>
          <w:sz w:val="28"/>
          <w:szCs w:val="28"/>
        </w:rPr>
        <w:t xml:space="preserve"> auto </w:t>
      </w:r>
      <w:proofErr w:type="spellStart"/>
      <w:r w:rsidRPr="0099617D">
        <w:rPr>
          <w:rFonts w:ascii="Times New Roman" w:hAnsi="Times New Roman" w:cs="Times New Roman"/>
          <w:sz w:val="28"/>
          <w:szCs w:val="28"/>
        </w:rPr>
        <w:t>şi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activitatea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utilajelor</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exploatare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va</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determina</w:t>
      </w:r>
      <w:proofErr w:type="spellEnd"/>
      <w:r w:rsidRPr="0099617D">
        <w:rPr>
          <w:rFonts w:ascii="Times New Roman" w:hAnsi="Times New Roman" w:cs="Times New Roman"/>
          <w:sz w:val="28"/>
          <w:szCs w:val="28"/>
        </w:rPr>
        <w:t xml:space="preserve"> ca </w:t>
      </w:r>
      <w:proofErr w:type="spellStart"/>
      <w:r w:rsidRPr="0099617D">
        <w:rPr>
          <w:rFonts w:ascii="Times New Roman" w:hAnsi="Times New Roman" w:cs="Times New Roman"/>
          <w:sz w:val="28"/>
          <w:szCs w:val="28"/>
        </w:rPr>
        <w:t>speciile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animale</w:t>
      </w:r>
      <w:proofErr w:type="spellEnd"/>
      <w:r w:rsidRPr="0099617D">
        <w:rPr>
          <w:rFonts w:ascii="Times New Roman" w:hAnsi="Times New Roman" w:cs="Times New Roman"/>
          <w:sz w:val="28"/>
          <w:szCs w:val="28"/>
        </w:rPr>
        <w:t xml:space="preserve"> din zona </w:t>
      </w:r>
      <w:proofErr w:type="spellStart"/>
      <w:r w:rsidRPr="0099617D">
        <w:rPr>
          <w:rFonts w:ascii="Times New Roman" w:hAnsi="Times New Roman" w:cs="Times New Roman"/>
          <w:sz w:val="28"/>
          <w:szCs w:val="28"/>
        </w:rPr>
        <w:t>perimetrului</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exploatare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să</w:t>
      </w:r>
      <w:proofErr w:type="spellEnd"/>
      <w:r w:rsidRPr="0099617D">
        <w:rPr>
          <w:rFonts w:ascii="Times New Roman" w:hAnsi="Times New Roman" w:cs="Times New Roman"/>
          <w:sz w:val="28"/>
          <w:szCs w:val="28"/>
        </w:rPr>
        <w:t xml:space="preserve"> se </w:t>
      </w:r>
      <w:proofErr w:type="spellStart"/>
      <w:r w:rsidRPr="0099617D">
        <w:rPr>
          <w:rFonts w:ascii="Times New Roman" w:hAnsi="Times New Roman" w:cs="Times New Roman"/>
          <w:sz w:val="28"/>
          <w:szCs w:val="28"/>
        </w:rPr>
        <w:t>acomodeze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sau</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să</w:t>
      </w:r>
      <w:proofErr w:type="spellEnd"/>
      <w:r w:rsidRPr="0099617D">
        <w:rPr>
          <w:rFonts w:ascii="Times New Roman" w:hAnsi="Times New Roman" w:cs="Times New Roman"/>
          <w:sz w:val="28"/>
          <w:szCs w:val="28"/>
        </w:rPr>
        <w:t xml:space="preserve"> se </w:t>
      </w:r>
      <w:proofErr w:type="spellStart"/>
      <w:r w:rsidRPr="0099617D">
        <w:rPr>
          <w:rFonts w:ascii="Times New Roman" w:hAnsi="Times New Roman" w:cs="Times New Roman"/>
          <w:sz w:val="28"/>
          <w:szCs w:val="28"/>
        </w:rPr>
        <w:t>orienteze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către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zonele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imediat</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învecinate</w:t>
      </w:r>
      <w:proofErr w:type="spellEnd"/>
      <w:r w:rsidRPr="0099617D">
        <w:rPr>
          <w:rFonts w:ascii="Times New Roman" w:hAnsi="Times New Roman" w:cs="Times New Roman"/>
          <w:sz w:val="28"/>
          <w:szCs w:val="28"/>
        </w:rPr>
        <w:t xml:space="preserve">, care </w:t>
      </w:r>
      <w:proofErr w:type="spellStart"/>
      <w:r w:rsidRPr="0099617D">
        <w:rPr>
          <w:rFonts w:ascii="Times New Roman" w:hAnsi="Times New Roman" w:cs="Times New Roman"/>
          <w:sz w:val="28"/>
          <w:szCs w:val="28"/>
        </w:rPr>
        <w:t>oferă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condiții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mai</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bune</w:t>
      </w:r>
      <w:proofErr w:type="spellEnd"/>
      <w:r w:rsidRPr="0099617D">
        <w:rPr>
          <w:rFonts w:ascii="Times New Roman" w:hAnsi="Times New Roman" w:cs="Times New Roman"/>
          <w:sz w:val="28"/>
          <w:szCs w:val="28"/>
        </w:rPr>
        <w:t xml:space="preserve"> de </w:t>
      </w:r>
      <w:proofErr w:type="spellStart"/>
      <w:r w:rsidRPr="0099617D">
        <w:rPr>
          <w:rFonts w:ascii="Times New Roman" w:hAnsi="Times New Roman" w:cs="Times New Roman"/>
          <w:sz w:val="28"/>
          <w:szCs w:val="28"/>
        </w:rPr>
        <w:t>viață</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numite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habitate</w:t>
      </w:r>
      <w:proofErr w:type="spellEnd"/>
      <w:r w:rsidRPr="0099617D">
        <w:rPr>
          <w:rFonts w:ascii="Times New Roman" w:hAnsi="Times New Roman" w:cs="Times New Roman"/>
          <w:sz w:val="28"/>
          <w:szCs w:val="28"/>
        </w:rPr>
        <w:t xml:space="preserve"> „</w:t>
      </w:r>
      <w:proofErr w:type="spellStart"/>
      <w:r w:rsidRPr="0099617D">
        <w:rPr>
          <w:rFonts w:ascii="Times New Roman" w:hAnsi="Times New Roman" w:cs="Times New Roman"/>
          <w:sz w:val="28"/>
          <w:szCs w:val="28"/>
        </w:rPr>
        <w:t>receptori</w:t>
      </w:r>
      <w:proofErr w:type="spellEnd"/>
      <w:r w:rsidRPr="0099617D">
        <w:rPr>
          <w:rFonts w:ascii="Times New Roman" w:hAnsi="Times New Roman" w:cs="Times New Roman"/>
          <w:sz w:val="28"/>
          <w:szCs w:val="28"/>
        </w:rPr>
        <w:t>”.</w:t>
      </w:r>
    </w:p>
    <w:p w14:paraId="30AA2E00" w14:textId="1FAE09E3" w:rsidR="003D1030" w:rsidRPr="00C742B9" w:rsidRDefault="0099617D" w:rsidP="00C742B9">
      <w:pPr>
        <w:spacing w:after="0"/>
        <w:ind w:firstLine="708"/>
        <w:jc w:val="both"/>
        <w:rPr>
          <w:rFonts w:ascii="Times New Roman" w:hAnsi="Times New Roman" w:cs="Times New Roman"/>
          <w:b/>
          <w:sz w:val="28"/>
          <w:szCs w:val="28"/>
        </w:rPr>
      </w:pPr>
      <w:proofErr w:type="spellStart"/>
      <w:r w:rsidRPr="0099617D">
        <w:rPr>
          <w:rFonts w:ascii="Times New Roman" w:hAnsi="Times New Roman" w:cs="Times New Roman"/>
          <w:b/>
          <w:sz w:val="28"/>
          <w:szCs w:val="28"/>
        </w:rPr>
        <w:t>Concluzionând</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putem</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spune</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că</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impactul</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asupra</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acestor</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specii</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este</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nesemnificativ</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și</w:t>
      </w:r>
      <w:proofErr w:type="spellEnd"/>
      <w:r w:rsidRPr="0099617D">
        <w:rPr>
          <w:rFonts w:ascii="Times New Roman" w:hAnsi="Times New Roman" w:cs="Times New Roman"/>
          <w:b/>
          <w:sz w:val="28"/>
          <w:szCs w:val="28"/>
        </w:rPr>
        <w:t xml:space="preserve"> se </w:t>
      </w:r>
      <w:proofErr w:type="spellStart"/>
      <w:r w:rsidRPr="0099617D">
        <w:rPr>
          <w:rFonts w:ascii="Times New Roman" w:hAnsi="Times New Roman" w:cs="Times New Roman"/>
          <w:b/>
          <w:sz w:val="28"/>
          <w:szCs w:val="28"/>
        </w:rPr>
        <w:t>exercită</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doar</w:t>
      </w:r>
      <w:proofErr w:type="spellEnd"/>
      <w:r w:rsidRPr="0099617D">
        <w:rPr>
          <w:rFonts w:ascii="Times New Roman" w:hAnsi="Times New Roman" w:cs="Times New Roman"/>
          <w:b/>
          <w:sz w:val="28"/>
          <w:szCs w:val="28"/>
        </w:rPr>
        <w:t xml:space="preserve"> la </w:t>
      </w:r>
      <w:proofErr w:type="spellStart"/>
      <w:r w:rsidRPr="0099617D">
        <w:rPr>
          <w:rFonts w:ascii="Times New Roman" w:hAnsi="Times New Roman" w:cs="Times New Roman"/>
          <w:b/>
          <w:sz w:val="28"/>
          <w:szCs w:val="28"/>
        </w:rPr>
        <w:t>nivel</w:t>
      </w:r>
      <w:proofErr w:type="spellEnd"/>
      <w:r w:rsidRPr="0099617D">
        <w:rPr>
          <w:rFonts w:ascii="Times New Roman" w:hAnsi="Times New Roman" w:cs="Times New Roman"/>
          <w:b/>
          <w:sz w:val="28"/>
          <w:szCs w:val="28"/>
        </w:rPr>
        <w:t xml:space="preserve"> local, </w:t>
      </w:r>
      <w:proofErr w:type="spellStart"/>
      <w:r w:rsidRPr="0099617D">
        <w:rPr>
          <w:rFonts w:ascii="Times New Roman" w:hAnsi="Times New Roman" w:cs="Times New Roman"/>
          <w:b/>
          <w:sz w:val="28"/>
          <w:szCs w:val="28"/>
        </w:rPr>
        <w:t>iar</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pentru</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contracararea</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acestora</w:t>
      </w:r>
      <w:proofErr w:type="spellEnd"/>
      <w:r w:rsidRPr="0099617D">
        <w:rPr>
          <w:rFonts w:ascii="Times New Roman" w:hAnsi="Times New Roman" w:cs="Times New Roman"/>
          <w:b/>
          <w:sz w:val="28"/>
          <w:szCs w:val="28"/>
        </w:rPr>
        <w:t xml:space="preserve"> se </w:t>
      </w:r>
      <w:proofErr w:type="spellStart"/>
      <w:r w:rsidRPr="0099617D">
        <w:rPr>
          <w:rFonts w:ascii="Times New Roman" w:hAnsi="Times New Roman" w:cs="Times New Roman"/>
          <w:b/>
          <w:sz w:val="28"/>
          <w:szCs w:val="28"/>
        </w:rPr>
        <w:t>vor</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aplica</w:t>
      </w:r>
      <w:proofErr w:type="spell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metode</w:t>
      </w:r>
      <w:proofErr w:type="spellEnd"/>
      <w:r w:rsidRPr="0099617D">
        <w:rPr>
          <w:rFonts w:ascii="Times New Roman" w:hAnsi="Times New Roman" w:cs="Times New Roman"/>
          <w:b/>
          <w:sz w:val="28"/>
          <w:szCs w:val="28"/>
        </w:rPr>
        <w:t xml:space="preserve"> de </w:t>
      </w:r>
      <w:proofErr w:type="spellStart"/>
      <w:r w:rsidRPr="0099617D">
        <w:rPr>
          <w:rFonts w:ascii="Times New Roman" w:hAnsi="Times New Roman" w:cs="Times New Roman"/>
          <w:b/>
          <w:sz w:val="28"/>
          <w:szCs w:val="28"/>
        </w:rPr>
        <w:t>reducere</w:t>
      </w:r>
      <w:proofErr w:type="spellEnd"/>
      <w:r w:rsidRPr="0099617D">
        <w:rPr>
          <w:rFonts w:ascii="Times New Roman" w:hAnsi="Times New Roman" w:cs="Times New Roman"/>
          <w:b/>
          <w:sz w:val="28"/>
          <w:szCs w:val="28"/>
        </w:rPr>
        <w:t xml:space="preserve"> </w:t>
      </w:r>
      <w:proofErr w:type="gramStart"/>
      <w:r w:rsidRPr="0099617D">
        <w:rPr>
          <w:rFonts w:ascii="Times New Roman" w:hAnsi="Times New Roman" w:cs="Times New Roman"/>
          <w:b/>
          <w:sz w:val="28"/>
          <w:szCs w:val="28"/>
        </w:rPr>
        <w:t>a</w:t>
      </w:r>
      <w:proofErr w:type="gramEnd"/>
      <w:r w:rsidRPr="0099617D">
        <w:rPr>
          <w:rFonts w:ascii="Times New Roman" w:hAnsi="Times New Roman" w:cs="Times New Roman"/>
          <w:b/>
          <w:sz w:val="28"/>
          <w:szCs w:val="28"/>
        </w:rPr>
        <w:t xml:space="preserve"> </w:t>
      </w:r>
      <w:proofErr w:type="spellStart"/>
      <w:r w:rsidRPr="0099617D">
        <w:rPr>
          <w:rFonts w:ascii="Times New Roman" w:hAnsi="Times New Roman" w:cs="Times New Roman"/>
          <w:b/>
          <w:sz w:val="28"/>
          <w:szCs w:val="28"/>
        </w:rPr>
        <w:t>impactului</w:t>
      </w:r>
      <w:proofErr w:type="spellEnd"/>
      <w:r w:rsidRPr="0099617D">
        <w:rPr>
          <w:rFonts w:ascii="Times New Roman" w:hAnsi="Times New Roman" w:cs="Times New Roman"/>
          <w:b/>
          <w:sz w:val="28"/>
          <w:szCs w:val="28"/>
        </w:rPr>
        <w:t>.</w:t>
      </w:r>
      <w:r w:rsidRPr="0099617D">
        <w:rPr>
          <w:rFonts w:ascii="Times New Roman" w:hAnsi="Times New Roman" w:cs="Times New Roman"/>
          <w:sz w:val="28"/>
          <w:szCs w:val="28"/>
          <w:lang w:val="ro-RO"/>
        </w:rPr>
        <w:t xml:space="preserve"> </w:t>
      </w:r>
      <w:r w:rsidRPr="0099617D">
        <w:rPr>
          <w:rFonts w:ascii="Times New Roman" w:hAnsi="Times New Roman" w:cs="Times New Roman"/>
          <w:sz w:val="28"/>
          <w:szCs w:val="28"/>
        </w:rPr>
        <w:t xml:space="preserve"> </w:t>
      </w:r>
    </w:p>
    <w:p w14:paraId="5B1276CC" w14:textId="28DAF436" w:rsidR="007F09BB" w:rsidRPr="00C742B9" w:rsidRDefault="00CA455E" w:rsidP="00D06360">
      <w:pPr>
        <w:pStyle w:val="Titlu2"/>
      </w:pPr>
      <w:bookmarkStart w:id="147" w:name="_Toc65336187"/>
      <w:bookmarkStart w:id="148" w:name="_Toc141464201"/>
      <w:r>
        <w:rPr>
          <w:rFonts w:eastAsiaTheme="minorHAnsi"/>
        </w:rPr>
        <w:lastRenderedPageBreak/>
        <w:t xml:space="preserve">7.2. </w:t>
      </w:r>
      <w:r w:rsidR="007F09BB" w:rsidRPr="007F44DB">
        <w:rPr>
          <w:rFonts w:eastAsiaTheme="minorHAnsi"/>
        </w:rPr>
        <w:t>Natura impactului</w:t>
      </w:r>
      <w:r w:rsidR="007F09BB" w:rsidRPr="00C742B9">
        <w:t xml:space="preserve"> (adică impactul direct, indirect, secundar, cumulativ, pe termen scurt, mediu și lung, permanent ș</w:t>
      </w:r>
      <w:r w:rsidR="00D805E1" w:rsidRPr="00C742B9">
        <w:t>i temporar, pozitiv și negativ)</w:t>
      </w:r>
      <w:bookmarkEnd w:id="147"/>
      <w:bookmarkEnd w:id="148"/>
    </w:p>
    <w:p w14:paraId="6E645329" w14:textId="77777777" w:rsidR="00CC79A3" w:rsidRPr="0063534A" w:rsidRDefault="00CC79A3" w:rsidP="00301E4F">
      <w:pPr>
        <w:spacing w:after="0"/>
        <w:ind w:firstLine="708"/>
        <w:jc w:val="both"/>
        <w:rPr>
          <w:rFonts w:ascii="Times New Roman" w:hAnsi="Times New Roman" w:cs="Times New Roman"/>
          <w:sz w:val="28"/>
          <w:szCs w:val="28"/>
        </w:rPr>
      </w:pPr>
      <w:r w:rsidRPr="0063534A">
        <w:rPr>
          <w:rFonts w:ascii="Times New Roman" w:hAnsi="Times New Roman" w:cs="Times New Roman"/>
          <w:sz w:val="28"/>
          <w:szCs w:val="28"/>
        </w:rPr>
        <w:t xml:space="preserve">Prin natura </w:t>
      </w:r>
      <w:proofErr w:type="spellStart"/>
      <w:r w:rsidRPr="0063534A">
        <w:rPr>
          <w:rFonts w:ascii="Times New Roman" w:hAnsi="Times New Roman" w:cs="Times New Roman"/>
          <w:sz w:val="28"/>
          <w:szCs w:val="28"/>
        </w:rPr>
        <w:t>şi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intensitatea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activităţilor</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prin</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faptul</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că</w:t>
      </w:r>
      <w:proofErr w:type="spellEnd"/>
      <w:r w:rsidRPr="0063534A">
        <w:rPr>
          <w:rFonts w:ascii="Times New Roman" w:hAnsi="Times New Roman" w:cs="Times New Roman"/>
          <w:sz w:val="28"/>
          <w:szCs w:val="28"/>
        </w:rPr>
        <w:t xml:space="preserve"> nu se </w:t>
      </w:r>
      <w:proofErr w:type="spellStart"/>
      <w:r w:rsidRPr="0063534A">
        <w:rPr>
          <w:rFonts w:ascii="Times New Roman" w:hAnsi="Times New Roman" w:cs="Times New Roman"/>
          <w:sz w:val="28"/>
          <w:szCs w:val="28"/>
        </w:rPr>
        <w:t>consumă</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apa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în</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procesul</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tehnologic</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extracţie</w:t>
      </w:r>
      <w:proofErr w:type="spellEnd"/>
      <w:r w:rsidRPr="0063534A">
        <w:rPr>
          <w:rFonts w:ascii="Times New Roman" w:hAnsi="Times New Roman" w:cs="Times New Roman"/>
          <w:sz w:val="28"/>
          <w:szCs w:val="28"/>
        </w:rPr>
        <w:t xml:space="preserve"> </w:t>
      </w:r>
      <w:proofErr w:type="gramStart"/>
      <w:r w:rsidRPr="0063534A">
        <w:rPr>
          <w:rFonts w:ascii="Times New Roman" w:hAnsi="Times New Roman" w:cs="Times New Roman"/>
          <w:sz w:val="28"/>
          <w:szCs w:val="28"/>
        </w:rPr>
        <w:t>a</w:t>
      </w:r>
      <w:proofErr w:type="gram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agregatelor</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minerale</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râu</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activităţile</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amenajare</w:t>
      </w:r>
      <w:proofErr w:type="spellEnd"/>
      <w:r w:rsidRPr="0063534A">
        <w:rPr>
          <w:rFonts w:ascii="Times New Roman" w:hAnsi="Times New Roman" w:cs="Times New Roman"/>
          <w:sz w:val="28"/>
          <w:szCs w:val="28"/>
        </w:rPr>
        <w:t xml:space="preserve"> a </w:t>
      </w:r>
      <w:proofErr w:type="spellStart"/>
      <w:r w:rsidRPr="0063534A">
        <w:rPr>
          <w:rFonts w:ascii="Times New Roman" w:hAnsi="Times New Roman" w:cs="Times New Roman"/>
          <w:sz w:val="28"/>
          <w:szCs w:val="28"/>
        </w:rPr>
        <w:t>balastierei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vor</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avea</w:t>
      </w:r>
      <w:proofErr w:type="spellEnd"/>
      <w:r w:rsidRPr="0063534A">
        <w:rPr>
          <w:rFonts w:ascii="Times New Roman" w:hAnsi="Times New Roman" w:cs="Times New Roman"/>
          <w:sz w:val="28"/>
          <w:szCs w:val="28"/>
        </w:rPr>
        <w:t xml:space="preserve"> o </w:t>
      </w:r>
      <w:proofErr w:type="spellStart"/>
      <w:r w:rsidRPr="0063534A">
        <w:rPr>
          <w:rFonts w:ascii="Times New Roman" w:hAnsi="Times New Roman" w:cs="Times New Roman"/>
          <w:sz w:val="28"/>
          <w:szCs w:val="28"/>
        </w:rPr>
        <w:t>influenţă</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nesemnificativă</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asupra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factorilor</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mediu</w:t>
      </w:r>
      <w:proofErr w:type="spellEnd"/>
      <w:r w:rsidRPr="0063534A">
        <w:rPr>
          <w:rFonts w:ascii="Times New Roman" w:hAnsi="Times New Roman" w:cs="Times New Roman"/>
          <w:sz w:val="28"/>
          <w:szCs w:val="28"/>
        </w:rPr>
        <w:t>.</w:t>
      </w:r>
    </w:p>
    <w:p w14:paraId="19D7510B" w14:textId="77777777" w:rsidR="00CC79A3" w:rsidRPr="0063534A" w:rsidRDefault="00CC79A3" w:rsidP="00301E4F">
      <w:pPr>
        <w:spacing w:after="0"/>
        <w:ind w:firstLine="708"/>
        <w:jc w:val="both"/>
        <w:rPr>
          <w:rFonts w:ascii="Times New Roman" w:hAnsi="Times New Roman" w:cs="Times New Roman"/>
          <w:sz w:val="28"/>
          <w:szCs w:val="28"/>
        </w:rPr>
      </w:pPr>
      <w:proofErr w:type="spellStart"/>
      <w:r w:rsidRPr="0063534A">
        <w:rPr>
          <w:rFonts w:ascii="Times New Roman" w:hAnsi="Times New Roman" w:cs="Times New Roman"/>
          <w:sz w:val="28"/>
          <w:szCs w:val="28"/>
        </w:rPr>
        <w:t>Activitatea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obiectivului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în</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co</w:t>
      </w:r>
      <w:r w:rsidR="005E3B29" w:rsidRPr="0063534A">
        <w:rPr>
          <w:rFonts w:ascii="Times New Roman" w:hAnsi="Times New Roman" w:cs="Times New Roman"/>
          <w:sz w:val="28"/>
          <w:szCs w:val="28"/>
        </w:rPr>
        <w:t>nexiune</w:t>
      </w:r>
      <w:proofErr w:type="spellEnd"/>
      <w:r w:rsidR="005E3B29" w:rsidRPr="0063534A">
        <w:rPr>
          <w:rFonts w:ascii="Times New Roman" w:hAnsi="Times New Roman" w:cs="Times New Roman"/>
          <w:sz w:val="28"/>
          <w:szCs w:val="28"/>
        </w:rPr>
        <w:t xml:space="preserve"> cu </w:t>
      </w:r>
      <w:proofErr w:type="spellStart"/>
      <w:r w:rsidR="005E3B29" w:rsidRPr="0063534A">
        <w:rPr>
          <w:rFonts w:ascii="Times New Roman" w:hAnsi="Times New Roman" w:cs="Times New Roman"/>
          <w:sz w:val="28"/>
          <w:szCs w:val="28"/>
        </w:rPr>
        <w:t>celelalte</w:t>
      </w:r>
      <w:proofErr w:type="spellEnd"/>
      <w:r w:rsidR="005E3B29" w:rsidRPr="0063534A">
        <w:rPr>
          <w:rFonts w:ascii="Times New Roman" w:hAnsi="Times New Roman" w:cs="Times New Roman"/>
          <w:sz w:val="28"/>
          <w:szCs w:val="28"/>
        </w:rPr>
        <w:t xml:space="preserve"> </w:t>
      </w:r>
      <w:proofErr w:type="spellStart"/>
      <w:r w:rsidR="005E3B29" w:rsidRPr="0063534A">
        <w:rPr>
          <w:rFonts w:ascii="Times New Roman" w:hAnsi="Times New Roman" w:cs="Times New Roman"/>
          <w:sz w:val="28"/>
          <w:szCs w:val="28"/>
        </w:rPr>
        <w:t>activităţi</w:t>
      </w:r>
      <w:proofErr w:type="spellEnd"/>
      <w:r w:rsidRPr="0063534A">
        <w:rPr>
          <w:rFonts w:ascii="Times New Roman" w:hAnsi="Times New Roman" w:cs="Times New Roman"/>
          <w:sz w:val="28"/>
          <w:szCs w:val="28"/>
        </w:rPr>
        <w:t xml:space="preserve"> din </w:t>
      </w:r>
      <w:proofErr w:type="spellStart"/>
      <w:r w:rsidRPr="0063534A">
        <w:rPr>
          <w:rFonts w:ascii="Times New Roman" w:hAnsi="Times New Roman" w:cs="Times New Roman"/>
          <w:sz w:val="28"/>
          <w:szCs w:val="28"/>
        </w:rPr>
        <w:t>vecinătăţi</w:t>
      </w:r>
      <w:proofErr w:type="spellEnd"/>
      <w:r w:rsidRPr="0063534A">
        <w:rPr>
          <w:rFonts w:ascii="Times New Roman" w:hAnsi="Times New Roman" w:cs="Times New Roman"/>
          <w:sz w:val="28"/>
          <w:szCs w:val="28"/>
        </w:rPr>
        <w:t xml:space="preserve">, nu </w:t>
      </w:r>
      <w:proofErr w:type="spellStart"/>
      <w:r w:rsidRPr="0063534A">
        <w:rPr>
          <w:rFonts w:ascii="Times New Roman" w:hAnsi="Times New Roman" w:cs="Times New Roman"/>
          <w:sz w:val="28"/>
          <w:szCs w:val="28"/>
        </w:rPr>
        <w:t>v</w:t>
      </w:r>
      <w:r w:rsidR="00BC6DC8" w:rsidRPr="0063534A">
        <w:rPr>
          <w:rFonts w:ascii="Times New Roman" w:hAnsi="Times New Roman" w:cs="Times New Roman"/>
          <w:sz w:val="28"/>
          <w:szCs w:val="28"/>
        </w:rPr>
        <w:t>or</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contribui</w:t>
      </w:r>
      <w:proofErr w:type="spellEnd"/>
      <w:r w:rsidRPr="0063534A">
        <w:rPr>
          <w:rFonts w:ascii="Times New Roman" w:hAnsi="Times New Roman" w:cs="Times New Roman"/>
          <w:sz w:val="28"/>
          <w:szCs w:val="28"/>
        </w:rPr>
        <w:t xml:space="preserve"> la </w:t>
      </w:r>
      <w:proofErr w:type="spellStart"/>
      <w:r w:rsidRPr="0063534A">
        <w:rPr>
          <w:rFonts w:ascii="Times New Roman" w:hAnsi="Times New Roman" w:cs="Times New Roman"/>
          <w:sz w:val="28"/>
          <w:szCs w:val="28"/>
        </w:rPr>
        <w:t>creşterea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gradului</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poluare</w:t>
      </w:r>
      <w:proofErr w:type="spellEnd"/>
      <w:r w:rsidRPr="0063534A">
        <w:rPr>
          <w:rFonts w:ascii="Times New Roman" w:hAnsi="Times New Roman" w:cs="Times New Roman"/>
          <w:sz w:val="28"/>
          <w:szCs w:val="28"/>
        </w:rPr>
        <w:t xml:space="preserve"> a </w:t>
      </w:r>
      <w:proofErr w:type="spellStart"/>
      <w:r w:rsidRPr="0063534A">
        <w:rPr>
          <w:rFonts w:ascii="Times New Roman" w:hAnsi="Times New Roman" w:cs="Times New Roman"/>
          <w:sz w:val="28"/>
          <w:szCs w:val="28"/>
        </w:rPr>
        <w:t>zonei</w:t>
      </w:r>
      <w:proofErr w:type="spellEnd"/>
      <w:r w:rsidRPr="0063534A">
        <w:rPr>
          <w:rFonts w:ascii="Times New Roman" w:hAnsi="Times New Roman" w:cs="Times New Roman"/>
          <w:sz w:val="28"/>
          <w:szCs w:val="28"/>
        </w:rPr>
        <w:t xml:space="preserve">. </w:t>
      </w:r>
    </w:p>
    <w:p w14:paraId="744CE44A" w14:textId="756D8CB4" w:rsidR="00CC79A3" w:rsidRPr="0063534A" w:rsidRDefault="00CC79A3" w:rsidP="00301E4F">
      <w:pPr>
        <w:spacing w:after="0"/>
        <w:ind w:firstLine="708"/>
        <w:jc w:val="both"/>
        <w:rPr>
          <w:rFonts w:ascii="Times New Roman" w:hAnsi="Times New Roman" w:cs="Times New Roman"/>
          <w:sz w:val="28"/>
          <w:szCs w:val="28"/>
        </w:rPr>
      </w:pPr>
      <w:proofErr w:type="spellStart"/>
      <w:r w:rsidRPr="0063534A">
        <w:rPr>
          <w:rFonts w:ascii="Times New Roman" w:hAnsi="Times New Roman" w:cs="Times New Roman"/>
          <w:sz w:val="28"/>
          <w:szCs w:val="28"/>
        </w:rPr>
        <w:t>Obiectivul</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este</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sit</w:t>
      </w:r>
      <w:r w:rsidR="000E70DA" w:rsidRPr="0063534A">
        <w:rPr>
          <w:rFonts w:ascii="Times New Roman" w:hAnsi="Times New Roman" w:cs="Times New Roman"/>
          <w:sz w:val="28"/>
          <w:szCs w:val="28"/>
        </w:rPr>
        <w:t>uat</w:t>
      </w:r>
      <w:proofErr w:type="spellEnd"/>
      <w:r w:rsidR="000E70DA" w:rsidRPr="0063534A">
        <w:rPr>
          <w:rFonts w:ascii="Times New Roman" w:hAnsi="Times New Roman" w:cs="Times New Roman"/>
          <w:sz w:val="28"/>
          <w:szCs w:val="28"/>
        </w:rPr>
        <w:t xml:space="preserve"> </w:t>
      </w:r>
      <w:proofErr w:type="spellStart"/>
      <w:r w:rsidR="0063534A" w:rsidRPr="0063534A">
        <w:rPr>
          <w:rFonts w:ascii="Times New Roman" w:hAnsi="Times New Roman" w:cs="Times New Roman"/>
          <w:sz w:val="28"/>
          <w:szCs w:val="28"/>
        </w:rPr>
        <w:t>în</w:t>
      </w:r>
      <w:proofErr w:type="spellEnd"/>
      <w:r w:rsidR="0063534A" w:rsidRPr="0063534A">
        <w:rPr>
          <w:rFonts w:ascii="Times New Roman" w:hAnsi="Times New Roman" w:cs="Times New Roman"/>
          <w:sz w:val="28"/>
          <w:szCs w:val="28"/>
        </w:rPr>
        <w:t xml:space="preserve"> </w:t>
      </w:r>
      <w:proofErr w:type="spellStart"/>
      <w:r w:rsidR="0063534A" w:rsidRPr="0063534A">
        <w:rPr>
          <w:rFonts w:ascii="Times New Roman" w:hAnsi="Times New Roman" w:cs="Times New Roman"/>
          <w:sz w:val="28"/>
          <w:szCs w:val="28"/>
        </w:rPr>
        <w:t>terasa</w:t>
      </w:r>
      <w:proofErr w:type="spellEnd"/>
      <w:r w:rsidR="000E70DA" w:rsidRPr="0063534A">
        <w:rPr>
          <w:rFonts w:ascii="Times New Roman" w:hAnsi="Times New Roman" w:cs="Times New Roman"/>
          <w:sz w:val="28"/>
          <w:szCs w:val="28"/>
        </w:rPr>
        <w:t xml:space="preserve"> </w:t>
      </w:r>
      <w:proofErr w:type="spellStart"/>
      <w:r w:rsidR="000E70DA" w:rsidRPr="0063534A">
        <w:rPr>
          <w:rFonts w:ascii="Times New Roman" w:hAnsi="Times New Roman" w:cs="Times New Roman"/>
          <w:sz w:val="28"/>
          <w:szCs w:val="28"/>
        </w:rPr>
        <w:t>râului</w:t>
      </w:r>
      <w:proofErr w:type="spellEnd"/>
      <w:r w:rsidR="000E70DA" w:rsidRPr="0063534A">
        <w:rPr>
          <w:rFonts w:ascii="Times New Roman" w:hAnsi="Times New Roman" w:cs="Times New Roman"/>
          <w:sz w:val="28"/>
          <w:szCs w:val="28"/>
        </w:rPr>
        <w:t xml:space="preserve"> </w:t>
      </w:r>
      <w:r w:rsidR="00014F4E" w:rsidRPr="0063534A">
        <w:rPr>
          <w:rFonts w:ascii="Times New Roman" w:hAnsi="Times New Roman" w:cs="Times New Roman"/>
          <w:sz w:val="28"/>
          <w:szCs w:val="28"/>
        </w:rPr>
        <w:t>Mureș</w:t>
      </w:r>
      <w:r w:rsidR="000E70DA" w:rsidRPr="0063534A">
        <w:rPr>
          <w:rFonts w:ascii="Times New Roman" w:hAnsi="Times New Roman" w:cs="Times New Roman"/>
          <w:sz w:val="28"/>
          <w:szCs w:val="28"/>
        </w:rPr>
        <w:t xml:space="preserve">, la </w:t>
      </w:r>
      <w:proofErr w:type="spellStart"/>
      <w:r w:rsidR="005E3B29" w:rsidRPr="0063534A">
        <w:rPr>
          <w:rFonts w:ascii="Times New Roman" w:hAnsi="Times New Roman" w:cs="Times New Roman"/>
          <w:sz w:val="28"/>
          <w:szCs w:val="28"/>
        </w:rPr>
        <w:t>cca</w:t>
      </w:r>
      <w:proofErr w:type="spellEnd"/>
      <w:r w:rsidR="005E3B29" w:rsidRPr="0063534A">
        <w:rPr>
          <w:rFonts w:ascii="Times New Roman" w:hAnsi="Times New Roman" w:cs="Times New Roman"/>
          <w:sz w:val="28"/>
          <w:szCs w:val="28"/>
        </w:rPr>
        <w:t xml:space="preserve"> 1,</w:t>
      </w:r>
      <w:r w:rsidR="0063534A" w:rsidRPr="0063534A">
        <w:rPr>
          <w:rFonts w:ascii="Times New Roman" w:hAnsi="Times New Roman" w:cs="Times New Roman"/>
          <w:sz w:val="28"/>
          <w:szCs w:val="28"/>
        </w:rPr>
        <w:t>8</w:t>
      </w:r>
      <w:r w:rsidR="00415412" w:rsidRPr="0063534A">
        <w:rPr>
          <w:rFonts w:ascii="Times New Roman" w:hAnsi="Times New Roman" w:cs="Times New Roman"/>
          <w:sz w:val="28"/>
          <w:szCs w:val="28"/>
        </w:rPr>
        <w:t>0</w:t>
      </w:r>
      <w:r w:rsidRPr="0063534A">
        <w:rPr>
          <w:rFonts w:ascii="Times New Roman" w:hAnsi="Times New Roman" w:cs="Times New Roman"/>
          <w:sz w:val="28"/>
          <w:szCs w:val="28"/>
        </w:rPr>
        <w:t xml:space="preserve"> </w:t>
      </w:r>
      <w:r w:rsidR="005E3B29" w:rsidRPr="0063534A">
        <w:rPr>
          <w:rFonts w:ascii="Times New Roman" w:hAnsi="Times New Roman" w:cs="Times New Roman"/>
          <w:sz w:val="28"/>
          <w:szCs w:val="28"/>
        </w:rPr>
        <w:t>k</w:t>
      </w:r>
      <w:r w:rsidRPr="0063534A">
        <w:rPr>
          <w:rFonts w:ascii="Times New Roman" w:hAnsi="Times New Roman" w:cs="Times New Roman"/>
          <w:sz w:val="28"/>
          <w:szCs w:val="28"/>
        </w:rPr>
        <w:t xml:space="preserve">m </w:t>
      </w:r>
      <w:proofErr w:type="spellStart"/>
      <w:r w:rsidR="00415412" w:rsidRPr="0063534A">
        <w:rPr>
          <w:rFonts w:ascii="Times New Roman" w:hAnsi="Times New Roman" w:cs="Times New Roman"/>
          <w:sz w:val="28"/>
          <w:szCs w:val="28"/>
        </w:rPr>
        <w:t>nord</w:t>
      </w:r>
      <w:proofErr w:type="spellEnd"/>
      <w:r w:rsidR="005E3B29" w:rsidRPr="0063534A">
        <w:rPr>
          <w:rFonts w:ascii="Times New Roman" w:hAnsi="Times New Roman" w:cs="Times New Roman"/>
          <w:sz w:val="28"/>
          <w:szCs w:val="28"/>
        </w:rPr>
        <w:t xml:space="preserve"> </w:t>
      </w:r>
      <w:r w:rsidRPr="0063534A">
        <w:rPr>
          <w:rFonts w:ascii="Times New Roman" w:hAnsi="Times New Roman" w:cs="Times New Roman"/>
          <w:sz w:val="28"/>
          <w:szCs w:val="28"/>
        </w:rPr>
        <w:t xml:space="preserve">de </w:t>
      </w:r>
      <w:proofErr w:type="spellStart"/>
      <w:r w:rsidRPr="0063534A">
        <w:rPr>
          <w:rFonts w:ascii="Times New Roman" w:hAnsi="Times New Roman" w:cs="Times New Roman"/>
          <w:sz w:val="28"/>
          <w:szCs w:val="28"/>
        </w:rPr>
        <w:t>localitatea</w:t>
      </w:r>
      <w:proofErr w:type="spellEnd"/>
      <w:r w:rsidRPr="0063534A">
        <w:rPr>
          <w:rFonts w:ascii="Times New Roman" w:hAnsi="Times New Roman" w:cs="Times New Roman"/>
          <w:sz w:val="28"/>
          <w:szCs w:val="28"/>
        </w:rPr>
        <w:t xml:space="preserve"> </w:t>
      </w:r>
      <w:r w:rsidR="00014F4E" w:rsidRPr="0063534A">
        <w:rPr>
          <w:rFonts w:ascii="Times New Roman" w:hAnsi="Times New Roman" w:cs="Times New Roman"/>
          <w:sz w:val="28"/>
          <w:szCs w:val="28"/>
        </w:rPr>
        <w:t>D</w:t>
      </w:r>
      <w:r w:rsidR="00415412" w:rsidRPr="0063534A">
        <w:rPr>
          <w:rFonts w:ascii="Times New Roman" w:hAnsi="Times New Roman" w:cs="Times New Roman"/>
          <w:sz w:val="28"/>
          <w:szCs w:val="28"/>
        </w:rPr>
        <w:t>obra</w:t>
      </w:r>
      <w:r w:rsidRPr="0063534A">
        <w:rPr>
          <w:rFonts w:ascii="Times New Roman" w:hAnsi="Times New Roman" w:cs="Times New Roman"/>
          <w:sz w:val="28"/>
          <w:szCs w:val="28"/>
        </w:rPr>
        <w:t>.</w:t>
      </w:r>
    </w:p>
    <w:p w14:paraId="44DEEE28" w14:textId="77777777" w:rsidR="00CC79A3" w:rsidRPr="0063534A" w:rsidRDefault="00D805E1" w:rsidP="00301E4F">
      <w:pPr>
        <w:spacing w:after="0"/>
        <w:ind w:firstLine="720"/>
        <w:jc w:val="both"/>
        <w:rPr>
          <w:rFonts w:ascii="Times New Roman" w:hAnsi="Times New Roman" w:cs="Times New Roman"/>
          <w:sz w:val="28"/>
          <w:szCs w:val="28"/>
        </w:rPr>
      </w:pPr>
      <w:proofErr w:type="spellStart"/>
      <w:r w:rsidRPr="0063534A">
        <w:rPr>
          <w:rFonts w:ascii="Times New Roman" w:hAnsi="Times New Roman" w:cs="Times New Roman"/>
          <w:sz w:val="28"/>
          <w:szCs w:val="28"/>
        </w:rPr>
        <w:t>Î</w:t>
      </w:r>
      <w:r w:rsidR="00CC79A3" w:rsidRPr="0063534A">
        <w:rPr>
          <w:rFonts w:ascii="Times New Roman" w:hAnsi="Times New Roman" w:cs="Times New Roman"/>
          <w:sz w:val="28"/>
          <w:szCs w:val="28"/>
        </w:rPr>
        <w:t>n</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zonă</w:t>
      </w:r>
      <w:proofErr w:type="spellEnd"/>
      <w:r w:rsidR="00632802" w:rsidRPr="0063534A">
        <w:rPr>
          <w:rFonts w:ascii="Times New Roman" w:hAnsi="Times New Roman" w:cs="Times New Roman"/>
          <w:sz w:val="28"/>
          <w:szCs w:val="28"/>
        </w:rPr>
        <w:t>,</w:t>
      </w:r>
      <w:r w:rsidR="00CC79A3" w:rsidRPr="0063534A">
        <w:rPr>
          <w:rFonts w:ascii="Times New Roman" w:hAnsi="Times New Roman" w:cs="Times New Roman"/>
          <w:sz w:val="28"/>
          <w:szCs w:val="28"/>
        </w:rPr>
        <w:t xml:space="preserve"> nu sunt </w:t>
      </w:r>
      <w:proofErr w:type="spellStart"/>
      <w:r w:rsidR="00CC79A3" w:rsidRPr="0063534A">
        <w:rPr>
          <w:rFonts w:ascii="Times New Roman" w:hAnsi="Times New Roman" w:cs="Times New Roman"/>
          <w:sz w:val="28"/>
          <w:szCs w:val="28"/>
        </w:rPr>
        <w:t>lucrări</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hidrotehnice</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şi</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nici</w:t>
      </w:r>
      <w:proofErr w:type="spellEnd"/>
      <w:r w:rsidR="00CC79A3" w:rsidRPr="0063534A">
        <w:rPr>
          <w:rFonts w:ascii="Times New Roman" w:hAnsi="Times New Roman" w:cs="Times New Roman"/>
          <w:sz w:val="28"/>
          <w:szCs w:val="28"/>
        </w:rPr>
        <w:t xml:space="preserve"> nu sunt </w:t>
      </w:r>
      <w:proofErr w:type="spellStart"/>
      <w:r w:rsidR="00CC79A3" w:rsidRPr="0063534A">
        <w:rPr>
          <w:rFonts w:ascii="Times New Roman" w:hAnsi="Times New Roman" w:cs="Times New Roman"/>
          <w:sz w:val="28"/>
          <w:szCs w:val="28"/>
        </w:rPr>
        <w:t>prevăzute</w:t>
      </w:r>
      <w:proofErr w:type="spellEnd"/>
      <w:r w:rsidR="00CC79A3" w:rsidRPr="0063534A">
        <w:rPr>
          <w:rFonts w:ascii="Times New Roman" w:hAnsi="Times New Roman" w:cs="Times New Roman"/>
          <w:sz w:val="28"/>
          <w:szCs w:val="28"/>
        </w:rPr>
        <w:t xml:space="preserve"> a se </w:t>
      </w:r>
      <w:proofErr w:type="spellStart"/>
      <w:r w:rsidR="00CC79A3" w:rsidRPr="0063534A">
        <w:rPr>
          <w:rFonts w:ascii="Times New Roman" w:hAnsi="Times New Roman" w:cs="Times New Roman"/>
          <w:sz w:val="28"/>
          <w:szCs w:val="28"/>
        </w:rPr>
        <w:t>executa</w:t>
      </w:r>
      <w:proofErr w:type="spellEnd"/>
      <w:r w:rsidR="00CC79A3" w:rsidRPr="0063534A">
        <w:rPr>
          <w:rFonts w:ascii="Times New Roman" w:hAnsi="Times New Roman" w:cs="Times New Roman"/>
          <w:sz w:val="28"/>
          <w:szCs w:val="28"/>
        </w:rPr>
        <w:t xml:space="preserve">. </w:t>
      </w:r>
      <w:r w:rsidR="003E70CF" w:rsidRPr="0063534A">
        <w:rPr>
          <w:rFonts w:ascii="Times New Roman" w:hAnsi="Times New Roman" w:cs="Times New Roman"/>
          <w:sz w:val="28"/>
          <w:szCs w:val="28"/>
        </w:rPr>
        <w:tab/>
      </w:r>
      <w:proofErr w:type="spellStart"/>
      <w:r w:rsidR="00CC79A3" w:rsidRPr="0063534A">
        <w:rPr>
          <w:rFonts w:ascii="Times New Roman" w:hAnsi="Times New Roman" w:cs="Times New Roman"/>
          <w:sz w:val="28"/>
          <w:szCs w:val="28"/>
        </w:rPr>
        <w:t>Lucrarea</w:t>
      </w:r>
      <w:proofErr w:type="spellEnd"/>
      <w:r w:rsidR="00CC79A3" w:rsidRPr="0063534A">
        <w:rPr>
          <w:rFonts w:ascii="Times New Roman" w:hAnsi="Times New Roman" w:cs="Times New Roman"/>
          <w:sz w:val="28"/>
          <w:szCs w:val="28"/>
        </w:rPr>
        <w:t xml:space="preserve"> nu </w:t>
      </w:r>
      <w:proofErr w:type="spellStart"/>
      <w:r w:rsidR="00CC79A3" w:rsidRPr="0063534A">
        <w:rPr>
          <w:rFonts w:ascii="Times New Roman" w:hAnsi="Times New Roman" w:cs="Times New Roman"/>
          <w:sz w:val="28"/>
          <w:szCs w:val="28"/>
        </w:rPr>
        <w:t>este</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încadrată</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în</w:t>
      </w:r>
      <w:proofErr w:type="spellEnd"/>
      <w:r w:rsidR="00CC79A3" w:rsidRPr="0063534A">
        <w:rPr>
          <w:rFonts w:ascii="Times New Roman" w:hAnsi="Times New Roman" w:cs="Times New Roman"/>
          <w:sz w:val="28"/>
          <w:szCs w:val="28"/>
        </w:rPr>
        <w:t xml:space="preserve"> schema </w:t>
      </w:r>
      <w:proofErr w:type="spellStart"/>
      <w:r w:rsidR="00CC79A3" w:rsidRPr="0063534A">
        <w:rPr>
          <w:rFonts w:ascii="Times New Roman" w:hAnsi="Times New Roman" w:cs="Times New Roman"/>
          <w:sz w:val="28"/>
          <w:szCs w:val="28"/>
        </w:rPr>
        <w:t>cadru</w:t>
      </w:r>
      <w:proofErr w:type="spellEnd"/>
      <w:r w:rsidR="00CC79A3" w:rsidRPr="0063534A">
        <w:rPr>
          <w:rFonts w:ascii="Times New Roman" w:hAnsi="Times New Roman" w:cs="Times New Roman"/>
          <w:sz w:val="28"/>
          <w:szCs w:val="28"/>
        </w:rPr>
        <w:t xml:space="preserve"> de </w:t>
      </w:r>
      <w:proofErr w:type="spellStart"/>
      <w:r w:rsidR="00CC79A3" w:rsidRPr="0063534A">
        <w:rPr>
          <w:rFonts w:ascii="Times New Roman" w:hAnsi="Times New Roman" w:cs="Times New Roman"/>
          <w:sz w:val="28"/>
          <w:szCs w:val="28"/>
        </w:rPr>
        <w:t>amenajare</w:t>
      </w:r>
      <w:proofErr w:type="spellEnd"/>
      <w:r w:rsidR="00CC79A3" w:rsidRPr="0063534A">
        <w:rPr>
          <w:rFonts w:ascii="Times New Roman" w:hAnsi="Times New Roman" w:cs="Times New Roman"/>
          <w:sz w:val="28"/>
          <w:szCs w:val="28"/>
        </w:rPr>
        <w:t xml:space="preserve"> a </w:t>
      </w:r>
      <w:proofErr w:type="spellStart"/>
      <w:r w:rsidR="00CC79A3" w:rsidRPr="0063534A">
        <w:rPr>
          <w:rFonts w:ascii="Times New Roman" w:hAnsi="Times New Roman" w:cs="Times New Roman"/>
          <w:sz w:val="28"/>
          <w:szCs w:val="28"/>
        </w:rPr>
        <w:t>bazinului</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hidrografic</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şi</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prin</w:t>
      </w:r>
      <w:proofErr w:type="spellEnd"/>
      <w:r w:rsidR="00CC79A3" w:rsidRPr="0063534A">
        <w:rPr>
          <w:rFonts w:ascii="Times New Roman" w:hAnsi="Times New Roman" w:cs="Times New Roman"/>
          <w:sz w:val="28"/>
          <w:szCs w:val="28"/>
        </w:rPr>
        <w:t xml:space="preserve"> natura </w:t>
      </w:r>
      <w:proofErr w:type="spellStart"/>
      <w:r w:rsidR="00CC79A3" w:rsidRPr="0063534A">
        <w:rPr>
          <w:rFonts w:ascii="Times New Roman" w:hAnsi="Times New Roman" w:cs="Times New Roman"/>
          <w:sz w:val="28"/>
          <w:szCs w:val="28"/>
        </w:rPr>
        <w:t>acesteia</w:t>
      </w:r>
      <w:proofErr w:type="spellEnd"/>
      <w:r w:rsidR="00CC79A3" w:rsidRPr="0063534A">
        <w:rPr>
          <w:rFonts w:ascii="Times New Roman" w:hAnsi="Times New Roman" w:cs="Times New Roman"/>
          <w:sz w:val="28"/>
          <w:szCs w:val="28"/>
        </w:rPr>
        <w:t xml:space="preserve"> nu </w:t>
      </w:r>
      <w:proofErr w:type="spellStart"/>
      <w:r w:rsidR="00CC79A3" w:rsidRPr="0063534A">
        <w:rPr>
          <w:rFonts w:ascii="Times New Roman" w:hAnsi="Times New Roman" w:cs="Times New Roman"/>
          <w:sz w:val="28"/>
          <w:szCs w:val="28"/>
        </w:rPr>
        <w:t>poate</w:t>
      </w:r>
      <w:proofErr w:type="spellEnd"/>
      <w:r w:rsidR="00CC79A3" w:rsidRPr="0063534A">
        <w:rPr>
          <w:rFonts w:ascii="Times New Roman" w:hAnsi="Times New Roman" w:cs="Times New Roman"/>
          <w:sz w:val="28"/>
          <w:szCs w:val="28"/>
        </w:rPr>
        <w:t xml:space="preserve"> fi </w:t>
      </w:r>
      <w:proofErr w:type="spellStart"/>
      <w:r w:rsidR="00CC79A3" w:rsidRPr="0063534A">
        <w:rPr>
          <w:rFonts w:ascii="Times New Roman" w:hAnsi="Times New Roman" w:cs="Times New Roman"/>
          <w:sz w:val="28"/>
          <w:szCs w:val="28"/>
        </w:rPr>
        <w:t>corelată</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funcţional</w:t>
      </w:r>
      <w:proofErr w:type="spellEnd"/>
      <w:r w:rsidR="00CC79A3" w:rsidRPr="0063534A">
        <w:rPr>
          <w:rFonts w:ascii="Times New Roman" w:hAnsi="Times New Roman" w:cs="Times New Roman"/>
          <w:sz w:val="28"/>
          <w:szCs w:val="28"/>
        </w:rPr>
        <w:t xml:space="preserve">, cu </w:t>
      </w:r>
      <w:proofErr w:type="spellStart"/>
      <w:r w:rsidR="00CC79A3" w:rsidRPr="0063534A">
        <w:rPr>
          <w:rFonts w:ascii="Times New Roman" w:hAnsi="Times New Roman" w:cs="Times New Roman"/>
          <w:sz w:val="28"/>
          <w:szCs w:val="28"/>
        </w:rPr>
        <w:t>alte</w:t>
      </w:r>
      <w:proofErr w:type="spellEnd"/>
      <w:r w:rsidR="00CC79A3" w:rsidRPr="0063534A">
        <w:rPr>
          <w:rFonts w:ascii="Times New Roman" w:hAnsi="Times New Roman" w:cs="Times New Roman"/>
          <w:sz w:val="28"/>
          <w:szCs w:val="28"/>
        </w:rPr>
        <w:t xml:space="preserve"> </w:t>
      </w:r>
      <w:proofErr w:type="spellStart"/>
      <w:r w:rsidR="00CC79A3" w:rsidRPr="0063534A">
        <w:rPr>
          <w:rFonts w:ascii="Times New Roman" w:hAnsi="Times New Roman" w:cs="Times New Roman"/>
          <w:sz w:val="28"/>
          <w:szCs w:val="28"/>
        </w:rPr>
        <w:t>lucrări</w:t>
      </w:r>
      <w:proofErr w:type="spellEnd"/>
      <w:r w:rsidR="00CC79A3" w:rsidRPr="0063534A">
        <w:rPr>
          <w:rFonts w:ascii="Times New Roman" w:hAnsi="Times New Roman" w:cs="Times New Roman"/>
          <w:sz w:val="28"/>
          <w:szCs w:val="28"/>
        </w:rPr>
        <w:t xml:space="preserve"> din </w:t>
      </w:r>
      <w:proofErr w:type="spellStart"/>
      <w:r w:rsidR="00CC79A3" w:rsidRPr="0063534A">
        <w:rPr>
          <w:rFonts w:ascii="Times New Roman" w:hAnsi="Times New Roman" w:cs="Times New Roman"/>
          <w:sz w:val="28"/>
          <w:szCs w:val="28"/>
        </w:rPr>
        <w:t>bazin</w:t>
      </w:r>
      <w:proofErr w:type="spellEnd"/>
      <w:r w:rsidR="00CC79A3" w:rsidRPr="0063534A">
        <w:rPr>
          <w:rFonts w:ascii="Times New Roman" w:hAnsi="Times New Roman" w:cs="Times New Roman"/>
          <w:sz w:val="28"/>
          <w:szCs w:val="28"/>
        </w:rPr>
        <w:t>.</w:t>
      </w:r>
    </w:p>
    <w:p w14:paraId="3763575D" w14:textId="77777777" w:rsidR="00CC79A3" w:rsidRPr="0063534A" w:rsidRDefault="00D805E1" w:rsidP="00301E4F">
      <w:pPr>
        <w:widowControl w:val="0"/>
        <w:spacing w:after="0"/>
        <w:ind w:firstLine="720"/>
        <w:jc w:val="both"/>
        <w:rPr>
          <w:rFonts w:ascii="Times New Roman" w:hAnsi="Times New Roman" w:cs="Times New Roman"/>
          <w:sz w:val="28"/>
          <w:szCs w:val="28"/>
          <w:lang w:val="it-IT"/>
        </w:rPr>
      </w:pPr>
      <w:r w:rsidRPr="0063534A">
        <w:rPr>
          <w:rFonts w:ascii="Times New Roman" w:hAnsi="Times New Roman" w:cs="Times New Roman"/>
          <w:sz w:val="28"/>
          <w:szCs w:val="28"/>
          <w:lang w:val="it-IT"/>
        </w:rPr>
        <w:t>Î</w:t>
      </w:r>
      <w:r w:rsidR="00CC79A3" w:rsidRPr="0063534A">
        <w:rPr>
          <w:rFonts w:ascii="Times New Roman" w:hAnsi="Times New Roman" w:cs="Times New Roman"/>
          <w:sz w:val="28"/>
          <w:szCs w:val="28"/>
          <w:lang w:val="it-IT"/>
        </w:rPr>
        <w:t xml:space="preserve">n zonă nu sunt obiective social </w:t>
      </w:r>
      <w:r w:rsidRPr="0063534A">
        <w:rPr>
          <w:rFonts w:ascii="Times New Roman" w:hAnsi="Times New Roman" w:cs="Times New Roman"/>
          <w:sz w:val="28"/>
          <w:szCs w:val="28"/>
          <w:lang w:val="it-IT"/>
        </w:rPr>
        <w:t>-</w:t>
      </w:r>
      <w:r w:rsidR="00CC79A3" w:rsidRPr="0063534A">
        <w:rPr>
          <w:rFonts w:ascii="Times New Roman" w:hAnsi="Times New Roman" w:cs="Times New Roman"/>
          <w:sz w:val="28"/>
          <w:szCs w:val="28"/>
          <w:lang w:val="it-IT"/>
        </w:rPr>
        <w:t xml:space="preserve"> economice care prin deversări de ape uzate ar putea degrada calitatea apei, sau care ar putea fi influenţate de înfiinţarea balastierei. </w:t>
      </w:r>
    </w:p>
    <w:p w14:paraId="791B54A9" w14:textId="6CD612CB" w:rsidR="003D1030" w:rsidRPr="0063534A" w:rsidRDefault="00CC79A3" w:rsidP="00301E4F">
      <w:pPr>
        <w:spacing w:after="0"/>
        <w:ind w:firstLine="708"/>
        <w:jc w:val="both"/>
        <w:rPr>
          <w:rFonts w:ascii="Times New Roman" w:hAnsi="Times New Roman" w:cs="Times New Roman"/>
          <w:sz w:val="28"/>
          <w:szCs w:val="28"/>
          <w:lang w:val="pt-BR"/>
        </w:rPr>
      </w:pPr>
      <w:r w:rsidRPr="0063534A">
        <w:rPr>
          <w:rFonts w:ascii="Times New Roman" w:hAnsi="Times New Roman" w:cs="Times New Roman"/>
          <w:sz w:val="28"/>
          <w:szCs w:val="28"/>
          <w:lang w:val="it-IT"/>
        </w:rPr>
        <w:t>Concentraţia emisiilor de pulberi în suspensie, în aer, a</w:t>
      </w:r>
      <w:r w:rsidR="00D805E1" w:rsidRPr="0063534A">
        <w:rPr>
          <w:rFonts w:ascii="Times New Roman" w:hAnsi="Times New Roman" w:cs="Times New Roman"/>
          <w:sz w:val="28"/>
          <w:szCs w:val="28"/>
          <w:lang w:val="it-IT"/>
        </w:rPr>
        <w:t>re</w:t>
      </w:r>
      <w:r w:rsidRPr="0063534A">
        <w:rPr>
          <w:rFonts w:ascii="Times New Roman" w:hAnsi="Times New Roman" w:cs="Times New Roman"/>
          <w:sz w:val="28"/>
          <w:szCs w:val="28"/>
          <w:lang w:val="it-IT"/>
        </w:rPr>
        <w:t xml:space="preserve"> areale de dispersie locală, neafectând zonele populate, perimetrul fiind situat într-o zonă nelocuită. </w:t>
      </w:r>
      <w:r w:rsidRPr="0063534A">
        <w:rPr>
          <w:rFonts w:ascii="Times New Roman" w:hAnsi="Times New Roman" w:cs="Times New Roman"/>
          <w:sz w:val="28"/>
          <w:szCs w:val="28"/>
          <w:lang w:val="pt-BR"/>
        </w:rPr>
        <w:t xml:space="preserve">Distanţa minimă a limitelor perimetrului faţă de primele case din localitatea </w:t>
      </w:r>
      <w:r w:rsidR="009646C4" w:rsidRPr="0063534A">
        <w:rPr>
          <w:rFonts w:ascii="Times New Roman" w:hAnsi="Times New Roman" w:cs="Times New Roman"/>
          <w:sz w:val="28"/>
          <w:szCs w:val="28"/>
          <w:lang w:val="pt-BR"/>
        </w:rPr>
        <w:t>D</w:t>
      </w:r>
      <w:r w:rsidR="00415412" w:rsidRPr="0063534A">
        <w:rPr>
          <w:rFonts w:ascii="Times New Roman" w:hAnsi="Times New Roman" w:cs="Times New Roman"/>
          <w:sz w:val="28"/>
          <w:szCs w:val="28"/>
          <w:lang w:val="pt-BR"/>
        </w:rPr>
        <w:t>obra</w:t>
      </w:r>
      <w:r w:rsidRPr="0063534A">
        <w:rPr>
          <w:rFonts w:ascii="Times New Roman" w:hAnsi="Times New Roman" w:cs="Times New Roman"/>
          <w:sz w:val="28"/>
          <w:szCs w:val="28"/>
          <w:lang w:val="pt-BR"/>
        </w:rPr>
        <w:t xml:space="preserve"> este de aproximativ </w:t>
      </w:r>
      <w:r w:rsidR="005E3B29" w:rsidRPr="0063534A">
        <w:rPr>
          <w:rFonts w:ascii="Times New Roman" w:hAnsi="Times New Roman" w:cs="Times New Roman"/>
          <w:sz w:val="28"/>
          <w:szCs w:val="28"/>
          <w:lang w:val="pt-BR"/>
        </w:rPr>
        <w:t>1,</w:t>
      </w:r>
      <w:r w:rsidR="0063534A" w:rsidRPr="0063534A">
        <w:rPr>
          <w:rFonts w:ascii="Times New Roman" w:hAnsi="Times New Roman" w:cs="Times New Roman"/>
          <w:sz w:val="28"/>
          <w:szCs w:val="28"/>
          <w:lang w:val="pt-BR"/>
        </w:rPr>
        <w:t>8</w:t>
      </w:r>
      <w:r w:rsidR="003D1030" w:rsidRPr="0063534A">
        <w:rPr>
          <w:rFonts w:ascii="Times New Roman" w:hAnsi="Times New Roman" w:cs="Times New Roman"/>
          <w:sz w:val="28"/>
          <w:szCs w:val="28"/>
          <w:lang w:val="pt-BR"/>
        </w:rPr>
        <w:t xml:space="preserve"> </w:t>
      </w:r>
      <w:r w:rsidR="005E3B29" w:rsidRPr="0063534A">
        <w:rPr>
          <w:rFonts w:ascii="Times New Roman" w:hAnsi="Times New Roman" w:cs="Times New Roman"/>
          <w:sz w:val="28"/>
          <w:szCs w:val="28"/>
          <w:lang w:val="pt-BR"/>
        </w:rPr>
        <w:t>k</w:t>
      </w:r>
      <w:r w:rsidR="003D1030" w:rsidRPr="0063534A">
        <w:rPr>
          <w:rFonts w:ascii="Times New Roman" w:hAnsi="Times New Roman" w:cs="Times New Roman"/>
          <w:sz w:val="28"/>
          <w:szCs w:val="28"/>
          <w:lang w:val="pt-BR"/>
        </w:rPr>
        <w:t>m.</w:t>
      </w:r>
    </w:p>
    <w:p w14:paraId="288BDB58" w14:textId="77777777" w:rsidR="00CC79A3" w:rsidRPr="0063534A" w:rsidRDefault="00CC79A3" w:rsidP="00301E4F">
      <w:pPr>
        <w:spacing w:after="0"/>
        <w:jc w:val="both"/>
        <w:rPr>
          <w:rFonts w:ascii="Times New Roman" w:hAnsi="Times New Roman" w:cs="Times New Roman"/>
          <w:sz w:val="28"/>
          <w:szCs w:val="28"/>
          <w:lang w:val="pt-BR"/>
        </w:rPr>
      </w:pPr>
      <w:r w:rsidRPr="0063534A">
        <w:rPr>
          <w:rFonts w:ascii="Times New Roman" w:hAnsi="Times New Roman" w:cs="Times New Roman"/>
          <w:sz w:val="28"/>
          <w:szCs w:val="28"/>
          <w:lang w:val="pt-BR"/>
        </w:rPr>
        <w:tab/>
        <w:t>Nivelul zgomotului şi vibraţiilor produse în balastieră faţă de principalul receptor (zone de locuit), se poate considera că este inexistent. Ele vor avea influenţă doar asupra personalului muncitor din raza de funcţionare a utilajelor, unde, atât nivelul zgomotelor, cât şi al vibraţiilor, pot fi uneori sesizabile şi de luat în considerare.</w:t>
      </w:r>
    </w:p>
    <w:p w14:paraId="186A93DE" w14:textId="77777777" w:rsidR="00CC79A3" w:rsidRPr="0063534A" w:rsidRDefault="00D805E1" w:rsidP="00301E4F">
      <w:pPr>
        <w:spacing w:after="0"/>
        <w:ind w:firstLine="708"/>
        <w:jc w:val="both"/>
        <w:rPr>
          <w:rFonts w:ascii="Times New Roman" w:hAnsi="Times New Roman" w:cs="Times New Roman"/>
          <w:sz w:val="28"/>
          <w:szCs w:val="28"/>
          <w:lang w:val="pt-BR"/>
        </w:rPr>
      </w:pPr>
      <w:r w:rsidRPr="0063534A">
        <w:rPr>
          <w:rFonts w:ascii="Times New Roman" w:hAnsi="Times New Roman" w:cs="Times New Roman"/>
          <w:sz w:val="28"/>
          <w:szCs w:val="28"/>
          <w:lang w:val="pt-BR"/>
        </w:rPr>
        <w:t xml:space="preserve">Se poate </w:t>
      </w:r>
      <w:r w:rsidR="00CC79A3" w:rsidRPr="0063534A">
        <w:rPr>
          <w:rFonts w:ascii="Times New Roman" w:hAnsi="Times New Roman" w:cs="Times New Roman"/>
          <w:sz w:val="28"/>
          <w:szCs w:val="28"/>
          <w:lang w:val="pt-BR"/>
        </w:rPr>
        <w:t>admite că ac</w:t>
      </w:r>
      <w:r w:rsidRPr="0063534A">
        <w:rPr>
          <w:rFonts w:ascii="Times New Roman" w:hAnsi="Times New Roman" w:cs="Times New Roman"/>
          <w:sz w:val="28"/>
          <w:szCs w:val="28"/>
          <w:lang w:val="pt-BR"/>
        </w:rPr>
        <w:t>tivitatea proiectată nu va avea</w:t>
      </w:r>
      <w:r w:rsidR="00CC79A3" w:rsidRPr="0063534A">
        <w:rPr>
          <w:rFonts w:ascii="Times New Roman" w:hAnsi="Times New Roman" w:cs="Times New Roman"/>
          <w:sz w:val="28"/>
          <w:szCs w:val="28"/>
          <w:lang w:val="pt-BR"/>
        </w:rPr>
        <w:t xml:space="preserve"> efecte deosebite asupra stării de sănătate a populaţiei şi nu va constitui un risc pentru siguranţa locuitorilor şi a altor obiective din zonă.</w:t>
      </w:r>
    </w:p>
    <w:p w14:paraId="4BB75768" w14:textId="77777777" w:rsidR="00CC79A3" w:rsidRPr="0063534A" w:rsidRDefault="00CC79A3" w:rsidP="00301E4F">
      <w:pPr>
        <w:spacing w:after="0"/>
        <w:jc w:val="both"/>
        <w:rPr>
          <w:rFonts w:ascii="Times New Roman" w:hAnsi="Times New Roman" w:cs="Times New Roman"/>
          <w:sz w:val="28"/>
          <w:szCs w:val="28"/>
          <w:lang w:val="it-IT"/>
        </w:rPr>
      </w:pPr>
      <w:r w:rsidRPr="0063534A">
        <w:rPr>
          <w:rFonts w:ascii="Times New Roman" w:hAnsi="Times New Roman" w:cs="Times New Roman"/>
          <w:sz w:val="28"/>
          <w:szCs w:val="28"/>
          <w:lang w:val="pt-BR"/>
        </w:rPr>
        <w:tab/>
      </w:r>
      <w:r w:rsidRPr="0063534A">
        <w:rPr>
          <w:rFonts w:ascii="Times New Roman" w:hAnsi="Times New Roman" w:cs="Times New Roman"/>
          <w:sz w:val="28"/>
          <w:szCs w:val="28"/>
          <w:lang w:val="it-IT"/>
        </w:rPr>
        <w:t>În zona obiectivului nu sunt semnalate situri arheologice şi monumente istorice.</w:t>
      </w:r>
    </w:p>
    <w:p w14:paraId="53A10D9E" w14:textId="0EC0A0BF" w:rsidR="00CC79A3" w:rsidRPr="0063534A" w:rsidRDefault="00CC79A3" w:rsidP="00D805E1">
      <w:pPr>
        <w:spacing w:after="0"/>
        <w:ind w:firstLine="720"/>
        <w:jc w:val="both"/>
        <w:rPr>
          <w:rFonts w:ascii="Times New Roman" w:hAnsi="Times New Roman" w:cs="Times New Roman"/>
          <w:sz w:val="28"/>
          <w:szCs w:val="28"/>
          <w:lang w:val="it-IT"/>
        </w:rPr>
      </w:pPr>
      <w:r w:rsidRPr="0063534A">
        <w:rPr>
          <w:rFonts w:ascii="Times New Roman" w:hAnsi="Times New Roman" w:cs="Times New Roman"/>
          <w:sz w:val="28"/>
          <w:szCs w:val="28"/>
          <w:lang w:val="it-IT"/>
        </w:rPr>
        <w:t xml:space="preserve">Activitatea de exploatare a nisipului şi pietrişului din perimetrul </w:t>
      </w:r>
      <w:r w:rsidR="00D805E1" w:rsidRPr="0063534A">
        <w:rPr>
          <w:rFonts w:ascii="Times New Roman" w:hAnsi="Times New Roman" w:cs="Times New Roman"/>
          <w:sz w:val="28"/>
          <w:szCs w:val="28"/>
          <w:lang w:val="pt-BR"/>
        </w:rPr>
        <w:t>”</w:t>
      </w:r>
      <w:bookmarkStart w:id="149" w:name="_Hlk141453548"/>
      <w:r w:rsidR="0063534A" w:rsidRPr="0063534A">
        <w:rPr>
          <w:rFonts w:ascii="Times New Roman" w:hAnsi="Times New Roman" w:cs="Times New Roman"/>
          <w:b/>
          <w:bCs/>
          <w:sz w:val="28"/>
          <w:szCs w:val="28"/>
          <w:lang w:val="pt-BR"/>
        </w:rPr>
        <w:t xml:space="preserve">EXTINDERE BAZIN </w:t>
      </w:r>
      <w:r w:rsidR="00D805E1" w:rsidRPr="0063534A">
        <w:rPr>
          <w:rFonts w:ascii="Times New Roman" w:hAnsi="Times New Roman" w:cs="Times New Roman"/>
          <w:b/>
          <w:bCs/>
          <w:sz w:val="28"/>
          <w:szCs w:val="28"/>
        </w:rPr>
        <w:t xml:space="preserve">DOBRA </w:t>
      </w:r>
      <w:r w:rsidR="0063534A" w:rsidRPr="0063534A">
        <w:rPr>
          <w:rFonts w:ascii="Times New Roman" w:hAnsi="Times New Roman" w:cs="Times New Roman"/>
          <w:b/>
          <w:bCs/>
          <w:sz w:val="28"/>
          <w:szCs w:val="28"/>
        </w:rPr>
        <w:t>EM</w:t>
      </w:r>
      <w:bookmarkEnd w:id="149"/>
      <w:r w:rsidR="00D805E1" w:rsidRPr="0063534A">
        <w:rPr>
          <w:rFonts w:ascii="Times New Roman" w:hAnsi="Times New Roman" w:cs="Times New Roman"/>
          <w:sz w:val="28"/>
          <w:szCs w:val="28"/>
          <w:lang w:val="pt-BR"/>
        </w:rPr>
        <w:t>”</w:t>
      </w:r>
      <w:r w:rsidR="000E70DA" w:rsidRPr="0063534A">
        <w:rPr>
          <w:rFonts w:ascii="Times New Roman" w:hAnsi="Times New Roman" w:cs="Times New Roman"/>
          <w:sz w:val="28"/>
          <w:szCs w:val="28"/>
          <w:lang w:val="it-IT"/>
        </w:rPr>
        <w:t xml:space="preserve"> s</w:t>
      </w:r>
      <w:r w:rsidRPr="0063534A">
        <w:rPr>
          <w:rFonts w:ascii="Times New Roman" w:hAnsi="Times New Roman" w:cs="Times New Roman"/>
          <w:sz w:val="28"/>
          <w:szCs w:val="28"/>
          <w:lang w:val="it-IT"/>
        </w:rPr>
        <w:t xml:space="preserve">ituat în </w:t>
      </w:r>
      <w:r w:rsidR="000E70DA" w:rsidRPr="0063534A">
        <w:rPr>
          <w:rFonts w:ascii="Times New Roman" w:hAnsi="Times New Roman" w:cs="Times New Roman"/>
          <w:sz w:val="28"/>
          <w:szCs w:val="28"/>
          <w:lang w:val="it-IT"/>
        </w:rPr>
        <w:t xml:space="preserve">lunca râului </w:t>
      </w:r>
      <w:r w:rsidR="009646C4" w:rsidRPr="0063534A">
        <w:rPr>
          <w:rFonts w:ascii="Times New Roman" w:hAnsi="Times New Roman" w:cs="Times New Roman"/>
          <w:sz w:val="28"/>
          <w:szCs w:val="28"/>
          <w:lang w:val="it-IT"/>
        </w:rPr>
        <w:t>Mureș</w:t>
      </w:r>
      <w:r w:rsidRPr="0063534A">
        <w:rPr>
          <w:rFonts w:ascii="Times New Roman" w:hAnsi="Times New Roman" w:cs="Times New Roman"/>
          <w:sz w:val="28"/>
          <w:szCs w:val="28"/>
          <w:lang w:val="it-IT"/>
        </w:rPr>
        <w:t>, prin natura sa, nu prezintă, în general, pericolul pr</w:t>
      </w:r>
      <w:r w:rsidR="00D805E1" w:rsidRPr="0063534A">
        <w:rPr>
          <w:rFonts w:ascii="Times New Roman" w:hAnsi="Times New Roman" w:cs="Times New Roman"/>
          <w:sz w:val="28"/>
          <w:szCs w:val="28"/>
          <w:lang w:val="it-IT"/>
        </w:rPr>
        <w:t>oducerii unor accidente majore,</w:t>
      </w:r>
      <w:r w:rsidRPr="0063534A">
        <w:rPr>
          <w:rFonts w:ascii="Times New Roman" w:hAnsi="Times New Roman" w:cs="Times New Roman"/>
          <w:sz w:val="28"/>
          <w:szCs w:val="28"/>
          <w:lang w:val="it-IT"/>
        </w:rPr>
        <w:t xml:space="preserve"> care să pună în pericol ecosistemul şi sănătatea populaţei.</w:t>
      </w:r>
    </w:p>
    <w:p w14:paraId="64944242" w14:textId="77777777" w:rsidR="00CC79A3" w:rsidRPr="0063534A" w:rsidRDefault="00CC79A3" w:rsidP="00D805E1">
      <w:pPr>
        <w:spacing w:after="0"/>
        <w:ind w:firstLine="720"/>
        <w:jc w:val="both"/>
        <w:rPr>
          <w:rFonts w:ascii="Times New Roman" w:hAnsi="Times New Roman" w:cs="Times New Roman"/>
          <w:bCs/>
          <w:sz w:val="28"/>
          <w:szCs w:val="28"/>
          <w:lang w:val="it-IT"/>
        </w:rPr>
      </w:pPr>
      <w:r w:rsidRPr="0063534A">
        <w:rPr>
          <w:rFonts w:ascii="Times New Roman" w:hAnsi="Times New Roman" w:cs="Times New Roman"/>
          <w:sz w:val="28"/>
          <w:szCs w:val="28"/>
          <w:lang w:val="it-IT"/>
        </w:rPr>
        <w:t>Emisiile de noxe, nivelul zgomotelor şi al vibraţiilor, cantităţile de deşeuri rezultate se vor înscrie în normele admisibile aflate în vigoare.</w:t>
      </w:r>
    </w:p>
    <w:p w14:paraId="26BED258" w14:textId="6D5989C7" w:rsidR="00CC79A3" w:rsidRPr="0063534A" w:rsidRDefault="00CC79A3" w:rsidP="00D805E1">
      <w:pPr>
        <w:spacing w:after="0"/>
        <w:ind w:firstLine="720"/>
        <w:jc w:val="both"/>
        <w:rPr>
          <w:rFonts w:ascii="Times New Roman" w:hAnsi="Times New Roman" w:cs="Times New Roman"/>
          <w:sz w:val="28"/>
          <w:szCs w:val="28"/>
          <w:lang w:val="it-IT"/>
        </w:rPr>
      </w:pPr>
      <w:r w:rsidRPr="0063534A">
        <w:rPr>
          <w:rFonts w:ascii="Times New Roman" w:hAnsi="Times New Roman" w:cs="Times New Roman"/>
          <w:sz w:val="28"/>
          <w:szCs w:val="28"/>
          <w:lang w:val="it-IT"/>
        </w:rPr>
        <w:lastRenderedPageBreak/>
        <w:t xml:space="preserve">Diminuarea impactului asupra mediului înconjurător, în urma activităţii de exploatare a nisipului şi pietrişului din perimetrul </w:t>
      </w:r>
      <w:r w:rsidR="00D805E1" w:rsidRPr="0063534A">
        <w:rPr>
          <w:rFonts w:ascii="Times New Roman" w:hAnsi="Times New Roman" w:cs="Times New Roman"/>
          <w:sz w:val="28"/>
          <w:szCs w:val="28"/>
          <w:lang w:val="pt-BR"/>
        </w:rPr>
        <w:t>”</w:t>
      </w:r>
      <w:r w:rsidR="0063534A" w:rsidRPr="0063534A">
        <w:rPr>
          <w:rFonts w:ascii="Times New Roman" w:hAnsi="Times New Roman" w:cs="Times New Roman"/>
          <w:b/>
          <w:bCs/>
          <w:sz w:val="28"/>
          <w:szCs w:val="28"/>
          <w:lang w:val="pt-BR"/>
        </w:rPr>
        <w:t xml:space="preserve">EXTINDERE BAZIN </w:t>
      </w:r>
      <w:r w:rsidR="0063534A" w:rsidRPr="0063534A">
        <w:rPr>
          <w:rFonts w:ascii="Times New Roman" w:hAnsi="Times New Roman" w:cs="Times New Roman"/>
          <w:b/>
          <w:bCs/>
          <w:sz w:val="28"/>
          <w:szCs w:val="28"/>
        </w:rPr>
        <w:t>DOBRA EM</w:t>
      </w:r>
      <w:r w:rsidR="00D805E1" w:rsidRPr="0063534A">
        <w:rPr>
          <w:rFonts w:ascii="Times New Roman" w:hAnsi="Times New Roman" w:cs="Times New Roman"/>
          <w:sz w:val="28"/>
          <w:szCs w:val="28"/>
          <w:lang w:val="pt-BR"/>
        </w:rPr>
        <w:t>”</w:t>
      </w:r>
      <w:r w:rsidRPr="0063534A">
        <w:rPr>
          <w:rFonts w:ascii="Times New Roman" w:hAnsi="Times New Roman" w:cs="Times New Roman"/>
          <w:sz w:val="28"/>
          <w:szCs w:val="28"/>
          <w:lang w:val="it-IT"/>
        </w:rPr>
        <w:t xml:space="preserve"> se va realiza prin:</w:t>
      </w:r>
    </w:p>
    <w:p w14:paraId="019830D2" w14:textId="77777777" w:rsidR="00CC79A3" w:rsidRPr="0063534A" w:rsidRDefault="00D805E1" w:rsidP="00B14D28">
      <w:pPr>
        <w:numPr>
          <w:ilvl w:val="0"/>
          <w:numId w:val="5"/>
        </w:numPr>
        <w:tabs>
          <w:tab w:val="clear" w:pos="720"/>
          <w:tab w:val="num" w:pos="990"/>
        </w:tabs>
        <w:spacing w:after="0"/>
        <w:ind w:firstLine="0"/>
        <w:jc w:val="both"/>
        <w:rPr>
          <w:rFonts w:ascii="Times New Roman" w:hAnsi="Times New Roman" w:cs="Times New Roman"/>
          <w:sz w:val="28"/>
          <w:szCs w:val="28"/>
          <w:lang w:val="it-IT"/>
        </w:rPr>
      </w:pPr>
      <w:r w:rsidRPr="0063534A">
        <w:rPr>
          <w:rFonts w:ascii="Times New Roman" w:hAnsi="Times New Roman" w:cs="Times New Roman"/>
          <w:sz w:val="28"/>
          <w:szCs w:val="28"/>
          <w:lang w:val="it-IT"/>
        </w:rPr>
        <w:t>extracţia</w:t>
      </w:r>
      <w:r w:rsidR="00CC79A3" w:rsidRPr="0063534A">
        <w:rPr>
          <w:rFonts w:ascii="Times New Roman" w:hAnsi="Times New Roman" w:cs="Times New Roman"/>
          <w:sz w:val="28"/>
          <w:szCs w:val="28"/>
          <w:lang w:val="it-IT"/>
        </w:rPr>
        <w:t xml:space="preserve"> nisipurilor şi pietrişurilor în conformitate cu normativele legale în vigoare şi numai în limitele şi în condiţiile prevăzute în permisul de exploatare;</w:t>
      </w:r>
    </w:p>
    <w:p w14:paraId="46959A44" w14:textId="77777777" w:rsidR="00CC79A3" w:rsidRPr="0063534A" w:rsidRDefault="00CC79A3" w:rsidP="00B14D28">
      <w:pPr>
        <w:numPr>
          <w:ilvl w:val="0"/>
          <w:numId w:val="5"/>
        </w:numPr>
        <w:tabs>
          <w:tab w:val="clear" w:pos="720"/>
          <w:tab w:val="num" w:pos="990"/>
        </w:tabs>
        <w:spacing w:after="0"/>
        <w:ind w:firstLine="0"/>
        <w:jc w:val="both"/>
        <w:rPr>
          <w:rFonts w:ascii="Times New Roman" w:hAnsi="Times New Roman" w:cs="Times New Roman"/>
          <w:sz w:val="28"/>
          <w:szCs w:val="28"/>
          <w:lang w:val="it-IT"/>
        </w:rPr>
      </w:pPr>
      <w:r w:rsidRPr="0063534A">
        <w:rPr>
          <w:rFonts w:ascii="Times New Roman" w:hAnsi="Times New Roman" w:cs="Times New Roman"/>
          <w:sz w:val="28"/>
          <w:szCs w:val="28"/>
          <w:lang w:val="it-IT"/>
        </w:rPr>
        <w:t>respectarea tehnologiilor şi adâncimilor de extracţie, astfel încât să nu se degradeze terenurile şi să nu se aducă prejudicii riveranilor;</w:t>
      </w:r>
    </w:p>
    <w:p w14:paraId="744C0276" w14:textId="77777777" w:rsidR="00CC79A3" w:rsidRPr="0063534A" w:rsidRDefault="00CC79A3" w:rsidP="00B14D28">
      <w:pPr>
        <w:numPr>
          <w:ilvl w:val="0"/>
          <w:numId w:val="5"/>
        </w:numPr>
        <w:tabs>
          <w:tab w:val="clear" w:pos="720"/>
          <w:tab w:val="num" w:pos="990"/>
        </w:tabs>
        <w:spacing w:after="0"/>
        <w:ind w:firstLine="0"/>
        <w:jc w:val="both"/>
        <w:rPr>
          <w:rFonts w:ascii="Times New Roman" w:hAnsi="Times New Roman" w:cs="Times New Roman"/>
          <w:sz w:val="28"/>
          <w:szCs w:val="28"/>
          <w:lang w:val="pt-BR"/>
        </w:rPr>
      </w:pPr>
      <w:r w:rsidRPr="0063534A">
        <w:rPr>
          <w:rFonts w:ascii="Times New Roman" w:hAnsi="Times New Roman" w:cs="Times New Roman"/>
          <w:sz w:val="28"/>
          <w:szCs w:val="28"/>
          <w:lang w:val="pt-BR"/>
        </w:rPr>
        <w:t>întreţinerea corespunzătoare a mijloacelor auto pentru a se asigura o limitare a noxelor evacuate în atmosferă în urma funcţionării motoarelor;</w:t>
      </w:r>
    </w:p>
    <w:p w14:paraId="2307536B" w14:textId="77777777" w:rsidR="00CC79A3" w:rsidRPr="0063534A" w:rsidRDefault="00CC79A3" w:rsidP="00B14D28">
      <w:pPr>
        <w:numPr>
          <w:ilvl w:val="0"/>
          <w:numId w:val="5"/>
        </w:numPr>
        <w:tabs>
          <w:tab w:val="clear" w:pos="720"/>
          <w:tab w:val="num" w:pos="990"/>
        </w:tabs>
        <w:spacing w:after="0"/>
        <w:ind w:firstLine="0"/>
        <w:jc w:val="both"/>
        <w:rPr>
          <w:rFonts w:ascii="Times New Roman" w:hAnsi="Times New Roman" w:cs="Times New Roman"/>
          <w:sz w:val="28"/>
          <w:szCs w:val="28"/>
          <w:lang w:val="ro-RO"/>
        </w:rPr>
      </w:pPr>
      <w:r w:rsidRPr="0063534A">
        <w:rPr>
          <w:rFonts w:ascii="Times New Roman" w:hAnsi="Times New Roman" w:cs="Times New Roman"/>
          <w:sz w:val="28"/>
          <w:szCs w:val="28"/>
          <w:lang w:val="pt-BR"/>
        </w:rPr>
        <w:t xml:space="preserve">efectuarea din timp şi în mod corespunzător a operaţiilor de pregătire a drumurilor pentru transportul agregatelor şi a rampei de acces </w:t>
      </w:r>
      <w:r w:rsidR="00632802" w:rsidRPr="0063534A">
        <w:rPr>
          <w:rFonts w:ascii="Times New Roman" w:hAnsi="Times New Roman" w:cs="Times New Roman"/>
          <w:sz w:val="28"/>
          <w:szCs w:val="28"/>
          <w:lang w:val="pt-BR"/>
        </w:rPr>
        <w:t>în balastieră</w:t>
      </w:r>
      <w:r w:rsidRPr="0063534A">
        <w:rPr>
          <w:rFonts w:ascii="Times New Roman" w:hAnsi="Times New Roman" w:cs="Times New Roman"/>
          <w:sz w:val="28"/>
          <w:szCs w:val="28"/>
          <w:lang w:val="pt-BR"/>
        </w:rPr>
        <w:t>;</w:t>
      </w:r>
    </w:p>
    <w:p w14:paraId="2ABF3191" w14:textId="77777777" w:rsidR="0063534A" w:rsidRDefault="00CC79A3" w:rsidP="00B14D28">
      <w:pPr>
        <w:numPr>
          <w:ilvl w:val="0"/>
          <w:numId w:val="5"/>
        </w:numPr>
        <w:tabs>
          <w:tab w:val="clear" w:pos="720"/>
          <w:tab w:val="num" w:pos="990"/>
        </w:tabs>
        <w:spacing w:after="0"/>
        <w:ind w:firstLine="0"/>
        <w:jc w:val="both"/>
        <w:rPr>
          <w:rFonts w:ascii="Times New Roman" w:hAnsi="Times New Roman" w:cs="Times New Roman"/>
          <w:sz w:val="28"/>
          <w:szCs w:val="28"/>
        </w:rPr>
      </w:pPr>
      <w:proofErr w:type="spellStart"/>
      <w:r w:rsidRPr="0063534A">
        <w:rPr>
          <w:rFonts w:ascii="Times New Roman" w:hAnsi="Times New Roman" w:cs="Times New Roman"/>
          <w:sz w:val="28"/>
          <w:szCs w:val="28"/>
        </w:rPr>
        <w:t>urmărirea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periodică</w:t>
      </w:r>
      <w:proofErr w:type="spellEnd"/>
      <w:r w:rsidRPr="0063534A">
        <w:rPr>
          <w:rFonts w:ascii="Times New Roman" w:hAnsi="Times New Roman" w:cs="Times New Roman"/>
          <w:sz w:val="28"/>
          <w:szCs w:val="28"/>
        </w:rPr>
        <w:t xml:space="preserve"> a </w:t>
      </w:r>
      <w:proofErr w:type="spellStart"/>
      <w:r w:rsidRPr="0063534A">
        <w:rPr>
          <w:rFonts w:ascii="Times New Roman" w:hAnsi="Times New Roman" w:cs="Times New Roman"/>
          <w:sz w:val="28"/>
          <w:szCs w:val="28"/>
        </w:rPr>
        <w:t>factorilor</w:t>
      </w:r>
      <w:proofErr w:type="spellEnd"/>
      <w:r w:rsidRPr="0063534A">
        <w:rPr>
          <w:rFonts w:ascii="Times New Roman" w:hAnsi="Times New Roman" w:cs="Times New Roman"/>
          <w:sz w:val="28"/>
          <w:szCs w:val="28"/>
        </w:rPr>
        <w:t xml:space="preserve"> de </w:t>
      </w:r>
      <w:proofErr w:type="spellStart"/>
      <w:r w:rsidRPr="0063534A">
        <w:rPr>
          <w:rFonts w:ascii="Times New Roman" w:hAnsi="Times New Roman" w:cs="Times New Roman"/>
          <w:sz w:val="28"/>
          <w:szCs w:val="28"/>
        </w:rPr>
        <w:t>mediu</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şi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efectuarea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unor</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măsurători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şi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determinări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asupra</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valorii</w:t>
      </w:r>
      <w:proofErr w:type="spellEnd"/>
      <w:r w:rsidRPr="0063534A">
        <w:rPr>
          <w:rFonts w:ascii="Times New Roman" w:hAnsi="Times New Roman" w:cs="Times New Roman"/>
          <w:sz w:val="28"/>
          <w:szCs w:val="28"/>
        </w:rPr>
        <w:t xml:space="preserve"> </w:t>
      </w:r>
      <w:proofErr w:type="spellStart"/>
      <w:r w:rsidRPr="0063534A">
        <w:rPr>
          <w:rFonts w:ascii="Times New Roman" w:hAnsi="Times New Roman" w:cs="Times New Roman"/>
          <w:sz w:val="28"/>
          <w:szCs w:val="28"/>
        </w:rPr>
        <w:t>componentelor</w:t>
      </w:r>
      <w:proofErr w:type="spellEnd"/>
      <w:r w:rsidRPr="0063534A">
        <w:rPr>
          <w:rFonts w:ascii="Times New Roman" w:hAnsi="Times New Roman" w:cs="Times New Roman"/>
          <w:sz w:val="28"/>
          <w:szCs w:val="28"/>
        </w:rPr>
        <w:t xml:space="preserve"> lor.</w:t>
      </w:r>
    </w:p>
    <w:p w14:paraId="03DD4F76" w14:textId="77777777" w:rsidR="0063534A" w:rsidRPr="000E6BD4" w:rsidRDefault="0063534A" w:rsidP="0063534A">
      <w:pPr>
        <w:spacing w:before="120" w:after="0"/>
        <w:ind w:firstLine="720"/>
        <w:jc w:val="both"/>
        <w:rPr>
          <w:rFonts w:ascii="Times New Roman" w:hAnsi="Times New Roman" w:cs="Times New Roman"/>
          <w:b/>
          <w:sz w:val="28"/>
          <w:szCs w:val="28"/>
          <w:lang w:val="ro-RO"/>
        </w:rPr>
      </w:pPr>
      <w:r w:rsidRPr="000E6BD4">
        <w:rPr>
          <w:rFonts w:ascii="Times New Roman" w:hAnsi="Times New Roman" w:cs="Times New Roman"/>
          <w:b/>
          <w:sz w:val="28"/>
          <w:szCs w:val="28"/>
          <w:lang w:val="ro-RO"/>
        </w:rPr>
        <w:t>Impact cumulativ</w:t>
      </w:r>
    </w:p>
    <w:p w14:paraId="5C3E15CB" w14:textId="77777777" w:rsidR="0063534A" w:rsidRPr="00A31ACB" w:rsidRDefault="0063534A" w:rsidP="0063534A">
      <w:pPr>
        <w:spacing w:after="0"/>
        <w:ind w:firstLine="720"/>
        <w:jc w:val="both"/>
        <w:rPr>
          <w:rFonts w:ascii="Times New Roman" w:hAnsi="Times New Roman" w:cs="Times New Roman"/>
          <w:sz w:val="28"/>
          <w:szCs w:val="28"/>
        </w:rPr>
      </w:pPr>
      <w:r w:rsidRPr="00A31ACB">
        <w:rPr>
          <w:rFonts w:ascii="Times New Roman" w:hAnsi="Times New Roman" w:cs="Times New Roman"/>
          <w:sz w:val="28"/>
          <w:szCs w:val="28"/>
        </w:rPr>
        <w:t xml:space="preserve">Prin </w:t>
      </w:r>
      <w:proofErr w:type="spellStart"/>
      <w:r w:rsidRPr="00A31ACB">
        <w:rPr>
          <w:rFonts w:ascii="Times New Roman" w:hAnsi="Times New Roman" w:cs="Times New Roman"/>
          <w:sz w:val="28"/>
          <w:szCs w:val="28"/>
        </w:rPr>
        <w:t>impact</w:t>
      </w:r>
      <w:r>
        <w:rPr>
          <w:rFonts w:ascii="Times New Roman" w:hAnsi="Times New Roman" w:cs="Times New Roman"/>
          <w:sz w:val="28"/>
          <w:szCs w:val="28"/>
        </w:rPr>
        <w: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cumulativ</w:t>
      </w:r>
      <w:proofErr w:type="spellEnd"/>
      <w:r>
        <w:rPr>
          <w:rFonts w:ascii="Times New Roman" w:hAnsi="Times New Roman" w:cs="Times New Roman"/>
          <w:sz w:val="28"/>
          <w:szCs w:val="28"/>
        </w:rPr>
        <w:t xml:space="preserve"> se au </w:t>
      </w:r>
      <w:proofErr w:type="spellStart"/>
      <w:r>
        <w:rPr>
          <w:rFonts w:ascii="Times New Roman" w:hAnsi="Times New Roman" w:cs="Times New Roman"/>
          <w:sz w:val="28"/>
          <w:szCs w:val="28"/>
        </w:rPr>
        <w:t>î</w:t>
      </w:r>
      <w:r w:rsidRPr="00A31ACB">
        <w:rPr>
          <w:rFonts w:ascii="Times New Roman" w:hAnsi="Times New Roman" w:cs="Times New Roman"/>
          <w:sz w:val="28"/>
          <w:szCs w:val="28"/>
        </w:rPr>
        <w:t>n</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vedere</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acei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factori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cumulativi</w:t>
      </w:r>
      <w:proofErr w:type="spellEnd"/>
      <w:r w:rsidRPr="00A31ACB">
        <w:rPr>
          <w:rFonts w:ascii="Times New Roman" w:hAnsi="Times New Roman" w:cs="Times New Roman"/>
          <w:sz w:val="28"/>
          <w:szCs w:val="28"/>
        </w:rPr>
        <w:t xml:space="preserve"> care pot </w:t>
      </w:r>
      <w:proofErr w:type="spellStart"/>
      <w:r w:rsidRPr="00A31ACB">
        <w:rPr>
          <w:rFonts w:ascii="Times New Roman" w:hAnsi="Times New Roman" w:cs="Times New Roman"/>
          <w:sz w:val="28"/>
          <w:szCs w:val="28"/>
        </w:rPr>
        <w:t>s</w:t>
      </w:r>
      <w:r>
        <w:rPr>
          <w:rFonts w:ascii="Times New Roman" w:hAnsi="Times New Roman" w:cs="Times New Roman"/>
          <w:sz w:val="28"/>
          <w:szCs w:val="28"/>
        </w:rPr>
        <w:t>ă</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îș</w:t>
      </w:r>
      <w:r w:rsidRPr="00A31ACB">
        <w:rPr>
          <w:rFonts w:ascii="Times New Roman" w:hAnsi="Times New Roman" w:cs="Times New Roman"/>
          <w:sz w:val="28"/>
          <w:szCs w:val="28"/>
        </w:rPr>
        <w:t>i</w:t>
      </w:r>
      <w:proofErr w:type="spellEnd"/>
      <w:r>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cumuleze</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efectul</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A31ACB">
        <w:rPr>
          <w:rFonts w:ascii="Times New Roman" w:hAnsi="Times New Roman" w:cs="Times New Roman"/>
          <w:sz w:val="28"/>
          <w:szCs w:val="28"/>
        </w:rPr>
        <w:t>n</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spa</w:t>
      </w:r>
      <w:r>
        <w:rPr>
          <w:rFonts w:ascii="Times New Roman" w:hAnsi="Times New Roman" w:cs="Times New Roman"/>
          <w:sz w:val="28"/>
          <w:szCs w:val="28"/>
        </w:rPr>
        <w:t>ț</w:t>
      </w:r>
      <w:r w:rsidRPr="00A31ACB">
        <w:rPr>
          <w:rFonts w:ascii="Times New Roman" w:hAnsi="Times New Roman" w:cs="Times New Roman"/>
          <w:sz w:val="28"/>
          <w:szCs w:val="28"/>
        </w:rPr>
        <w:t>iu</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A31ACB">
        <w:rPr>
          <w:rFonts w:ascii="Times New Roman" w:hAnsi="Times New Roman" w:cs="Times New Roman"/>
          <w:sz w:val="28"/>
          <w:szCs w:val="28"/>
        </w:rPr>
        <w:t>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timp</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A31ACB">
        <w:rPr>
          <w:rFonts w:ascii="Times New Roman" w:hAnsi="Times New Roman" w:cs="Times New Roman"/>
          <w:sz w:val="28"/>
          <w:szCs w:val="28"/>
        </w:rPr>
        <w:t>i</w:t>
      </w:r>
      <w:proofErr w:type="spellEnd"/>
      <w:r w:rsidRPr="00A31ACB">
        <w:rPr>
          <w:rFonts w:ascii="Times New Roman" w:hAnsi="Times New Roman" w:cs="Times New Roman"/>
          <w:sz w:val="28"/>
          <w:szCs w:val="28"/>
        </w:rPr>
        <w:t xml:space="preserve"> care pot conduce la </w:t>
      </w:r>
      <w:proofErr w:type="spellStart"/>
      <w:r w:rsidRPr="00A31ACB">
        <w:rPr>
          <w:rFonts w:ascii="Times New Roman" w:hAnsi="Times New Roman" w:cs="Times New Roman"/>
          <w:sz w:val="28"/>
          <w:szCs w:val="28"/>
        </w:rPr>
        <w:t>efecte</w:t>
      </w:r>
      <w:proofErr w:type="spellEnd"/>
      <w:r w:rsidRPr="00A31ACB">
        <w:rPr>
          <w:rFonts w:ascii="Times New Roman" w:hAnsi="Times New Roman" w:cs="Times New Roman"/>
          <w:sz w:val="28"/>
          <w:szCs w:val="28"/>
        </w:rPr>
        <w:t xml:space="preserve"> cumulative </w:t>
      </w:r>
      <w:proofErr w:type="spellStart"/>
      <w:r w:rsidRPr="00A31ACB">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popula</w:t>
      </w:r>
      <w:r>
        <w:rPr>
          <w:rFonts w:ascii="Times New Roman" w:hAnsi="Times New Roman" w:cs="Times New Roman"/>
          <w:sz w:val="28"/>
          <w:szCs w:val="28"/>
        </w:rPr>
        <w:t>ț</w:t>
      </w:r>
      <w:r w:rsidRPr="00A31ACB">
        <w:rPr>
          <w:rFonts w:ascii="Times New Roman" w:hAnsi="Times New Roman" w:cs="Times New Roman"/>
          <w:sz w:val="28"/>
          <w:szCs w:val="28"/>
        </w:rPr>
        <w:t>iei</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A31ACB">
        <w:rPr>
          <w:rFonts w:ascii="Times New Roman" w:hAnsi="Times New Roman" w:cs="Times New Roman"/>
          <w:sz w:val="28"/>
          <w:szCs w:val="28"/>
        </w:rPr>
        <w:t>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factorilor</w:t>
      </w:r>
      <w:proofErr w:type="spellEnd"/>
      <w:r w:rsidRPr="00A31ACB">
        <w:rPr>
          <w:rFonts w:ascii="Times New Roman" w:hAnsi="Times New Roman" w:cs="Times New Roman"/>
          <w:sz w:val="28"/>
          <w:szCs w:val="28"/>
        </w:rPr>
        <w:t xml:space="preserve"> de </w:t>
      </w:r>
      <w:proofErr w:type="spellStart"/>
      <w:r w:rsidRPr="00A31ACB">
        <w:rPr>
          <w:rFonts w:ascii="Times New Roman" w:hAnsi="Times New Roman" w:cs="Times New Roman"/>
          <w:sz w:val="28"/>
          <w:szCs w:val="28"/>
        </w:rPr>
        <w:t>mediu</w:t>
      </w:r>
      <w:proofErr w:type="spellEnd"/>
      <w:r w:rsidRPr="00A31ACB">
        <w:rPr>
          <w:rFonts w:ascii="Times New Roman" w:hAnsi="Times New Roman" w:cs="Times New Roman"/>
          <w:sz w:val="28"/>
          <w:szCs w:val="28"/>
        </w:rPr>
        <w:t>.</w:t>
      </w:r>
    </w:p>
    <w:p w14:paraId="54D6E1DD" w14:textId="77777777" w:rsidR="0063534A" w:rsidRPr="00A31ACB" w:rsidRDefault="0063534A" w:rsidP="0063534A">
      <w:pPr>
        <w:spacing w:after="0"/>
        <w:ind w:firstLine="720"/>
        <w:jc w:val="both"/>
        <w:rPr>
          <w:rFonts w:ascii="Times New Roman" w:hAnsi="Times New Roman" w:cs="Times New Roman"/>
          <w:sz w:val="28"/>
          <w:szCs w:val="28"/>
        </w:rPr>
      </w:pPr>
      <w:proofErr w:type="spellStart"/>
      <w:r w:rsidRPr="00A31ACB">
        <w:rPr>
          <w:rFonts w:ascii="Times New Roman" w:hAnsi="Times New Roman" w:cs="Times New Roman"/>
          <w:sz w:val="28"/>
          <w:szCs w:val="28"/>
        </w:rPr>
        <w:t>Conceptul</w:t>
      </w:r>
      <w:proofErr w:type="spellEnd"/>
      <w:r w:rsidRPr="00A31ACB">
        <w:rPr>
          <w:rFonts w:ascii="Times New Roman" w:hAnsi="Times New Roman" w:cs="Times New Roman"/>
          <w:sz w:val="28"/>
          <w:szCs w:val="28"/>
        </w:rPr>
        <w:t xml:space="preserve"> de </w:t>
      </w:r>
      <w:proofErr w:type="spellStart"/>
      <w:r w:rsidRPr="00A31ACB">
        <w:rPr>
          <w:rFonts w:ascii="Times New Roman" w:hAnsi="Times New Roman" w:cs="Times New Roman"/>
          <w:sz w:val="28"/>
          <w:szCs w:val="28"/>
        </w:rPr>
        <w:t>efect</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cumulativ</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este</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legat</w:t>
      </w:r>
      <w:proofErr w:type="spellEnd"/>
      <w:r w:rsidRPr="00A31ACB">
        <w:rPr>
          <w:rFonts w:ascii="Times New Roman" w:hAnsi="Times New Roman" w:cs="Times New Roman"/>
          <w:sz w:val="28"/>
          <w:szCs w:val="28"/>
        </w:rPr>
        <w:t xml:space="preserve"> de </w:t>
      </w:r>
      <w:proofErr w:type="spellStart"/>
      <w:r w:rsidRPr="00A31ACB">
        <w:rPr>
          <w:rFonts w:ascii="Times New Roman" w:hAnsi="Times New Roman" w:cs="Times New Roman"/>
          <w:sz w:val="28"/>
          <w:szCs w:val="28"/>
        </w:rPr>
        <w:t>aspectul</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coordon</w:t>
      </w:r>
      <w:r>
        <w:rPr>
          <w:rFonts w:ascii="Times New Roman" w:hAnsi="Times New Roman" w:cs="Times New Roman"/>
          <w:sz w:val="28"/>
          <w:szCs w:val="28"/>
        </w:rPr>
        <w:t>ă</w:t>
      </w:r>
      <w:r w:rsidRPr="00A31ACB">
        <w:rPr>
          <w:rFonts w:ascii="Times New Roman" w:hAnsi="Times New Roman" w:cs="Times New Roman"/>
          <w:sz w:val="28"/>
          <w:szCs w:val="28"/>
        </w:rPr>
        <w:t>rii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dintre</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diferite</w:t>
      </w:r>
      <w:proofErr w:type="spellEnd"/>
      <w:r>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proiecte</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A31ACB">
        <w:rPr>
          <w:rFonts w:ascii="Times New Roman" w:hAnsi="Times New Roman" w:cs="Times New Roman"/>
          <w:sz w:val="28"/>
          <w:szCs w:val="28"/>
        </w:rPr>
        <w:t>n</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scopul</w:t>
      </w:r>
      <w:proofErr w:type="spellEnd"/>
      <w:r w:rsidRPr="00A31ACB">
        <w:rPr>
          <w:rFonts w:ascii="Times New Roman" w:hAnsi="Times New Roman" w:cs="Times New Roman"/>
          <w:sz w:val="28"/>
          <w:szCs w:val="28"/>
        </w:rPr>
        <w:t xml:space="preserve"> de a </w:t>
      </w:r>
      <w:proofErr w:type="spellStart"/>
      <w:r w:rsidRPr="00A31ACB">
        <w:rPr>
          <w:rFonts w:ascii="Times New Roman" w:hAnsi="Times New Roman" w:cs="Times New Roman"/>
          <w:sz w:val="28"/>
          <w:szCs w:val="28"/>
        </w:rPr>
        <w:t>putea</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identifica</w:t>
      </w:r>
      <w:proofErr w:type="spellEnd"/>
      <w:r w:rsidRPr="00A31ACB">
        <w:rPr>
          <w:rFonts w:ascii="Times New Roman" w:hAnsi="Times New Roman" w:cs="Times New Roman"/>
          <w:sz w:val="28"/>
          <w:szCs w:val="28"/>
        </w:rPr>
        <w:t xml:space="preserve"> pe </w:t>
      </w:r>
      <w:proofErr w:type="spellStart"/>
      <w:r w:rsidRPr="00A31ACB">
        <w:rPr>
          <w:rFonts w:ascii="Times New Roman" w:hAnsi="Times New Roman" w:cs="Times New Roman"/>
          <w:sz w:val="28"/>
          <w:szCs w:val="28"/>
        </w:rPr>
        <w:t>deplin</w:t>
      </w:r>
      <w:proofErr w:type="spellEnd"/>
      <w:r w:rsidRPr="00A31ACB">
        <w:rPr>
          <w:rFonts w:ascii="Times New Roman" w:hAnsi="Times New Roman" w:cs="Times New Roman"/>
          <w:sz w:val="28"/>
          <w:szCs w:val="28"/>
        </w:rPr>
        <w:t xml:space="preserve"> </w:t>
      </w:r>
      <w:proofErr w:type="spellStart"/>
      <w:r>
        <w:rPr>
          <w:rFonts w:ascii="Times New Roman" w:hAnsi="Times New Roman" w:cs="Times New Roman"/>
          <w:sz w:val="28"/>
          <w:szCs w:val="28"/>
        </w:rPr>
        <w:t>ș</w:t>
      </w:r>
      <w:r w:rsidRPr="00A31ACB">
        <w:rPr>
          <w:rFonts w:ascii="Times New Roman" w:hAnsi="Times New Roman" w:cs="Times New Roman"/>
          <w:sz w:val="28"/>
          <w:szCs w:val="28"/>
        </w:rPr>
        <w:t>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evalua</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efectele</w:t>
      </w:r>
      <w:proofErr w:type="spellEnd"/>
      <w:r w:rsidRPr="00A31ACB">
        <w:rPr>
          <w:rFonts w:ascii="Times New Roman" w:hAnsi="Times New Roman" w:cs="Times New Roman"/>
          <w:sz w:val="28"/>
          <w:szCs w:val="28"/>
        </w:rPr>
        <w:t xml:space="preserve"> care apar ca o</w:t>
      </w:r>
      <w:r>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combinare</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sau</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cumulare</w:t>
      </w:r>
      <w:proofErr w:type="spellEnd"/>
      <w:r w:rsidRPr="00A31ACB">
        <w:rPr>
          <w:rFonts w:ascii="Times New Roman" w:hAnsi="Times New Roman" w:cs="Times New Roman"/>
          <w:sz w:val="28"/>
          <w:szCs w:val="28"/>
        </w:rPr>
        <w:t xml:space="preserve"> a </w:t>
      </w:r>
      <w:proofErr w:type="spellStart"/>
      <w:r w:rsidRPr="00A31ACB">
        <w:rPr>
          <w:rFonts w:ascii="Times New Roman" w:hAnsi="Times New Roman" w:cs="Times New Roman"/>
          <w:sz w:val="28"/>
          <w:szCs w:val="28"/>
        </w:rPr>
        <w:t>mai</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multor</w:t>
      </w:r>
      <w:proofErr w:type="spellEnd"/>
      <w:r w:rsidRPr="00A31ACB">
        <w:rPr>
          <w:rFonts w:ascii="Times New Roman" w:hAnsi="Times New Roman" w:cs="Times New Roman"/>
          <w:sz w:val="28"/>
          <w:szCs w:val="28"/>
        </w:rPr>
        <w:t xml:space="preserve"> </w:t>
      </w:r>
      <w:proofErr w:type="spellStart"/>
      <w:r w:rsidRPr="00A31ACB">
        <w:rPr>
          <w:rFonts w:ascii="Times New Roman" w:hAnsi="Times New Roman" w:cs="Times New Roman"/>
          <w:sz w:val="28"/>
          <w:szCs w:val="28"/>
        </w:rPr>
        <w:t>proiecte</w:t>
      </w:r>
      <w:proofErr w:type="spellEnd"/>
      <w:r w:rsidRPr="00A31ACB">
        <w:rPr>
          <w:rFonts w:ascii="Times New Roman" w:hAnsi="Times New Roman" w:cs="Times New Roman"/>
          <w:sz w:val="28"/>
          <w:szCs w:val="28"/>
        </w:rPr>
        <w:t>.</w:t>
      </w:r>
    </w:p>
    <w:p w14:paraId="52A3C250" w14:textId="2F1D47C4" w:rsidR="0063534A" w:rsidRPr="000E6BD4" w:rsidRDefault="0063534A" w:rsidP="0063534A">
      <w:pPr>
        <w:spacing w:after="0"/>
        <w:ind w:firstLine="720"/>
        <w:jc w:val="both"/>
        <w:rPr>
          <w:rFonts w:ascii="Times New Roman" w:hAnsi="Times New Roman" w:cs="Times New Roman"/>
          <w:sz w:val="28"/>
          <w:szCs w:val="28"/>
        </w:rPr>
      </w:pPr>
      <w:proofErr w:type="spellStart"/>
      <w:r w:rsidRPr="000E6BD4">
        <w:rPr>
          <w:rFonts w:ascii="Times New Roman" w:hAnsi="Times New Roman" w:cs="Times New Roman"/>
          <w:sz w:val="28"/>
          <w:szCs w:val="28"/>
          <w:lang w:val="en-GB"/>
        </w:rPr>
        <w:t>Scopul</w:t>
      </w:r>
      <w:proofErr w:type="spellEnd"/>
      <w:r w:rsidRPr="000E6BD4">
        <w:rPr>
          <w:rFonts w:ascii="Times New Roman" w:hAnsi="Times New Roman" w:cs="Times New Roman"/>
          <w:sz w:val="28"/>
          <w:szCs w:val="28"/>
          <w:lang w:val="en-GB"/>
        </w:rPr>
        <w:t xml:space="preserve"> final</w:t>
      </w:r>
      <w:r>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urmărit</w:t>
      </w:r>
      <w:proofErr w:type="spellEnd"/>
      <w:r>
        <w:rPr>
          <w:rFonts w:ascii="Times New Roman" w:hAnsi="Times New Roman" w:cs="Times New Roman"/>
          <w:sz w:val="28"/>
          <w:szCs w:val="28"/>
          <w:lang w:val="en-GB"/>
        </w:rPr>
        <w:t>, pe termen lung,</w:t>
      </w:r>
      <w:r w:rsidRPr="000E6BD4">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este</w:t>
      </w:r>
      <w:proofErr w:type="spellEnd"/>
      <w:r w:rsidRPr="000E6BD4">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amenajarea</w:t>
      </w:r>
      <w:proofErr w:type="spellEnd"/>
      <w:r w:rsidRPr="000E6BD4">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unui</w:t>
      </w:r>
      <w:proofErr w:type="spellEnd"/>
      <w:r w:rsidRPr="000E6BD4">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iaz</w:t>
      </w:r>
      <w:proofErr w:type="spellEnd"/>
      <w:r w:rsidRPr="000E6BD4">
        <w:rPr>
          <w:rFonts w:ascii="Times New Roman" w:hAnsi="Times New Roman" w:cs="Times New Roman"/>
          <w:sz w:val="28"/>
          <w:szCs w:val="28"/>
          <w:lang w:val="en-GB"/>
        </w:rPr>
        <w:t xml:space="preserve"> </w:t>
      </w:r>
      <w:proofErr w:type="spellStart"/>
      <w:r w:rsidRPr="000E6BD4">
        <w:rPr>
          <w:rFonts w:ascii="Times New Roman" w:hAnsi="Times New Roman" w:cs="Times New Roman"/>
          <w:sz w:val="28"/>
          <w:szCs w:val="28"/>
          <w:lang w:val="en-GB"/>
        </w:rPr>
        <w:t>piscicol</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nevidabil</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în</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cuv</w:t>
      </w:r>
      <w:r>
        <w:rPr>
          <w:rFonts w:ascii="Times New Roman" w:hAnsi="Times New Roman" w:cs="Times New Roman"/>
          <w:sz w:val="28"/>
          <w:szCs w:val="28"/>
        </w:rPr>
        <w:t>a</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rezultat</w:t>
      </w:r>
      <w:r>
        <w:rPr>
          <w:rFonts w:ascii="Times New Roman" w:hAnsi="Times New Roman" w:cs="Times New Roman"/>
          <w:sz w:val="28"/>
          <w:szCs w:val="28"/>
        </w:rPr>
        <w:t>ă</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prin</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excavarea</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balastului</w:t>
      </w:r>
      <w:proofErr w:type="spellEnd"/>
      <w:r w:rsidRPr="000E6BD4">
        <w:rPr>
          <w:rFonts w:ascii="Times New Roman" w:hAnsi="Times New Roman" w:cs="Times New Roman"/>
          <w:sz w:val="28"/>
          <w:szCs w:val="28"/>
        </w:rPr>
        <w:t xml:space="preserve">, care se </w:t>
      </w:r>
      <w:proofErr w:type="spellStart"/>
      <w:r w:rsidRPr="000E6BD4">
        <w:rPr>
          <w:rFonts w:ascii="Times New Roman" w:hAnsi="Times New Roman" w:cs="Times New Roman"/>
          <w:sz w:val="28"/>
          <w:szCs w:val="28"/>
        </w:rPr>
        <w:t>va</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înscrie</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într</w:t>
      </w:r>
      <w:proofErr w:type="spellEnd"/>
      <w:r w:rsidRPr="000E6BD4">
        <w:rPr>
          <w:rFonts w:ascii="Times New Roman" w:hAnsi="Times New Roman" w:cs="Times New Roman"/>
          <w:sz w:val="28"/>
          <w:szCs w:val="28"/>
        </w:rPr>
        <w:t xml:space="preserve">-o </w:t>
      </w:r>
      <w:proofErr w:type="spellStart"/>
      <w:r w:rsidRPr="000E6BD4">
        <w:rPr>
          <w:rFonts w:ascii="Times New Roman" w:hAnsi="Times New Roman" w:cs="Times New Roman"/>
          <w:sz w:val="28"/>
          <w:szCs w:val="28"/>
        </w:rPr>
        <w:t>zonă</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verde</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şi</w:t>
      </w:r>
      <w:proofErr w:type="spellEnd"/>
      <w:r w:rsidRPr="000E6BD4">
        <w:rPr>
          <w:rFonts w:ascii="Times New Roman" w:hAnsi="Times New Roman" w:cs="Times New Roman"/>
          <w:sz w:val="28"/>
          <w:szCs w:val="28"/>
        </w:rPr>
        <w:t xml:space="preserve"> de </w:t>
      </w:r>
      <w:proofErr w:type="spellStart"/>
      <w:r w:rsidRPr="000E6BD4">
        <w:rPr>
          <w:rFonts w:ascii="Times New Roman" w:hAnsi="Times New Roman" w:cs="Times New Roman"/>
          <w:sz w:val="28"/>
          <w:szCs w:val="28"/>
        </w:rPr>
        <w:t>recreere</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viitoare</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ce</w:t>
      </w:r>
      <w:proofErr w:type="spellEnd"/>
      <w:r w:rsidRPr="000E6BD4">
        <w:rPr>
          <w:rFonts w:ascii="Times New Roman" w:hAnsi="Times New Roman" w:cs="Times New Roman"/>
          <w:sz w:val="28"/>
          <w:szCs w:val="28"/>
        </w:rPr>
        <w:t xml:space="preserve"> se </w:t>
      </w:r>
      <w:proofErr w:type="spellStart"/>
      <w:r w:rsidRPr="000E6BD4">
        <w:rPr>
          <w:rFonts w:ascii="Times New Roman" w:hAnsi="Times New Roman" w:cs="Times New Roman"/>
          <w:sz w:val="28"/>
          <w:szCs w:val="28"/>
        </w:rPr>
        <w:t>propune</w:t>
      </w:r>
      <w:proofErr w:type="spellEnd"/>
      <w:r w:rsidRPr="000E6BD4">
        <w:rPr>
          <w:rFonts w:ascii="Times New Roman" w:hAnsi="Times New Roman" w:cs="Times New Roman"/>
          <w:sz w:val="28"/>
          <w:szCs w:val="28"/>
        </w:rPr>
        <w:t xml:space="preserve"> a fi </w:t>
      </w:r>
      <w:proofErr w:type="spellStart"/>
      <w:r w:rsidRPr="000E6BD4">
        <w:rPr>
          <w:rFonts w:ascii="Times New Roman" w:hAnsi="Times New Roman" w:cs="Times New Roman"/>
          <w:sz w:val="28"/>
          <w:szCs w:val="28"/>
        </w:rPr>
        <w:t>realizată</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în</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meandra</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râului</w:t>
      </w:r>
      <w:proofErr w:type="spellEnd"/>
      <w:r w:rsidRPr="000E6BD4">
        <w:rPr>
          <w:rFonts w:ascii="Times New Roman" w:hAnsi="Times New Roman" w:cs="Times New Roman"/>
          <w:sz w:val="28"/>
          <w:szCs w:val="28"/>
        </w:rPr>
        <w:t xml:space="preserve"> </w:t>
      </w:r>
      <w:proofErr w:type="spellStart"/>
      <w:r w:rsidRPr="000E6BD4">
        <w:rPr>
          <w:rFonts w:ascii="Times New Roman" w:hAnsi="Times New Roman" w:cs="Times New Roman"/>
          <w:sz w:val="28"/>
          <w:szCs w:val="28"/>
        </w:rPr>
        <w:t>Mureş</w:t>
      </w:r>
      <w:proofErr w:type="spellEnd"/>
      <w:r w:rsidRPr="000E6BD4">
        <w:rPr>
          <w:rFonts w:ascii="Times New Roman" w:hAnsi="Times New Roman" w:cs="Times New Roman"/>
          <w:sz w:val="28"/>
          <w:szCs w:val="28"/>
        </w:rPr>
        <w:t>.</w:t>
      </w:r>
    </w:p>
    <w:p w14:paraId="3E5C1CBA" w14:textId="02C77EEE" w:rsidR="0063534A" w:rsidRDefault="00077618" w:rsidP="0063534A">
      <w:pP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L</w:t>
      </w:r>
      <w:r w:rsidR="0063534A">
        <w:rPr>
          <w:rFonts w:ascii="Times New Roman" w:hAnsi="Times New Roman" w:cs="Times New Roman"/>
          <w:sz w:val="28"/>
          <w:szCs w:val="28"/>
          <w:lang w:val="ro-RO"/>
        </w:rPr>
        <w:t xml:space="preserve">a </w:t>
      </w:r>
      <w:r w:rsidR="0063534A" w:rsidRPr="00DB1248">
        <w:rPr>
          <w:rFonts w:ascii="Times New Roman" w:hAnsi="Times New Roman" w:cs="Times New Roman"/>
          <w:sz w:val="28"/>
          <w:szCs w:val="28"/>
          <w:lang w:val="ro-RO"/>
        </w:rPr>
        <w:t>dist</w:t>
      </w:r>
      <w:r w:rsidR="0063534A">
        <w:rPr>
          <w:rFonts w:ascii="Times New Roman" w:hAnsi="Times New Roman" w:cs="Times New Roman"/>
          <w:sz w:val="28"/>
          <w:szCs w:val="28"/>
          <w:lang w:val="ro-RO"/>
        </w:rPr>
        <w:t>anțe</w:t>
      </w:r>
      <w:r w:rsidR="0063534A" w:rsidRPr="00DB1248">
        <w:rPr>
          <w:rFonts w:ascii="Times New Roman" w:hAnsi="Times New Roman" w:cs="Times New Roman"/>
          <w:sz w:val="28"/>
          <w:szCs w:val="28"/>
          <w:lang w:val="ro-RO"/>
        </w:rPr>
        <w:t xml:space="preserve"> </w:t>
      </w:r>
      <w:r w:rsidR="0063534A">
        <w:rPr>
          <w:rFonts w:ascii="Times New Roman" w:hAnsi="Times New Roman" w:cs="Times New Roman"/>
          <w:sz w:val="28"/>
          <w:szCs w:val="28"/>
          <w:lang w:val="ro-RO"/>
        </w:rPr>
        <w:t>diverse,</w:t>
      </w:r>
      <w:r w:rsidR="0063534A" w:rsidRPr="00DB124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amonte și </w:t>
      </w:r>
      <w:r w:rsidR="0063534A" w:rsidRPr="00DB1248">
        <w:rPr>
          <w:rFonts w:ascii="Times New Roman" w:hAnsi="Times New Roman" w:cs="Times New Roman"/>
          <w:sz w:val="28"/>
          <w:szCs w:val="28"/>
          <w:lang w:val="ro-RO"/>
        </w:rPr>
        <w:t>a</w:t>
      </w:r>
      <w:r w:rsidR="0063534A">
        <w:rPr>
          <w:rFonts w:ascii="Times New Roman" w:hAnsi="Times New Roman" w:cs="Times New Roman"/>
          <w:sz w:val="28"/>
          <w:szCs w:val="28"/>
          <w:lang w:val="ro-RO"/>
        </w:rPr>
        <w:t>val</w:t>
      </w:r>
      <w:r w:rsidR="0063534A" w:rsidRPr="00DB1248">
        <w:rPr>
          <w:rFonts w:ascii="Times New Roman" w:hAnsi="Times New Roman" w:cs="Times New Roman"/>
          <w:sz w:val="28"/>
          <w:szCs w:val="28"/>
          <w:lang w:val="ro-RO"/>
        </w:rPr>
        <w:t xml:space="preserve"> de </w:t>
      </w:r>
      <w:r w:rsidR="0063534A">
        <w:rPr>
          <w:rFonts w:ascii="Times New Roman" w:hAnsi="Times New Roman" w:cs="Times New Roman"/>
          <w:sz w:val="28"/>
          <w:szCs w:val="28"/>
          <w:lang w:val="ro-RO"/>
        </w:rPr>
        <w:t>obiectiv</w:t>
      </w:r>
      <w:r w:rsidR="0063534A" w:rsidRPr="00DB1248">
        <w:rPr>
          <w:rFonts w:ascii="Times New Roman" w:hAnsi="Times New Roman" w:cs="Times New Roman"/>
          <w:sz w:val="28"/>
          <w:szCs w:val="28"/>
          <w:lang w:val="ro-RO"/>
        </w:rPr>
        <w:t xml:space="preserve">ul analizat, </w:t>
      </w:r>
      <w:r w:rsidR="0063534A" w:rsidRPr="00B05F0D">
        <w:rPr>
          <w:rFonts w:ascii="Times New Roman" w:hAnsi="Times New Roman" w:cs="Times New Roman"/>
          <w:sz w:val="28"/>
          <w:szCs w:val="28"/>
          <w:lang w:val="ro-RO"/>
        </w:rPr>
        <w:t>există</w:t>
      </w:r>
      <w:r w:rsidR="0063534A">
        <w:rPr>
          <w:rFonts w:ascii="Times New Roman" w:hAnsi="Times New Roman" w:cs="Times New Roman"/>
          <w:sz w:val="28"/>
          <w:szCs w:val="28"/>
          <w:lang w:val="ro-RO"/>
        </w:rPr>
        <w:t xml:space="preserve"> și alte perimetre distincte unde</w:t>
      </w:r>
      <w:r w:rsidR="0063534A" w:rsidRPr="00DB1248">
        <w:rPr>
          <w:rFonts w:ascii="Times New Roman" w:hAnsi="Times New Roman" w:cs="Times New Roman"/>
          <w:sz w:val="28"/>
          <w:szCs w:val="28"/>
          <w:lang w:val="ro-RO"/>
        </w:rPr>
        <w:t xml:space="preserve"> exploatarea agregatelor minerale de râu din terasa și albia minoră a râului Mureș</w:t>
      </w:r>
      <w:r w:rsidR="0063534A">
        <w:rPr>
          <w:rFonts w:ascii="Times New Roman" w:hAnsi="Times New Roman" w:cs="Times New Roman"/>
          <w:sz w:val="28"/>
          <w:szCs w:val="28"/>
          <w:lang w:val="ro-RO"/>
        </w:rPr>
        <w:t xml:space="preserve"> se face actual sau este în curs de autorizare</w:t>
      </w:r>
      <w:r w:rsidR="0063534A" w:rsidRPr="00DB1248">
        <w:rPr>
          <w:rFonts w:ascii="Times New Roman" w:hAnsi="Times New Roman" w:cs="Times New Roman"/>
          <w:sz w:val="28"/>
          <w:szCs w:val="28"/>
          <w:lang w:val="ro-RO"/>
        </w:rPr>
        <w:t xml:space="preserve">. </w:t>
      </w:r>
    </w:p>
    <w:p w14:paraId="6EC6E8B4" w14:textId="40F358F7" w:rsidR="0063534A" w:rsidRPr="00DB1248" w:rsidRDefault="0063534A" w:rsidP="0063534A">
      <w:pPr>
        <w:spacing w:after="0"/>
        <w:ind w:firstLine="720"/>
        <w:jc w:val="both"/>
        <w:rPr>
          <w:rFonts w:ascii="Times New Roman" w:hAnsi="Times New Roman" w:cs="Times New Roman"/>
          <w:sz w:val="28"/>
          <w:szCs w:val="28"/>
          <w:lang w:val="ro-RO"/>
        </w:rPr>
      </w:pPr>
      <w:r w:rsidRPr="00DB1248">
        <w:rPr>
          <w:rFonts w:ascii="Times New Roman" w:hAnsi="Times New Roman" w:cs="Times New Roman"/>
          <w:sz w:val="28"/>
          <w:szCs w:val="28"/>
          <w:lang w:val="ro-RO"/>
        </w:rPr>
        <w:t>În perimetre</w:t>
      </w:r>
      <w:r>
        <w:rPr>
          <w:rFonts w:ascii="Times New Roman" w:hAnsi="Times New Roman" w:cs="Times New Roman"/>
          <w:sz w:val="28"/>
          <w:szCs w:val="28"/>
          <w:lang w:val="ro-RO"/>
        </w:rPr>
        <w:t>le</w:t>
      </w:r>
      <w:r w:rsidRPr="00DB1248">
        <w:rPr>
          <w:rFonts w:ascii="Times New Roman" w:hAnsi="Times New Roman" w:cs="Times New Roman"/>
          <w:sz w:val="28"/>
          <w:szCs w:val="28"/>
          <w:lang w:val="ro-RO"/>
        </w:rPr>
        <w:t xml:space="preserve"> </w:t>
      </w:r>
      <w:r w:rsidRPr="00DB1248">
        <w:rPr>
          <w:rFonts w:ascii="Times New Roman" w:hAnsi="Times New Roman" w:cs="Times New Roman"/>
          <w:b/>
          <w:sz w:val="28"/>
          <w:szCs w:val="28"/>
          <w:lang w:val="ro-RO"/>
        </w:rPr>
        <w:t>Dobra Top</w:t>
      </w:r>
      <w:r w:rsidRPr="00DB1248">
        <w:rPr>
          <w:rFonts w:ascii="Times New Roman" w:hAnsi="Times New Roman" w:cs="Times New Roman"/>
          <w:sz w:val="28"/>
          <w:szCs w:val="28"/>
          <w:lang w:val="ro-RO"/>
        </w:rPr>
        <w:t xml:space="preserve">, </w:t>
      </w:r>
      <w:r w:rsidRPr="00DB1248">
        <w:rPr>
          <w:rFonts w:ascii="Times New Roman" w:hAnsi="Times New Roman" w:cs="Times New Roman"/>
          <w:b/>
          <w:sz w:val="28"/>
          <w:szCs w:val="28"/>
          <w:lang w:val="ro-RO"/>
        </w:rPr>
        <w:t>Tisa Amonte</w:t>
      </w:r>
      <w:r w:rsidRPr="00DB1248">
        <w:rPr>
          <w:rFonts w:ascii="Times New Roman" w:hAnsi="Times New Roman" w:cs="Times New Roman"/>
          <w:sz w:val="28"/>
          <w:szCs w:val="28"/>
          <w:lang w:val="ro-RO"/>
        </w:rPr>
        <w:t xml:space="preserve"> și </w:t>
      </w:r>
      <w:r w:rsidRPr="00DB1248">
        <w:rPr>
          <w:rFonts w:ascii="Times New Roman" w:hAnsi="Times New Roman" w:cs="Times New Roman"/>
          <w:b/>
          <w:sz w:val="28"/>
          <w:szCs w:val="28"/>
          <w:lang w:val="ro-RO"/>
        </w:rPr>
        <w:t>Tisa Aval</w:t>
      </w:r>
      <w:r>
        <w:rPr>
          <w:rFonts w:ascii="Times New Roman" w:hAnsi="Times New Roman" w:cs="Times New Roman"/>
          <w:sz w:val="28"/>
          <w:szCs w:val="28"/>
          <w:lang w:val="ro-RO"/>
        </w:rPr>
        <w:t xml:space="preserve"> se </w:t>
      </w:r>
      <w:r w:rsidRPr="00DB1248">
        <w:rPr>
          <w:rFonts w:ascii="Times New Roman" w:hAnsi="Times New Roman" w:cs="Times New Roman"/>
          <w:sz w:val="28"/>
          <w:szCs w:val="28"/>
          <w:lang w:val="ro-RO"/>
        </w:rPr>
        <w:t>proced</w:t>
      </w:r>
      <w:r>
        <w:rPr>
          <w:rFonts w:ascii="Times New Roman" w:hAnsi="Times New Roman" w:cs="Times New Roman"/>
          <w:sz w:val="28"/>
          <w:szCs w:val="28"/>
          <w:lang w:val="ro-RO"/>
        </w:rPr>
        <w:t>ează</w:t>
      </w:r>
      <w:r w:rsidRPr="00DB1248">
        <w:rPr>
          <w:rFonts w:ascii="Times New Roman" w:hAnsi="Times New Roman" w:cs="Times New Roman"/>
          <w:sz w:val="28"/>
          <w:szCs w:val="28"/>
          <w:lang w:val="ro-RO"/>
        </w:rPr>
        <w:t xml:space="preserve"> la decolmatarea și recalibrarea albiei minore a râului Mureș</w:t>
      </w:r>
      <w:r>
        <w:rPr>
          <w:rFonts w:ascii="Times New Roman" w:hAnsi="Times New Roman" w:cs="Times New Roman"/>
          <w:sz w:val="28"/>
          <w:szCs w:val="28"/>
          <w:lang w:val="ro-RO"/>
        </w:rPr>
        <w:t>, pe bază de permis de exploatare,</w:t>
      </w:r>
      <w:r w:rsidRPr="00B05F0D">
        <w:rPr>
          <w:rFonts w:ascii="Times New Roman" w:hAnsi="Times New Roman" w:cs="Times New Roman"/>
          <w:sz w:val="28"/>
          <w:szCs w:val="28"/>
          <w:lang w:val="ro-RO"/>
        </w:rPr>
        <w:t xml:space="preserve"> </w:t>
      </w:r>
      <w:r w:rsidRPr="00DB1248">
        <w:rPr>
          <w:rFonts w:ascii="Times New Roman" w:hAnsi="Times New Roman" w:cs="Times New Roman"/>
          <w:sz w:val="28"/>
          <w:szCs w:val="28"/>
          <w:lang w:val="ro-RO"/>
        </w:rPr>
        <w:t xml:space="preserve">iar în </w:t>
      </w:r>
      <w:r w:rsidR="00077618">
        <w:rPr>
          <w:rFonts w:ascii="Times New Roman" w:hAnsi="Times New Roman" w:cs="Times New Roman"/>
          <w:sz w:val="28"/>
          <w:szCs w:val="28"/>
          <w:lang w:val="ro-RO"/>
        </w:rPr>
        <w:t xml:space="preserve">perimetrul </w:t>
      </w:r>
      <w:r w:rsidR="00077618">
        <w:rPr>
          <w:rFonts w:ascii="Times New Roman" w:hAnsi="Times New Roman" w:cs="Times New Roman"/>
          <w:b/>
          <w:bCs/>
          <w:sz w:val="28"/>
          <w:szCs w:val="28"/>
          <w:lang w:val="ro-RO"/>
        </w:rPr>
        <w:t xml:space="preserve">Balta Tomii – </w:t>
      </w:r>
      <w:proofErr w:type="spellStart"/>
      <w:r w:rsidR="00077618">
        <w:rPr>
          <w:rFonts w:ascii="Times New Roman" w:hAnsi="Times New Roman" w:cs="Times New Roman"/>
          <w:b/>
          <w:bCs/>
          <w:sz w:val="28"/>
          <w:szCs w:val="28"/>
          <w:lang w:val="ro-RO"/>
        </w:rPr>
        <w:t>Sălcare</w:t>
      </w:r>
      <w:proofErr w:type="spellEnd"/>
      <w:r w:rsidR="00077618">
        <w:rPr>
          <w:rFonts w:ascii="Times New Roman" w:hAnsi="Times New Roman" w:cs="Times New Roman"/>
          <w:b/>
          <w:bCs/>
          <w:sz w:val="28"/>
          <w:szCs w:val="28"/>
          <w:lang w:val="ro-RO"/>
        </w:rPr>
        <w:t xml:space="preserve"> 2</w:t>
      </w:r>
      <w:r w:rsidRPr="00DB1248">
        <w:rPr>
          <w:rFonts w:ascii="Times New Roman" w:hAnsi="Times New Roman" w:cs="Times New Roman"/>
          <w:sz w:val="28"/>
          <w:szCs w:val="28"/>
          <w:lang w:val="ro-RO"/>
        </w:rPr>
        <w:t xml:space="preserve"> se </w:t>
      </w:r>
      <w:r w:rsidR="00077618">
        <w:rPr>
          <w:rFonts w:ascii="Times New Roman" w:hAnsi="Times New Roman" w:cs="Times New Roman"/>
          <w:sz w:val="28"/>
          <w:szCs w:val="28"/>
          <w:lang w:val="ro-RO"/>
        </w:rPr>
        <w:t>exploatează nisip și pietriș din terasa râului Mureș în scopul amenajării unor</w:t>
      </w:r>
      <w:r w:rsidRPr="00DB1248">
        <w:rPr>
          <w:rFonts w:ascii="Times New Roman" w:hAnsi="Times New Roman" w:cs="Times New Roman"/>
          <w:sz w:val="28"/>
          <w:szCs w:val="28"/>
          <w:lang w:val="ro-RO"/>
        </w:rPr>
        <w:t xml:space="preserve"> iazuri piscicole.</w:t>
      </w:r>
    </w:p>
    <w:p w14:paraId="5FDA3920" w14:textId="6F9554E3" w:rsidR="0063534A" w:rsidRPr="00DB1248" w:rsidRDefault="0063534A" w:rsidP="0063534A">
      <w:pPr>
        <w:spacing w:after="0"/>
        <w:ind w:firstLine="720"/>
        <w:jc w:val="both"/>
        <w:rPr>
          <w:rFonts w:ascii="Times New Roman" w:hAnsi="Times New Roman" w:cs="Times New Roman"/>
          <w:sz w:val="28"/>
          <w:szCs w:val="28"/>
          <w:lang w:val="ro-RO"/>
        </w:rPr>
      </w:pPr>
      <w:r w:rsidRPr="00DB1248">
        <w:rPr>
          <w:rFonts w:ascii="Times New Roman" w:hAnsi="Times New Roman" w:cs="Times New Roman"/>
          <w:sz w:val="28"/>
          <w:szCs w:val="28"/>
          <w:lang w:val="ro-RO"/>
        </w:rPr>
        <w:t xml:space="preserve">În </w:t>
      </w:r>
      <w:r w:rsidR="00077618">
        <w:rPr>
          <w:rFonts w:ascii="Times New Roman" w:hAnsi="Times New Roman" w:cs="Times New Roman"/>
          <w:sz w:val="28"/>
          <w:szCs w:val="28"/>
          <w:lang w:val="ro-RO"/>
        </w:rPr>
        <w:t>trei</w:t>
      </w:r>
      <w:r w:rsidRPr="00DB1248">
        <w:rPr>
          <w:rFonts w:ascii="Times New Roman" w:hAnsi="Times New Roman" w:cs="Times New Roman"/>
          <w:sz w:val="28"/>
          <w:szCs w:val="28"/>
          <w:lang w:val="ro-RO"/>
        </w:rPr>
        <w:t xml:space="preserve"> perimetre (</w:t>
      </w:r>
      <w:r w:rsidRPr="00DB1248">
        <w:rPr>
          <w:rFonts w:ascii="Times New Roman" w:hAnsi="Times New Roman" w:cs="Times New Roman"/>
          <w:b/>
          <w:sz w:val="28"/>
          <w:szCs w:val="28"/>
          <w:lang w:val="ro-RO"/>
        </w:rPr>
        <w:t>Dobra Top</w:t>
      </w:r>
      <w:r w:rsidRPr="00DB1248">
        <w:rPr>
          <w:rFonts w:ascii="Times New Roman" w:hAnsi="Times New Roman" w:cs="Times New Roman"/>
          <w:sz w:val="28"/>
          <w:szCs w:val="28"/>
          <w:lang w:val="ro-RO"/>
        </w:rPr>
        <w:t>,</w:t>
      </w:r>
      <w:r w:rsidR="00077618">
        <w:rPr>
          <w:rFonts w:ascii="Times New Roman" w:hAnsi="Times New Roman" w:cs="Times New Roman"/>
          <w:sz w:val="28"/>
          <w:szCs w:val="28"/>
          <w:lang w:val="ro-RO"/>
        </w:rPr>
        <w:t xml:space="preserve"> </w:t>
      </w:r>
      <w:r w:rsidRPr="00DB1248">
        <w:rPr>
          <w:rFonts w:ascii="Times New Roman" w:hAnsi="Times New Roman" w:cs="Times New Roman"/>
          <w:b/>
          <w:sz w:val="28"/>
          <w:szCs w:val="28"/>
          <w:lang w:val="ro-RO"/>
        </w:rPr>
        <w:t>Tisa Amonte</w:t>
      </w:r>
      <w:r w:rsidRPr="00DB1248">
        <w:rPr>
          <w:rFonts w:ascii="Times New Roman" w:hAnsi="Times New Roman" w:cs="Times New Roman"/>
          <w:sz w:val="28"/>
          <w:szCs w:val="28"/>
          <w:lang w:val="ro-RO"/>
        </w:rPr>
        <w:t xml:space="preserve"> și </w:t>
      </w:r>
      <w:r w:rsidRPr="00DB1248">
        <w:rPr>
          <w:rFonts w:ascii="Times New Roman" w:hAnsi="Times New Roman" w:cs="Times New Roman"/>
          <w:b/>
          <w:sz w:val="28"/>
          <w:szCs w:val="28"/>
          <w:lang w:val="ro-RO"/>
        </w:rPr>
        <w:t>Tisa Aval</w:t>
      </w:r>
      <w:r w:rsidRPr="00DB1248">
        <w:rPr>
          <w:rFonts w:ascii="Times New Roman" w:hAnsi="Times New Roman" w:cs="Times New Roman"/>
          <w:sz w:val="28"/>
          <w:szCs w:val="28"/>
          <w:lang w:val="ro-RO"/>
        </w:rPr>
        <w:t xml:space="preserve">) impactul este </w:t>
      </w:r>
      <w:r>
        <w:rPr>
          <w:rFonts w:ascii="Times New Roman" w:hAnsi="Times New Roman" w:cs="Times New Roman"/>
          <w:sz w:val="28"/>
          <w:szCs w:val="28"/>
          <w:lang w:val="ro-RO"/>
        </w:rPr>
        <w:t xml:space="preserve">sau va fi </w:t>
      </w:r>
      <w:r w:rsidRPr="00DB1248">
        <w:rPr>
          <w:rFonts w:ascii="Times New Roman" w:hAnsi="Times New Roman" w:cs="Times New Roman"/>
          <w:sz w:val="28"/>
          <w:szCs w:val="28"/>
          <w:lang w:val="ro-RO"/>
        </w:rPr>
        <w:t xml:space="preserve">favorabil, </w:t>
      </w:r>
      <w:proofErr w:type="spellStart"/>
      <w:r w:rsidRPr="00DB1248">
        <w:rPr>
          <w:rFonts w:ascii="Times New Roman" w:hAnsi="Times New Roman" w:cs="Times New Roman"/>
          <w:sz w:val="28"/>
          <w:szCs w:val="28"/>
          <w:lang w:val="ro-RO"/>
        </w:rPr>
        <w:t>realizându</w:t>
      </w:r>
      <w:proofErr w:type="spellEnd"/>
      <w:r w:rsidRPr="00DB1248">
        <w:rPr>
          <w:rFonts w:ascii="Times New Roman" w:hAnsi="Times New Roman" w:cs="Times New Roman"/>
          <w:sz w:val="28"/>
          <w:szCs w:val="28"/>
          <w:lang w:val="ro-RO"/>
        </w:rPr>
        <w:t xml:space="preserve">–se decolmatarea și recalibrarea albiei pentru reducerea eroziunii asupra malurilor râului Mureș. </w:t>
      </w:r>
    </w:p>
    <w:p w14:paraId="51CE64A7" w14:textId="6B1256E0" w:rsidR="0063534A" w:rsidRPr="00DB1248" w:rsidRDefault="0063534A" w:rsidP="0063534A">
      <w:pPr>
        <w:spacing w:after="0"/>
        <w:ind w:firstLine="720"/>
        <w:jc w:val="both"/>
        <w:rPr>
          <w:rFonts w:ascii="Times New Roman" w:hAnsi="Times New Roman" w:cs="Times New Roman"/>
          <w:sz w:val="28"/>
          <w:szCs w:val="28"/>
          <w:lang w:val="ro-RO"/>
        </w:rPr>
      </w:pPr>
      <w:r w:rsidRPr="00DB1248">
        <w:rPr>
          <w:rFonts w:ascii="Times New Roman" w:hAnsi="Times New Roman" w:cs="Times New Roman"/>
          <w:sz w:val="28"/>
          <w:szCs w:val="28"/>
          <w:lang w:val="ro-RO"/>
        </w:rPr>
        <w:t>În cazul perimetr</w:t>
      </w:r>
      <w:r w:rsidR="00077618">
        <w:rPr>
          <w:rFonts w:ascii="Times New Roman" w:hAnsi="Times New Roman" w:cs="Times New Roman"/>
          <w:sz w:val="28"/>
          <w:szCs w:val="28"/>
          <w:lang w:val="ro-RO"/>
        </w:rPr>
        <w:t>u</w:t>
      </w:r>
      <w:r w:rsidRPr="00DB1248">
        <w:rPr>
          <w:rFonts w:ascii="Times New Roman" w:hAnsi="Times New Roman" w:cs="Times New Roman"/>
          <w:sz w:val="28"/>
          <w:szCs w:val="28"/>
          <w:lang w:val="ro-RO"/>
        </w:rPr>
        <w:t>l</w:t>
      </w:r>
      <w:r w:rsidR="00077618">
        <w:rPr>
          <w:rFonts w:ascii="Times New Roman" w:hAnsi="Times New Roman" w:cs="Times New Roman"/>
          <w:sz w:val="28"/>
          <w:szCs w:val="28"/>
          <w:lang w:val="ro-RO"/>
        </w:rPr>
        <w:t>ui</w:t>
      </w:r>
      <w:r w:rsidRPr="00DB1248">
        <w:rPr>
          <w:rFonts w:ascii="Times New Roman" w:hAnsi="Times New Roman" w:cs="Times New Roman"/>
          <w:sz w:val="28"/>
          <w:szCs w:val="28"/>
          <w:lang w:val="ro-RO"/>
        </w:rPr>
        <w:t xml:space="preserve"> </w:t>
      </w:r>
      <w:r w:rsidR="00077618">
        <w:rPr>
          <w:rFonts w:ascii="Times New Roman" w:hAnsi="Times New Roman" w:cs="Times New Roman"/>
          <w:b/>
          <w:bCs/>
          <w:sz w:val="28"/>
          <w:szCs w:val="28"/>
          <w:lang w:val="ro-RO"/>
        </w:rPr>
        <w:t xml:space="preserve">Balta Tomii – </w:t>
      </w:r>
      <w:proofErr w:type="spellStart"/>
      <w:r w:rsidR="00077618">
        <w:rPr>
          <w:rFonts w:ascii="Times New Roman" w:hAnsi="Times New Roman" w:cs="Times New Roman"/>
          <w:b/>
          <w:bCs/>
          <w:sz w:val="28"/>
          <w:szCs w:val="28"/>
          <w:lang w:val="ro-RO"/>
        </w:rPr>
        <w:t>Sălcare</w:t>
      </w:r>
      <w:proofErr w:type="spellEnd"/>
      <w:r w:rsidR="00077618">
        <w:rPr>
          <w:rFonts w:ascii="Times New Roman" w:hAnsi="Times New Roman" w:cs="Times New Roman"/>
          <w:b/>
          <w:bCs/>
          <w:sz w:val="28"/>
          <w:szCs w:val="28"/>
          <w:lang w:val="ro-RO"/>
        </w:rPr>
        <w:t xml:space="preserve"> 2</w:t>
      </w:r>
      <w:r w:rsidRPr="00DB1248">
        <w:rPr>
          <w:rFonts w:ascii="Times New Roman" w:hAnsi="Times New Roman" w:cs="Times New Roman"/>
          <w:sz w:val="28"/>
          <w:szCs w:val="28"/>
          <w:lang w:val="ro-RO"/>
        </w:rPr>
        <w:t xml:space="preserve">, impactul este nesemnificativ pe durata executării lucrărilor și după finalizarea lucrărilor de exploatare și efectuarea lucrărilor de refacere a mediului. </w:t>
      </w:r>
    </w:p>
    <w:p w14:paraId="75F84750" w14:textId="0168983D" w:rsidR="0063534A" w:rsidRPr="00DB1248" w:rsidRDefault="0063534A" w:rsidP="0063534A">
      <w:pPr>
        <w:spacing w:after="0"/>
        <w:ind w:firstLine="720"/>
        <w:jc w:val="both"/>
        <w:rPr>
          <w:rFonts w:ascii="Times New Roman" w:hAnsi="Times New Roman" w:cs="Times New Roman"/>
          <w:sz w:val="28"/>
          <w:szCs w:val="28"/>
          <w:lang w:val="ro-RO"/>
        </w:rPr>
      </w:pPr>
      <w:r w:rsidRPr="00DB1248">
        <w:rPr>
          <w:rFonts w:ascii="Times New Roman" w:hAnsi="Times New Roman" w:cs="Times New Roman"/>
          <w:sz w:val="28"/>
          <w:szCs w:val="28"/>
          <w:lang w:val="ro-RO"/>
        </w:rPr>
        <w:lastRenderedPageBreak/>
        <w:t xml:space="preserve">Impactul cumulat pe tronsonul de râu </w:t>
      </w:r>
      <w:r>
        <w:rPr>
          <w:rFonts w:ascii="Times New Roman" w:hAnsi="Times New Roman" w:cs="Times New Roman"/>
          <w:sz w:val="28"/>
          <w:szCs w:val="28"/>
          <w:lang w:val="ro-RO"/>
        </w:rPr>
        <w:t xml:space="preserve">pe care sunt înșirate perimetrele enumerate mai sus </w:t>
      </w:r>
      <w:r w:rsidRPr="00DB1248">
        <w:rPr>
          <w:rFonts w:ascii="Times New Roman" w:hAnsi="Times New Roman" w:cs="Times New Roman"/>
          <w:sz w:val="28"/>
          <w:szCs w:val="28"/>
          <w:lang w:val="ro-RO"/>
        </w:rPr>
        <w:t xml:space="preserve">este de </w:t>
      </w:r>
      <w:r w:rsidRPr="00DB1248">
        <w:rPr>
          <w:rFonts w:ascii="Times New Roman" w:hAnsi="Times New Roman" w:cs="Times New Roman"/>
          <w:b/>
          <w:sz w:val="28"/>
          <w:szCs w:val="28"/>
          <w:lang w:val="ro-RO"/>
        </w:rPr>
        <w:t xml:space="preserve">intensitate scăzută, </w:t>
      </w:r>
      <w:proofErr w:type="spellStart"/>
      <w:r w:rsidRPr="00DB1248">
        <w:rPr>
          <w:rFonts w:ascii="Times New Roman" w:hAnsi="Times New Roman" w:cs="Times New Roman"/>
          <w:sz w:val="28"/>
          <w:szCs w:val="28"/>
          <w:lang w:val="ro-RO"/>
        </w:rPr>
        <w:t>manifestându</w:t>
      </w:r>
      <w:proofErr w:type="spellEnd"/>
      <w:r w:rsidRPr="00DB1248">
        <w:rPr>
          <w:rFonts w:ascii="Times New Roman" w:hAnsi="Times New Roman" w:cs="Times New Roman"/>
          <w:sz w:val="28"/>
          <w:szCs w:val="28"/>
          <w:lang w:val="ro-RO"/>
        </w:rPr>
        <w:t xml:space="preserve">–se pe parcursul mai multor ani, cu efecte mai degrabă </w:t>
      </w:r>
      <w:r w:rsidRPr="00DB1248">
        <w:rPr>
          <w:rFonts w:ascii="Times New Roman" w:hAnsi="Times New Roman" w:cs="Times New Roman"/>
          <w:b/>
          <w:sz w:val="28"/>
          <w:szCs w:val="28"/>
          <w:lang w:val="ro-RO"/>
        </w:rPr>
        <w:t>favorabile</w:t>
      </w:r>
      <w:r w:rsidRPr="00DB1248">
        <w:rPr>
          <w:rFonts w:ascii="Times New Roman" w:hAnsi="Times New Roman" w:cs="Times New Roman"/>
          <w:sz w:val="28"/>
          <w:szCs w:val="28"/>
          <w:lang w:val="ro-RO"/>
        </w:rPr>
        <w:t xml:space="preserve"> sau </w:t>
      </w:r>
      <w:r w:rsidRPr="00DB1248">
        <w:rPr>
          <w:rFonts w:ascii="Times New Roman" w:hAnsi="Times New Roman" w:cs="Times New Roman"/>
          <w:b/>
          <w:sz w:val="28"/>
          <w:szCs w:val="28"/>
          <w:lang w:val="ro-RO"/>
        </w:rPr>
        <w:t>nesemnificative</w:t>
      </w:r>
      <w:r w:rsidRPr="00DB1248">
        <w:rPr>
          <w:rFonts w:ascii="Times New Roman" w:hAnsi="Times New Roman" w:cs="Times New Roman"/>
          <w:sz w:val="28"/>
          <w:szCs w:val="28"/>
          <w:lang w:val="ro-RO"/>
        </w:rPr>
        <w:t>.</w:t>
      </w:r>
    </w:p>
    <w:p w14:paraId="50D4B070" w14:textId="24A5115C" w:rsidR="0063534A" w:rsidRPr="00DB1248" w:rsidRDefault="0063534A" w:rsidP="0063534A">
      <w:pPr>
        <w:spacing w:after="0"/>
        <w:ind w:firstLine="720"/>
        <w:jc w:val="both"/>
        <w:rPr>
          <w:rFonts w:ascii="Times New Roman" w:hAnsi="Times New Roman" w:cs="Times New Roman"/>
          <w:sz w:val="28"/>
          <w:szCs w:val="28"/>
          <w:lang w:val="ro-RO"/>
        </w:rPr>
      </w:pPr>
      <w:r w:rsidRPr="00DB1248">
        <w:rPr>
          <w:rFonts w:ascii="Times New Roman" w:hAnsi="Times New Roman" w:cs="Times New Roman"/>
          <w:sz w:val="28"/>
          <w:szCs w:val="28"/>
          <w:lang w:val="ro-RO"/>
        </w:rPr>
        <w:t xml:space="preserve">Impactul este </w:t>
      </w:r>
      <w:r w:rsidRPr="00DB1248">
        <w:rPr>
          <w:rFonts w:ascii="Times New Roman" w:hAnsi="Times New Roman" w:cs="Times New Roman"/>
          <w:b/>
          <w:sz w:val="28"/>
          <w:szCs w:val="28"/>
          <w:lang w:val="ro-RO"/>
        </w:rPr>
        <w:t>temporar</w:t>
      </w:r>
      <w:r w:rsidRPr="00DB1248">
        <w:rPr>
          <w:rFonts w:ascii="Times New Roman" w:hAnsi="Times New Roman" w:cs="Times New Roman"/>
          <w:sz w:val="28"/>
          <w:szCs w:val="28"/>
          <w:lang w:val="ro-RO"/>
        </w:rPr>
        <w:t xml:space="preserve">, se manifestă în </w:t>
      </w:r>
      <w:r w:rsidRPr="00DB1248">
        <w:rPr>
          <w:rFonts w:ascii="Times New Roman" w:hAnsi="Times New Roman" w:cs="Times New Roman"/>
          <w:b/>
          <w:sz w:val="28"/>
          <w:szCs w:val="28"/>
          <w:lang w:val="ro-RO"/>
        </w:rPr>
        <w:t>perioade de timp scurte</w:t>
      </w:r>
      <w:r w:rsidRPr="00DB1248">
        <w:rPr>
          <w:rFonts w:ascii="Times New Roman" w:hAnsi="Times New Roman" w:cs="Times New Roman"/>
          <w:sz w:val="28"/>
          <w:szCs w:val="28"/>
          <w:lang w:val="ro-RO"/>
        </w:rPr>
        <w:t xml:space="preserve">, fără a </w:t>
      </w:r>
      <w:r w:rsidRPr="00DB1248">
        <w:rPr>
          <w:rFonts w:ascii="Times New Roman" w:hAnsi="Times New Roman" w:cs="Times New Roman"/>
          <w:b/>
          <w:sz w:val="28"/>
          <w:szCs w:val="28"/>
          <w:lang w:val="ro-RO"/>
        </w:rPr>
        <w:t>genera efecte permanente</w:t>
      </w:r>
      <w:r w:rsidRPr="00DB1248">
        <w:rPr>
          <w:rFonts w:ascii="Times New Roman" w:hAnsi="Times New Roman" w:cs="Times New Roman"/>
          <w:sz w:val="28"/>
          <w:szCs w:val="28"/>
          <w:lang w:val="ro-RO"/>
        </w:rPr>
        <w:t xml:space="preserve"> asupra factorilor de mediu.</w:t>
      </w:r>
    </w:p>
    <w:p w14:paraId="280754E8" w14:textId="77777777" w:rsidR="0063534A" w:rsidRPr="00DB1248" w:rsidRDefault="0063534A" w:rsidP="0063534A">
      <w:pPr>
        <w:spacing w:after="0"/>
        <w:ind w:firstLine="720"/>
        <w:jc w:val="both"/>
        <w:rPr>
          <w:rFonts w:ascii="Times New Roman" w:hAnsi="Times New Roman" w:cs="Times New Roman"/>
          <w:sz w:val="28"/>
          <w:szCs w:val="28"/>
        </w:rPr>
      </w:pPr>
      <w:proofErr w:type="spellStart"/>
      <w:r w:rsidRPr="00DB1248">
        <w:rPr>
          <w:rFonts w:ascii="Times New Roman" w:hAnsi="Times New Roman" w:cs="Times New Roman"/>
          <w:sz w:val="28"/>
          <w:szCs w:val="28"/>
        </w:rPr>
        <w:t>Activitatea</w:t>
      </w:r>
      <w:proofErr w:type="spellEnd"/>
      <w:r w:rsidRPr="00DB1248">
        <w:rPr>
          <w:rFonts w:ascii="Times New Roman" w:hAnsi="Times New Roman" w:cs="Times New Roman"/>
          <w:sz w:val="28"/>
          <w:szCs w:val="28"/>
        </w:rPr>
        <w:t xml:space="preserve"> de </w:t>
      </w:r>
      <w:proofErr w:type="spellStart"/>
      <w:r w:rsidRPr="00DB1248">
        <w:rPr>
          <w:rFonts w:ascii="Times New Roman" w:hAnsi="Times New Roman" w:cs="Times New Roman"/>
          <w:sz w:val="28"/>
          <w:szCs w:val="28"/>
        </w:rPr>
        <w:t>exploatare</w:t>
      </w:r>
      <w:proofErr w:type="spellEnd"/>
      <w:r w:rsidRPr="00DB1248">
        <w:rPr>
          <w:rFonts w:ascii="Times New Roman" w:hAnsi="Times New Roman" w:cs="Times New Roman"/>
          <w:sz w:val="28"/>
          <w:szCs w:val="28"/>
        </w:rPr>
        <w:t xml:space="preserve"> </w:t>
      </w:r>
      <w:proofErr w:type="gramStart"/>
      <w:r w:rsidRPr="00DB1248">
        <w:rPr>
          <w:rFonts w:ascii="Times New Roman" w:hAnsi="Times New Roman" w:cs="Times New Roman"/>
          <w:sz w:val="28"/>
          <w:szCs w:val="28"/>
        </w:rPr>
        <w:t>a</w:t>
      </w:r>
      <w:proofErr w:type="gram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agregatelor</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minerale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prin</w:t>
      </w:r>
      <w:proofErr w:type="spellEnd"/>
      <w:r w:rsidRPr="00DB1248">
        <w:rPr>
          <w:rFonts w:ascii="Times New Roman" w:hAnsi="Times New Roman" w:cs="Times New Roman"/>
          <w:sz w:val="28"/>
          <w:szCs w:val="28"/>
        </w:rPr>
        <w:t xml:space="preserve"> natura </w:t>
      </w:r>
      <w:proofErr w:type="spellStart"/>
      <w:r w:rsidRPr="00DB1248">
        <w:rPr>
          <w:rFonts w:ascii="Times New Roman" w:hAnsi="Times New Roman" w:cs="Times New Roman"/>
          <w:sz w:val="28"/>
          <w:szCs w:val="28"/>
        </w:rPr>
        <w:t>sa</w:t>
      </w:r>
      <w:proofErr w:type="spellEnd"/>
      <w:r w:rsidRPr="00DB1248">
        <w:rPr>
          <w:rFonts w:ascii="Times New Roman" w:hAnsi="Times New Roman" w:cs="Times New Roman"/>
          <w:sz w:val="28"/>
          <w:szCs w:val="28"/>
        </w:rPr>
        <w:t xml:space="preserve">, nu </w:t>
      </w:r>
      <w:proofErr w:type="spellStart"/>
      <w:r w:rsidRPr="00DB1248">
        <w:rPr>
          <w:rFonts w:ascii="Times New Roman" w:hAnsi="Times New Roman" w:cs="Times New Roman"/>
          <w:sz w:val="28"/>
          <w:szCs w:val="28"/>
        </w:rPr>
        <w:t>prezintă</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în</w:t>
      </w:r>
      <w:proofErr w:type="spellEnd"/>
      <w:r w:rsidRPr="00DB1248">
        <w:rPr>
          <w:rFonts w:ascii="Times New Roman" w:hAnsi="Times New Roman" w:cs="Times New Roman"/>
          <w:sz w:val="28"/>
          <w:szCs w:val="28"/>
        </w:rPr>
        <w:t xml:space="preserve"> general, </w:t>
      </w:r>
      <w:proofErr w:type="spellStart"/>
      <w:r w:rsidRPr="00DB1248">
        <w:rPr>
          <w:rFonts w:ascii="Times New Roman" w:hAnsi="Times New Roman" w:cs="Times New Roman"/>
          <w:sz w:val="28"/>
          <w:szCs w:val="28"/>
        </w:rPr>
        <w:t>pericolul</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producerii</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unor</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accidente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majore</w:t>
      </w:r>
      <w:proofErr w:type="spellEnd"/>
      <w:r w:rsidRPr="00DB1248">
        <w:rPr>
          <w:rFonts w:ascii="Times New Roman" w:hAnsi="Times New Roman" w:cs="Times New Roman"/>
          <w:sz w:val="28"/>
          <w:szCs w:val="28"/>
        </w:rPr>
        <w:t xml:space="preserve">, grave, care </w:t>
      </w:r>
      <w:proofErr w:type="spellStart"/>
      <w:r w:rsidRPr="00DB1248">
        <w:rPr>
          <w:rFonts w:ascii="Times New Roman" w:hAnsi="Times New Roman" w:cs="Times New Roman"/>
          <w:sz w:val="28"/>
          <w:szCs w:val="28"/>
        </w:rPr>
        <w:t>să</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pună</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în</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pericol</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ecosistemul</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și</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sănătatea</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populației</w:t>
      </w:r>
      <w:proofErr w:type="spellEnd"/>
      <w:r w:rsidRPr="00DB1248">
        <w:rPr>
          <w:rFonts w:ascii="Times New Roman" w:hAnsi="Times New Roman" w:cs="Times New Roman"/>
          <w:sz w:val="28"/>
          <w:szCs w:val="28"/>
        </w:rPr>
        <w:t>.</w:t>
      </w:r>
    </w:p>
    <w:p w14:paraId="3C510E57" w14:textId="77777777" w:rsidR="0063534A" w:rsidRPr="00122A93" w:rsidRDefault="0063534A" w:rsidP="0063534A">
      <w:pPr>
        <w:spacing w:after="0"/>
        <w:ind w:firstLine="720"/>
        <w:jc w:val="both"/>
        <w:rPr>
          <w:rFonts w:ascii="Times New Roman" w:hAnsi="Times New Roman" w:cs="Times New Roman"/>
          <w:sz w:val="28"/>
          <w:szCs w:val="28"/>
        </w:rPr>
      </w:pPr>
      <w:proofErr w:type="spellStart"/>
      <w:r w:rsidRPr="00DB1248">
        <w:rPr>
          <w:rFonts w:ascii="Times New Roman" w:hAnsi="Times New Roman" w:cs="Times New Roman"/>
          <w:sz w:val="28"/>
          <w:szCs w:val="28"/>
        </w:rPr>
        <w:t>Emisiile</w:t>
      </w:r>
      <w:proofErr w:type="spellEnd"/>
      <w:r w:rsidRPr="00DB1248">
        <w:rPr>
          <w:rFonts w:ascii="Times New Roman" w:hAnsi="Times New Roman" w:cs="Times New Roman"/>
          <w:sz w:val="28"/>
          <w:szCs w:val="28"/>
        </w:rPr>
        <w:t xml:space="preserve"> de </w:t>
      </w:r>
      <w:proofErr w:type="spellStart"/>
      <w:r w:rsidRPr="00DB1248">
        <w:rPr>
          <w:rFonts w:ascii="Times New Roman" w:hAnsi="Times New Roman" w:cs="Times New Roman"/>
          <w:sz w:val="28"/>
          <w:szCs w:val="28"/>
        </w:rPr>
        <w:t>noxe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nivelul</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zgomotelor</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și</w:t>
      </w:r>
      <w:proofErr w:type="spellEnd"/>
      <w:r w:rsidRPr="00DB1248">
        <w:rPr>
          <w:rFonts w:ascii="Times New Roman" w:hAnsi="Times New Roman" w:cs="Times New Roman"/>
          <w:sz w:val="28"/>
          <w:szCs w:val="28"/>
        </w:rPr>
        <w:t xml:space="preserve"> al </w:t>
      </w:r>
      <w:proofErr w:type="spellStart"/>
      <w:r w:rsidRPr="00DB1248">
        <w:rPr>
          <w:rFonts w:ascii="Times New Roman" w:hAnsi="Times New Roman" w:cs="Times New Roman"/>
          <w:sz w:val="28"/>
          <w:szCs w:val="28"/>
        </w:rPr>
        <w:t>vibrațiilor</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cantitățile</w:t>
      </w:r>
      <w:proofErr w:type="spellEnd"/>
      <w:r w:rsidRPr="00DB1248">
        <w:rPr>
          <w:rFonts w:ascii="Times New Roman" w:hAnsi="Times New Roman" w:cs="Times New Roman"/>
          <w:sz w:val="28"/>
          <w:szCs w:val="28"/>
        </w:rPr>
        <w:t xml:space="preserve"> de </w:t>
      </w:r>
      <w:proofErr w:type="spellStart"/>
      <w:r w:rsidRPr="00DB1248">
        <w:rPr>
          <w:rFonts w:ascii="Times New Roman" w:hAnsi="Times New Roman" w:cs="Times New Roman"/>
          <w:sz w:val="28"/>
          <w:szCs w:val="28"/>
        </w:rPr>
        <w:t>deșeuri</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rezultate</w:t>
      </w:r>
      <w:proofErr w:type="spellEnd"/>
      <w:r w:rsidRPr="00DB1248">
        <w:rPr>
          <w:rFonts w:ascii="Times New Roman" w:hAnsi="Times New Roman" w:cs="Times New Roman"/>
          <w:sz w:val="28"/>
          <w:szCs w:val="28"/>
        </w:rPr>
        <w:t xml:space="preserve">, se </w:t>
      </w:r>
      <w:proofErr w:type="spellStart"/>
      <w:r w:rsidRPr="00DB1248">
        <w:rPr>
          <w:rFonts w:ascii="Times New Roman" w:hAnsi="Times New Roman" w:cs="Times New Roman"/>
          <w:sz w:val="28"/>
          <w:szCs w:val="28"/>
        </w:rPr>
        <w:t>vor</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înscrie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în</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normele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aflate</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în</w:t>
      </w:r>
      <w:proofErr w:type="spellEnd"/>
      <w:r w:rsidRPr="00DB1248">
        <w:rPr>
          <w:rFonts w:ascii="Times New Roman" w:hAnsi="Times New Roman" w:cs="Times New Roman"/>
          <w:sz w:val="28"/>
          <w:szCs w:val="28"/>
        </w:rPr>
        <w:t xml:space="preserve"> </w:t>
      </w:r>
      <w:proofErr w:type="spellStart"/>
      <w:r w:rsidRPr="00DB1248">
        <w:rPr>
          <w:rFonts w:ascii="Times New Roman" w:hAnsi="Times New Roman" w:cs="Times New Roman"/>
          <w:sz w:val="28"/>
          <w:szCs w:val="28"/>
        </w:rPr>
        <w:t>vigoare</w:t>
      </w:r>
      <w:proofErr w:type="spellEnd"/>
      <w:r w:rsidRPr="00DB1248">
        <w:rPr>
          <w:rFonts w:ascii="Times New Roman" w:hAnsi="Times New Roman" w:cs="Times New Roman"/>
          <w:sz w:val="28"/>
          <w:szCs w:val="28"/>
        </w:rPr>
        <w:t xml:space="preserve">. </w:t>
      </w:r>
    </w:p>
    <w:p w14:paraId="6F3D0713" w14:textId="66ACBE2F" w:rsidR="0063534A" w:rsidRPr="0002608E" w:rsidRDefault="0063534A" w:rsidP="0002608E">
      <w:pPr>
        <w:spacing w:after="120"/>
        <w:ind w:firstLine="720"/>
        <w:jc w:val="both"/>
        <w:rPr>
          <w:rFonts w:ascii="Times New Roman" w:hAnsi="Times New Roman" w:cs="Times New Roman"/>
          <w:sz w:val="28"/>
          <w:szCs w:val="28"/>
          <w:lang w:val="ro-RO"/>
        </w:rPr>
      </w:pPr>
      <w:r w:rsidRPr="00122A93">
        <w:rPr>
          <w:rFonts w:ascii="Times New Roman" w:hAnsi="Times New Roman" w:cs="Times New Roman"/>
          <w:sz w:val="28"/>
          <w:szCs w:val="28"/>
          <w:lang w:val="ro-RO"/>
        </w:rPr>
        <w:t xml:space="preserve">Pentru impactul cumulat s–au luat în considerare toate perimetrele de exploatare aflate în curs de execuție, amplasate pe corpul de apă subteran freatic </w:t>
      </w:r>
      <w:r w:rsidRPr="00122A93">
        <w:rPr>
          <w:rFonts w:ascii="Times New Roman" w:hAnsi="Times New Roman" w:cs="Times New Roman"/>
          <w:b/>
          <w:sz w:val="28"/>
          <w:szCs w:val="28"/>
          <w:lang w:val="ro-RO"/>
        </w:rPr>
        <w:t>ROMU07 Defileul Mureșului</w:t>
      </w:r>
      <w:r w:rsidRPr="00122A93">
        <w:rPr>
          <w:rFonts w:ascii="Times New Roman" w:hAnsi="Times New Roman" w:cs="Times New Roman"/>
          <w:sz w:val="28"/>
          <w:szCs w:val="28"/>
          <w:lang w:val="ro-RO"/>
        </w:rPr>
        <w:t xml:space="preserve"> (între Alba Iulia și Lipova) între localitățile </w:t>
      </w:r>
      <w:r w:rsidR="0002608E">
        <w:rPr>
          <w:rFonts w:ascii="Times New Roman" w:hAnsi="Times New Roman" w:cs="Times New Roman"/>
          <w:sz w:val="28"/>
          <w:szCs w:val="28"/>
          <w:lang w:val="ro-RO"/>
        </w:rPr>
        <w:t>Gurasad</w:t>
      </w:r>
      <w:r w:rsidRPr="00122A93">
        <w:rPr>
          <w:rFonts w:ascii="Times New Roman" w:hAnsi="Times New Roman" w:cs="Times New Roman"/>
          <w:sz w:val="28"/>
          <w:szCs w:val="28"/>
          <w:lang w:val="ro-RO"/>
        </w:rPr>
        <w:t xml:space="preserve">a și Tisa, susceptibile de a avea un efect cumulativ cu actuala investiție </w:t>
      </w:r>
      <w:bookmarkStart w:id="150" w:name="_Hlk141455181"/>
      <w:r w:rsidRPr="00122A93">
        <w:rPr>
          <w:rFonts w:ascii="Times New Roman" w:hAnsi="Times New Roman" w:cs="Times New Roman"/>
          <w:sz w:val="28"/>
          <w:szCs w:val="28"/>
          <w:lang w:val="ro-RO"/>
        </w:rPr>
        <w:t>”</w:t>
      </w:r>
      <w:r w:rsidR="0002608E" w:rsidRPr="0063534A">
        <w:rPr>
          <w:rFonts w:ascii="Times New Roman" w:hAnsi="Times New Roman" w:cs="Times New Roman"/>
          <w:b/>
          <w:bCs/>
          <w:sz w:val="28"/>
          <w:szCs w:val="28"/>
          <w:lang w:val="pt-BR"/>
        </w:rPr>
        <w:t xml:space="preserve">EXTINDERE BAZIN </w:t>
      </w:r>
      <w:r w:rsidR="0002608E" w:rsidRPr="0063534A">
        <w:rPr>
          <w:rFonts w:ascii="Times New Roman" w:hAnsi="Times New Roman" w:cs="Times New Roman"/>
          <w:b/>
          <w:bCs/>
          <w:sz w:val="28"/>
          <w:szCs w:val="28"/>
        </w:rPr>
        <w:t>DOBRA EM</w:t>
      </w:r>
      <w:r w:rsidRPr="00122A93">
        <w:rPr>
          <w:rFonts w:ascii="Times New Roman" w:hAnsi="Times New Roman" w:cs="Times New Roman"/>
          <w:sz w:val="28"/>
          <w:szCs w:val="28"/>
          <w:lang w:val="ro-RO"/>
        </w:rPr>
        <w:t>”</w:t>
      </w:r>
      <w:bookmarkEnd w:id="150"/>
      <w:r w:rsidRPr="00122A93">
        <w:rPr>
          <w:rFonts w:ascii="Times New Roman" w:hAnsi="Times New Roman" w:cs="Times New Roman"/>
          <w:sz w:val="28"/>
          <w:szCs w:val="28"/>
          <w:lang w:val="ro-RO"/>
        </w:rPr>
        <w:t xml:space="preserve">, aparținând firmei </w:t>
      </w:r>
      <w:r w:rsidR="0002608E">
        <w:rPr>
          <w:rFonts w:ascii="Times New Roman" w:hAnsi="Times New Roman" w:cs="Times New Roman"/>
          <w:b/>
          <w:sz w:val="28"/>
          <w:szCs w:val="28"/>
          <w:lang w:val="ro-RO"/>
        </w:rPr>
        <w:t>EXPLO METADA</w:t>
      </w:r>
      <w:r w:rsidRPr="00122A93">
        <w:rPr>
          <w:rFonts w:ascii="Times New Roman" w:hAnsi="Times New Roman" w:cs="Times New Roman"/>
          <w:b/>
          <w:sz w:val="28"/>
          <w:szCs w:val="28"/>
          <w:lang w:val="ro-RO"/>
        </w:rPr>
        <w:t xml:space="preserve"> SRL</w:t>
      </w:r>
      <w:r w:rsidRPr="00122A93">
        <w:rPr>
          <w:rFonts w:ascii="Times New Roman" w:hAnsi="Times New Roman" w:cs="Times New Roman"/>
          <w:sz w:val="28"/>
          <w:szCs w:val="28"/>
          <w:lang w:val="ro-RO"/>
        </w:rPr>
        <w:t>.</w:t>
      </w:r>
    </w:p>
    <w:tbl>
      <w:tblPr>
        <w:tblStyle w:val="TableGrid1"/>
        <w:tblW w:w="10008" w:type="dxa"/>
        <w:tblLayout w:type="fixed"/>
        <w:tblLook w:val="04A0" w:firstRow="1" w:lastRow="0" w:firstColumn="1" w:lastColumn="0" w:noHBand="0" w:noVBand="1"/>
      </w:tblPr>
      <w:tblGrid>
        <w:gridCol w:w="558"/>
        <w:gridCol w:w="2430"/>
        <w:gridCol w:w="2430"/>
        <w:gridCol w:w="1710"/>
        <w:gridCol w:w="1710"/>
        <w:gridCol w:w="1170"/>
      </w:tblGrid>
      <w:tr w:rsidR="0063534A" w:rsidRPr="008335A4" w14:paraId="67F1ACF6" w14:textId="77777777" w:rsidTr="007F5161">
        <w:tc>
          <w:tcPr>
            <w:tcW w:w="558" w:type="dxa"/>
            <w:vAlign w:val="center"/>
          </w:tcPr>
          <w:p w14:paraId="134568AE"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Nr. crt.</w:t>
            </w:r>
          </w:p>
        </w:tc>
        <w:tc>
          <w:tcPr>
            <w:tcW w:w="2430" w:type="dxa"/>
            <w:vAlign w:val="center"/>
          </w:tcPr>
          <w:p w14:paraId="68CD8997"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Denumire perimetru / obiectiv</w:t>
            </w:r>
          </w:p>
        </w:tc>
        <w:tc>
          <w:tcPr>
            <w:tcW w:w="2430" w:type="dxa"/>
            <w:vAlign w:val="center"/>
          </w:tcPr>
          <w:p w14:paraId="30245068"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Distanța față de obiectiv</w:t>
            </w:r>
          </w:p>
        </w:tc>
        <w:tc>
          <w:tcPr>
            <w:tcW w:w="1710" w:type="dxa"/>
            <w:vAlign w:val="center"/>
          </w:tcPr>
          <w:p w14:paraId="7C2D647E"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Aviz / autorizație</w:t>
            </w:r>
          </w:p>
          <w:p w14:paraId="7475373F"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GA</w:t>
            </w:r>
          </w:p>
        </w:tc>
        <w:tc>
          <w:tcPr>
            <w:tcW w:w="1710" w:type="dxa"/>
            <w:vAlign w:val="center"/>
          </w:tcPr>
          <w:p w14:paraId="4FD5674B"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Scopul lucrării și amenajarea terenului la finalul exploatării</w:t>
            </w:r>
          </w:p>
        </w:tc>
        <w:tc>
          <w:tcPr>
            <w:tcW w:w="1170" w:type="dxa"/>
            <w:vAlign w:val="center"/>
          </w:tcPr>
          <w:p w14:paraId="48E88861"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Suprafață perimetru / obiectiv</w:t>
            </w:r>
          </w:p>
          <w:p w14:paraId="1BC4CCCE"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b/>
                <w:lang w:val="ro-RO"/>
              </w:rPr>
              <w:t xml:space="preserve"> (mp)</w:t>
            </w:r>
          </w:p>
        </w:tc>
      </w:tr>
      <w:tr w:rsidR="0063534A" w:rsidRPr="008335A4" w14:paraId="7758B337" w14:textId="77777777" w:rsidTr="007F5161">
        <w:tc>
          <w:tcPr>
            <w:tcW w:w="558" w:type="dxa"/>
            <w:vAlign w:val="center"/>
          </w:tcPr>
          <w:p w14:paraId="54B474A2" w14:textId="4C6C4F70" w:rsidR="0063534A" w:rsidRPr="008335A4" w:rsidRDefault="0002608E" w:rsidP="007F5161">
            <w:pPr>
              <w:jc w:val="center"/>
              <w:rPr>
                <w:rFonts w:ascii="Times New Roman" w:hAnsi="Times New Roman" w:cs="Times New Roman"/>
                <w:lang w:val="ro-RO"/>
              </w:rPr>
            </w:pPr>
            <w:r>
              <w:rPr>
                <w:rFonts w:ascii="Times New Roman" w:hAnsi="Times New Roman" w:cs="Times New Roman"/>
                <w:lang w:val="ro-RO"/>
              </w:rPr>
              <w:t>1</w:t>
            </w:r>
            <w:r w:rsidR="0063534A" w:rsidRPr="008335A4">
              <w:rPr>
                <w:rFonts w:ascii="Times New Roman" w:hAnsi="Times New Roman" w:cs="Times New Roman"/>
                <w:lang w:val="ro-RO"/>
              </w:rPr>
              <w:t>.</w:t>
            </w:r>
          </w:p>
        </w:tc>
        <w:tc>
          <w:tcPr>
            <w:tcW w:w="2430" w:type="dxa"/>
            <w:vAlign w:val="center"/>
          </w:tcPr>
          <w:p w14:paraId="29EB56FA" w14:textId="77777777" w:rsidR="0063534A" w:rsidRPr="008335A4" w:rsidRDefault="0063534A" w:rsidP="007F5161">
            <w:pPr>
              <w:jc w:val="both"/>
              <w:rPr>
                <w:rFonts w:ascii="Times New Roman" w:hAnsi="Times New Roman" w:cs="Times New Roman"/>
                <w:b/>
                <w:lang w:val="ro-RO"/>
              </w:rPr>
            </w:pPr>
            <w:r w:rsidRPr="008335A4">
              <w:rPr>
                <w:rFonts w:ascii="Times New Roman" w:hAnsi="Times New Roman" w:cs="Times New Roman"/>
                <w:b/>
                <w:lang w:val="ro-RO"/>
              </w:rPr>
              <w:t>Dobra Top</w:t>
            </w:r>
          </w:p>
        </w:tc>
        <w:tc>
          <w:tcPr>
            <w:tcW w:w="2430" w:type="dxa"/>
            <w:vAlign w:val="center"/>
          </w:tcPr>
          <w:p w14:paraId="44746C6B" w14:textId="07750911" w:rsidR="0063534A" w:rsidRPr="008335A4" w:rsidRDefault="0063534A" w:rsidP="007F5161">
            <w:pPr>
              <w:jc w:val="both"/>
              <w:rPr>
                <w:rFonts w:ascii="Times New Roman" w:hAnsi="Times New Roman" w:cs="Times New Roman"/>
                <w:lang w:val="ro-RO"/>
              </w:rPr>
            </w:pPr>
            <w:r w:rsidRPr="008335A4">
              <w:rPr>
                <w:rFonts w:ascii="Times New Roman" w:hAnsi="Times New Roman" w:cs="Times New Roman"/>
                <w:lang w:val="ro-RO"/>
              </w:rPr>
              <w:t xml:space="preserve">La cca </w:t>
            </w:r>
            <w:r w:rsidR="0002608E">
              <w:rPr>
                <w:rFonts w:ascii="Times New Roman" w:hAnsi="Times New Roman" w:cs="Times New Roman"/>
                <w:lang w:val="ro-RO"/>
              </w:rPr>
              <w:t>0</w:t>
            </w:r>
            <w:r w:rsidRPr="008335A4">
              <w:rPr>
                <w:rFonts w:ascii="Times New Roman" w:hAnsi="Times New Roman" w:cs="Times New Roman"/>
                <w:lang w:val="ro-RO"/>
              </w:rPr>
              <w:t>,8 km a</w:t>
            </w:r>
            <w:r w:rsidR="0002608E">
              <w:rPr>
                <w:rFonts w:ascii="Times New Roman" w:hAnsi="Times New Roman" w:cs="Times New Roman"/>
                <w:lang w:val="ro-RO"/>
              </w:rPr>
              <w:t>monte</w:t>
            </w:r>
          </w:p>
        </w:tc>
        <w:tc>
          <w:tcPr>
            <w:tcW w:w="1710" w:type="dxa"/>
            <w:vAlign w:val="center"/>
          </w:tcPr>
          <w:p w14:paraId="4170162B"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Aviz GA 100 / 04.05.2022</w:t>
            </w:r>
          </w:p>
          <w:p w14:paraId="040F4C89"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Autorizație GA 297 / 01.08.2022</w:t>
            </w:r>
          </w:p>
        </w:tc>
        <w:tc>
          <w:tcPr>
            <w:tcW w:w="1710" w:type="dxa"/>
            <w:vAlign w:val="center"/>
          </w:tcPr>
          <w:p w14:paraId="59F7E03C"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lang w:val="ro-RO"/>
              </w:rPr>
              <w:t>Decolmatare și recalibrare albie</w:t>
            </w:r>
          </w:p>
        </w:tc>
        <w:tc>
          <w:tcPr>
            <w:tcW w:w="1170" w:type="dxa"/>
            <w:vAlign w:val="center"/>
          </w:tcPr>
          <w:p w14:paraId="15624E0B"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29 355</w:t>
            </w:r>
          </w:p>
        </w:tc>
      </w:tr>
      <w:tr w:rsidR="0002608E" w:rsidRPr="008335A4" w14:paraId="1E902CD6" w14:textId="77777777" w:rsidTr="007F5161">
        <w:tc>
          <w:tcPr>
            <w:tcW w:w="558" w:type="dxa"/>
            <w:vAlign w:val="center"/>
          </w:tcPr>
          <w:p w14:paraId="158AD860" w14:textId="2E75B69D" w:rsidR="0002608E" w:rsidRPr="008335A4" w:rsidRDefault="0002608E" w:rsidP="0002608E">
            <w:pPr>
              <w:jc w:val="center"/>
              <w:rPr>
                <w:rFonts w:ascii="Times New Roman" w:hAnsi="Times New Roman" w:cs="Times New Roman"/>
                <w:lang w:val="ro-RO"/>
              </w:rPr>
            </w:pPr>
            <w:r>
              <w:rPr>
                <w:rFonts w:ascii="Times New Roman" w:hAnsi="Times New Roman" w:cs="Times New Roman"/>
                <w:lang w:val="ro-RO"/>
              </w:rPr>
              <w:t>2</w:t>
            </w:r>
            <w:r w:rsidRPr="008335A4">
              <w:rPr>
                <w:rFonts w:ascii="Times New Roman" w:hAnsi="Times New Roman" w:cs="Times New Roman"/>
                <w:lang w:val="ro-RO"/>
              </w:rPr>
              <w:t>.</w:t>
            </w:r>
          </w:p>
        </w:tc>
        <w:tc>
          <w:tcPr>
            <w:tcW w:w="2430" w:type="dxa"/>
            <w:vAlign w:val="center"/>
          </w:tcPr>
          <w:p w14:paraId="0A9BA043" w14:textId="6A58797F" w:rsidR="0002608E" w:rsidRPr="008335A4" w:rsidRDefault="0002608E" w:rsidP="0002608E">
            <w:pPr>
              <w:jc w:val="both"/>
              <w:rPr>
                <w:rFonts w:ascii="Times New Roman" w:hAnsi="Times New Roman" w:cs="Times New Roman"/>
                <w:b/>
                <w:lang w:val="ro-RO"/>
              </w:rPr>
            </w:pPr>
            <w:r w:rsidRPr="008335A4">
              <w:rPr>
                <w:rFonts w:ascii="Times New Roman" w:hAnsi="Times New Roman" w:cs="Times New Roman"/>
                <w:b/>
                <w:lang w:val="ro-RO"/>
              </w:rPr>
              <w:t xml:space="preserve">Balta Tomii – </w:t>
            </w:r>
            <w:proofErr w:type="spellStart"/>
            <w:r w:rsidRPr="008335A4">
              <w:rPr>
                <w:rFonts w:ascii="Times New Roman" w:hAnsi="Times New Roman" w:cs="Times New Roman"/>
                <w:b/>
                <w:lang w:val="ro-RO"/>
              </w:rPr>
              <w:t>Sălcare</w:t>
            </w:r>
            <w:proofErr w:type="spellEnd"/>
            <w:r w:rsidRPr="008335A4">
              <w:rPr>
                <w:rFonts w:ascii="Times New Roman" w:hAnsi="Times New Roman" w:cs="Times New Roman"/>
                <w:b/>
                <w:lang w:val="ro-RO"/>
              </w:rPr>
              <w:t xml:space="preserve"> 2</w:t>
            </w:r>
          </w:p>
        </w:tc>
        <w:tc>
          <w:tcPr>
            <w:tcW w:w="2430" w:type="dxa"/>
            <w:vAlign w:val="center"/>
          </w:tcPr>
          <w:p w14:paraId="0F5FE576" w14:textId="7DF70E7A" w:rsidR="0002608E" w:rsidRPr="008335A4" w:rsidRDefault="0002608E" w:rsidP="0002608E">
            <w:pPr>
              <w:jc w:val="both"/>
              <w:rPr>
                <w:rFonts w:ascii="Times New Roman" w:hAnsi="Times New Roman" w:cs="Times New Roman"/>
                <w:lang w:val="ro-RO"/>
              </w:rPr>
            </w:pPr>
            <w:r>
              <w:rPr>
                <w:rFonts w:ascii="Times New Roman" w:hAnsi="Times New Roman" w:cs="Times New Roman"/>
                <w:lang w:val="ro-RO"/>
              </w:rPr>
              <w:t>La cca 3,0 km amonte</w:t>
            </w:r>
          </w:p>
        </w:tc>
        <w:tc>
          <w:tcPr>
            <w:tcW w:w="1710" w:type="dxa"/>
            <w:vAlign w:val="center"/>
          </w:tcPr>
          <w:p w14:paraId="4BEFE45A" w14:textId="77777777" w:rsidR="0002608E" w:rsidRPr="008335A4" w:rsidRDefault="0002608E" w:rsidP="0002608E">
            <w:pPr>
              <w:jc w:val="center"/>
              <w:rPr>
                <w:rFonts w:ascii="Times New Roman" w:hAnsi="Times New Roman" w:cs="Times New Roman"/>
                <w:lang w:val="ro-RO"/>
              </w:rPr>
            </w:pPr>
            <w:r w:rsidRPr="008335A4">
              <w:rPr>
                <w:rFonts w:ascii="Times New Roman" w:hAnsi="Times New Roman" w:cs="Times New Roman"/>
                <w:lang w:val="ro-RO"/>
              </w:rPr>
              <w:t>Aviz GA 203 / 12.07.2016</w:t>
            </w:r>
          </w:p>
          <w:p w14:paraId="6CF29F67" w14:textId="4D181C4C" w:rsidR="0002608E" w:rsidRPr="008335A4" w:rsidRDefault="0002608E" w:rsidP="0002608E">
            <w:pPr>
              <w:jc w:val="center"/>
              <w:rPr>
                <w:rFonts w:ascii="Times New Roman" w:hAnsi="Times New Roman" w:cs="Times New Roman"/>
                <w:lang w:val="ro-RO"/>
              </w:rPr>
            </w:pPr>
            <w:r w:rsidRPr="008335A4">
              <w:rPr>
                <w:rFonts w:ascii="Times New Roman" w:hAnsi="Times New Roman" w:cs="Times New Roman"/>
                <w:lang w:val="ro-RO"/>
              </w:rPr>
              <w:t>Autorizație GA 334 / 31.08.2022</w:t>
            </w:r>
          </w:p>
        </w:tc>
        <w:tc>
          <w:tcPr>
            <w:tcW w:w="1710" w:type="dxa"/>
            <w:vAlign w:val="center"/>
          </w:tcPr>
          <w:p w14:paraId="32DA33D2" w14:textId="31027404" w:rsidR="0002608E" w:rsidRPr="008335A4" w:rsidRDefault="0002608E" w:rsidP="0002608E">
            <w:pPr>
              <w:jc w:val="center"/>
              <w:rPr>
                <w:rFonts w:ascii="Times New Roman" w:hAnsi="Times New Roman" w:cs="Times New Roman"/>
                <w:lang w:val="ro-RO"/>
              </w:rPr>
            </w:pPr>
            <w:r w:rsidRPr="008335A4">
              <w:rPr>
                <w:rFonts w:ascii="Times New Roman" w:hAnsi="Times New Roman" w:cs="Times New Roman"/>
                <w:lang w:val="ro-RO"/>
              </w:rPr>
              <w:t>Amenajare iaz piscicol</w:t>
            </w:r>
          </w:p>
        </w:tc>
        <w:tc>
          <w:tcPr>
            <w:tcW w:w="1170" w:type="dxa"/>
            <w:vAlign w:val="center"/>
          </w:tcPr>
          <w:p w14:paraId="7802CD70" w14:textId="46298037" w:rsidR="0002608E" w:rsidRPr="008335A4" w:rsidRDefault="0002608E" w:rsidP="0002608E">
            <w:pPr>
              <w:jc w:val="center"/>
              <w:rPr>
                <w:rFonts w:ascii="Times New Roman" w:hAnsi="Times New Roman" w:cs="Times New Roman"/>
                <w:lang w:val="ro-RO"/>
              </w:rPr>
            </w:pPr>
            <w:r w:rsidRPr="008335A4">
              <w:rPr>
                <w:rFonts w:ascii="Times New Roman" w:hAnsi="Times New Roman" w:cs="Times New Roman"/>
                <w:lang w:val="ro-RO"/>
              </w:rPr>
              <w:t>99 300</w:t>
            </w:r>
          </w:p>
        </w:tc>
      </w:tr>
      <w:tr w:rsidR="0063534A" w:rsidRPr="008335A4" w14:paraId="29B610A4" w14:textId="77777777" w:rsidTr="007F5161">
        <w:tc>
          <w:tcPr>
            <w:tcW w:w="558" w:type="dxa"/>
            <w:vAlign w:val="center"/>
          </w:tcPr>
          <w:p w14:paraId="25DAEB4D" w14:textId="573EFAB5" w:rsidR="0063534A" w:rsidRPr="008335A4" w:rsidRDefault="0002608E" w:rsidP="007F5161">
            <w:pPr>
              <w:jc w:val="center"/>
              <w:rPr>
                <w:rFonts w:ascii="Times New Roman" w:hAnsi="Times New Roman" w:cs="Times New Roman"/>
                <w:lang w:val="ro-RO"/>
              </w:rPr>
            </w:pPr>
            <w:r>
              <w:rPr>
                <w:rFonts w:ascii="Times New Roman" w:hAnsi="Times New Roman" w:cs="Times New Roman"/>
                <w:lang w:val="ro-RO"/>
              </w:rPr>
              <w:t>3</w:t>
            </w:r>
            <w:r w:rsidR="0063534A" w:rsidRPr="008335A4">
              <w:rPr>
                <w:rFonts w:ascii="Times New Roman" w:hAnsi="Times New Roman" w:cs="Times New Roman"/>
                <w:lang w:val="ro-RO"/>
              </w:rPr>
              <w:t>.</w:t>
            </w:r>
          </w:p>
        </w:tc>
        <w:tc>
          <w:tcPr>
            <w:tcW w:w="2430" w:type="dxa"/>
            <w:vAlign w:val="center"/>
          </w:tcPr>
          <w:p w14:paraId="5A81B818" w14:textId="77777777" w:rsidR="0063534A" w:rsidRPr="008335A4" w:rsidRDefault="0063534A" w:rsidP="007F5161">
            <w:pPr>
              <w:jc w:val="both"/>
              <w:rPr>
                <w:rFonts w:ascii="Times New Roman" w:hAnsi="Times New Roman" w:cs="Times New Roman"/>
                <w:b/>
                <w:lang w:val="ro-RO"/>
              </w:rPr>
            </w:pPr>
            <w:r w:rsidRPr="008335A4">
              <w:rPr>
                <w:rFonts w:ascii="Times New Roman" w:hAnsi="Times New Roman" w:cs="Times New Roman"/>
                <w:b/>
                <w:lang w:val="ro-RO"/>
              </w:rPr>
              <w:t>Tisa Amonte</w:t>
            </w:r>
          </w:p>
        </w:tc>
        <w:tc>
          <w:tcPr>
            <w:tcW w:w="2430" w:type="dxa"/>
            <w:vAlign w:val="center"/>
          </w:tcPr>
          <w:p w14:paraId="3D8069BA" w14:textId="72492DCD" w:rsidR="0063534A" w:rsidRPr="008335A4" w:rsidRDefault="0063534A" w:rsidP="007F5161">
            <w:pPr>
              <w:jc w:val="both"/>
              <w:rPr>
                <w:rFonts w:ascii="Times New Roman" w:hAnsi="Times New Roman" w:cs="Times New Roman"/>
                <w:lang w:val="ro-RO"/>
              </w:rPr>
            </w:pPr>
            <w:r w:rsidRPr="008335A4">
              <w:rPr>
                <w:rFonts w:ascii="Times New Roman" w:hAnsi="Times New Roman" w:cs="Times New Roman"/>
                <w:lang w:val="ro-RO"/>
              </w:rPr>
              <w:t xml:space="preserve">La </w:t>
            </w:r>
            <w:r w:rsidR="0002608E">
              <w:rPr>
                <w:rFonts w:ascii="Times New Roman" w:hAnsi="Times New Roman" w:cs="Times New Roman"/>
                <w:lang w:val="ro-RO"/>
              </w:rPr>
              <w:t>7</w:t>
            </w:r>
            <w:r w:rsidRPr="008335A4">
              <w:rPr>
                <w:rFonts w:ascii="Times New Roman" w:hAnsi="Times New Roman" w:cs="Times New Roman"/>
                <w:lang w:val="ro-RO"/>
              </w:rPr>
              <w:t>,</w:t>
            </w:r>
            <w:r w:rsidR="0002608E">
              <w:rPr>
                <w:rFonts w:ascii="Times New Roman" w:hAnsi="Times New Roman" w:cs="Times New Roman"/>
                <w:lang w:val="ro-RO"/>
              </w:rPr>
              <w:t>0</w:t>
            </w:r>
            <w:r w:rsidRPr="008335A4">
              <w:rPr>
                <w:rFonts w:ascii="Times New Roman" w:hAnsi="Times New Roman" w:cs="Times New Roman"/>
                <w:lang w:val="ro-RO"/>
              </w:rPr>
              <w:t xml:space="preserve"> km aval</w:t>
            </w:r>
          </w:p>
        </w:tc>
        <w:tc>
          <w:tcPr>
            <w:tcW w:w="1710" w:type="dxa"/>
            <w:vAlign w:val="center"/>
          </w:tcPr>
          <w:p w14:paraId="0264EBD3"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Aviz GA 97 / 02.05.2022</w:t>
            </w:r>
          </w:p>
          <w:p w14:paraId="74B7BCAA"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Autorizație GA 298 / 01.08.2022</w:t>
            </w:r>
          </w:p>
        </w:tc>
        <w:tc>
          <w:tcPr>
            <w:tcW w:w="1710" w:type="dxa"/>
            <w:vAlign w:val="center"/>
          </w:tcPr>
          <w:p w14:paraId="47CDBCBF"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lang w:val="ro-RO"/>
              </w:rPr>
              <w:t>Decolmatare și recalibrare albie</w:t>
            </w:r>
          </w:p>
        </w:tc>
        <w:tc>
          <w:tcPr>
            <w:tcW w:w="1170" w:type="dxa"/>
            <w:vAlign w:val="center"/>
          </w:tcPr>
          <w:p w14:paraId="3ACEC706"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 xml:space="preserve">63 233 </w:t>
            </w:r>
          </w:p>
        </w:tc>
      </w:tr>
      <w:tr w:rsidR="0063534A" w:rsidRPr="008335A4" w14:paraId="55C83D7B" w14:textId="77777777" w:rsidTr="007F5161">
        <w:tc>
          <w:tcPr>
            <w:tcW w:w="558" w:type="dxa"/>
            <w:vAlign w:val="center"/>
          </w:tcPr>
          <w:p w14:paraId="48A926CA" w14:textId="6C21FDB5" w:rsidR="0063534A" w:rsidRPr="008335A4" w:rsidRDefault="0002608E" w:rsidP="007F5161">
            <w:pPr>
              <w:jc w:val="center"/>
              <w:rPr>
                <w:rFonts w:ascii="Times New Roman" w:hAnsi="Times New Roman" w:cs="Times New Roman"/>
                <w:lang w:val="ro-RO"/>
              </w:rPr>
            </w:pPr>
            <w:r>
              <w:rPr>
                <w:rFonts w:ascii="Times New Roman" w:hAnsi="Times New Roman" w:cs="Times New Roman"/>
                <w:lang w:val="ro-RO"/>
              </w:rPr>
              <w:t>4</w:t>
            </w:r>
            <w:r w:rsidR="0063534A" w:rsidRPr="008335A4">
              <w:rPr>
                <w:rFonts w:ascii="Times New Roman" w:hAnsi="Times New Roman" w:cs="Times New Roman"/>
                <w:lang w:val="ro-RO"/>
              </w:rPr>
              <w:t>.</w:t>
            </w:r>
          </w:p>
        </w:tc>
        <w:tc>
          <w:tcPr>
            <w:tcW w:w="2430" w:type="dxa"/>
            <w:vAlign w:val="center"/>
          </w:tcPr>
          <w:p w14:paraId="1C41EA9A" w14:textId="77777777" w:rsidR="0063534A" w:rsidRPr="008335A4" w:rsidRDefault="0063534A" w:rsidP="007F5161">
            <w:pPr>
              <w:jc w:val="both"/>
              <w:rPr>
                <w:rFonts w:ascii="Times New Roman" w:hAnsi="Times New Roman" w:cs="Times New Roman"/>
                <w:b/>
                <w:lang w:val="ro-RO"/>
              </w:rPr>
            </w:pPr>
            <w:r w:rsidRPr="008335A4">
              <w:rPr>
                <w:rFonts w:ascii="Times New Roman" w:hAnsi="Times New Roman" w:cs="Times New Roman"/>
                <w:b/>
                <w:lang w:val="ro-RO"/>
              </w:rPr>
              <w:t>Tisa Aval</w:t>
            </w:r>
          </w:p>
        </w:tc>
        <w:tc>
          <w:tcPr>
            <w:tcW w:w="2430" w:type="dxa"/>
            <w:vAlign w:val="center"/>
          </w:tcPr>
          <w:p w14:paraId="27D1D9E8" w14:textId="598C992B" w:rsidR="0063534A" w:rsidRPr="008335A4" w:rsidRDefault="0063534A" w:rsidP="007F5161">
            <w:pPr>
              <w:jc w:val="both"/>
              <w:rPr>
                <w:rFonts w:ascii="Times New Roman" w:hAnsi="Times New Roman" w:cs="Times New Roman"/>
                <w:lang w:val="ro-RO"/>
              </w:rPr>
            </w:pPr>
            <w:r w:rsidRPr="008335A4">
              <w:rPr>
                <w:rFonts w:ascii="Times New Roman" w:hAnsi="Times New Roman" w:cs="Times New Roman"/>
                <w:lang w:val="ro-RO"/>
              </w:rPr>
              <w:t xml:space="preserve">La </w:t>
            </w:r>
            <w:r w:rsidR="0002608E">
              <w:rPr>
                <w:rFonts w:ascii="Times New Roman" w:hAnsi="Times New Roman" w:cs="Times New Roman"/>
                <w:lang w:val="ro-RO"/>
              </w:rPr>
              <w:t>7</w:t>
            </w:r>
            <w:r w:rsidRPr="008335A4">
              <w:rPr>
                <w:rFonts w:ascii="Times New Roman" w:hAnsi="Times New Roman" w:cs="Times New Roman"/>
                <w:lang w:val="ro-RO"/>
              </w:rPr>
              <w:t>,</w:t>
            </w:r>
            <w:r w:rsidR="0002608E">
              <w:rPr>
                <w:rFonts w:ascii="Times New Roman" w:hAnsi="Times New Roman" w:cs="Times New Roman"/>
                <w:lang w:val="ro-RO"/>
              </w:rPr>
              <w:t>7</w:t>
            </w:r>
            <w:r w:rsidRPr="008335A4">
              <w:rPr>
                <w:rFonts w:ascii="Times New Roman" w:hAnsi="Times New Roman" w:cs="Times New Roman"/>
                <w:lang w:val="ro-RO"/>
              </w:rPr>
              <w:t xml:space="preserve"> km aval</w:t>
            </w:r>
          </w:p>
        </w:tc>
        <w:tc>
          <w:tcPr>
            <w:tcW w:w="1710" w:type="dxa"/>
            <w:vAlign w:val="center"/>
          </w:tcPr>
          <w:p w14:paraId="38A16975"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Aviz GA 98 / 02.05.2022</w:t>
            </w:r>
          </w:p>
          <w:p w14:paraId="23576E9E"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Autorizație GA 299 / 01.08.2022</w:t>
            </w:r>
          </w:p>
        </w:tc>
        <w:tc>
          <w:tcPr>
            <w:tcW w:w="1710" w:type="dxa"/>
            <w:vAlign w:val="center"/>
          </w:tcPr>
          <w:p w14:paraId="6C3B7751" w14:textId="77777777" w:rsidR="0063534A" w:rsidRPr="008335A4" w:rsidRDefault="0063534A" w:rsidP="007F5161">
            <w:pPr>
              <w:jc w:val="center"/>
              <w:rPr>
                <w:rFonts w:ascii="Times New Roman" w:hAnsi="Times New Roman" w:cs="Times New Roman"/>
                <w:b/>
                <w:lang w:val="ro-RO"/>
              </w:rPr>
            </w:pPr>
            <w:r w:rsidRPr="008335A4">
              <w:rPr>
                <w:rFonts w:ascii="Times New Roman" w:hAnsi="Times New Roman" w:cs="Times New Roman"/>
                <w:lang w:val="ro-RO"/>
              </w:rPr>
              <w:t>Decolmatare și recalibrare albie</w:t>
            </w:r>
          </w:p>
        </w:tc>
        <w:tc>
          <w:tcPr>
            <w:tcW w:w="1170" w:type="dxa"/>
            <w:vAlign w:val="center"/>
          </w:tcPr>
          <w:p w14:paraId="405D490D" w14:textId="77777777" w:rsidR="0063534A" w:rsidRPr="008335A4" w:rsidRDefault="0063534A" w:rsidP="007F5161">
            <w:pPr>
              <w:jc w:val="center"/>
              <w:rPr>
                <w:rFonts w:ascii="Times New Roman" w:hAnsi="Times New Roman" w:cs="Times New Roman"/>
                <w:lang w:val="ro-RO"/>
              </w:rPr>
            </w:pPr>
            <w:r w:rsidRPr="008335A4">
              <w:rPr>
                <w:rFonts w:ascii="Times New Roman" w:hAnsi="Times New Roman" w:cs="Times New Roman"/>
                <w:lang w:val="ro-RO"/>
              </w:rPr>
              <w:t xml:space="preserve">60 006 </w:t>
            </w:r>
          </w:p>
        </w:tc>
      </w:tr>
      <w:tr w:rsidR="0063534A" w:rsidRPr="008335A4" w14:paraId="7EC21E31" w14:textId="77777777" w:rsidTr="007F5161">
        <w:tc>
          <w:tcPr>
            <w:tcW w:w="558" w:type="dxa"/>
            <w:vAlign w:val="center"/>
          </w:tcPr>
          <w:p w14:paraId="7DEB75A4" w14:textId="77777777" w:rsidR="0063534A" w:rsidRPr="008335A4" w:rsidRDefault="0063534A" w:rsidP="007F5161">
            <w:pPr>
              <w:jc w:val="center"/>
              <w:rPr>
                <w:rFonts w:ascii="Times New Roman" w:hAnsi="Times New Roman" w:cs="Times New Roman"/>
                <w:b/>
                <w:lang w:val="ro-RO"/>
              </w:rPr>
            </w:pPr>
          </w:p>
        </w:tc>
        <w:tc>
          <w:tcPr>
            <w:tcW w:w="2430" w:type="dxa"/>
            <w:vAlign w:val="center"/>
          </w:tcPr>
          <w:p w14:paraId="4D0D0C3D" w14:textId="77777777" w:rsidR="0063534A" w:rsidRPr="008335A4" w:rsidRDefault="0063534A" w:rsidP="007F5161">
            <w:pPr>
              <w:rPr>
                <w:rFonts w:ascii="Times New Roman" w:hAnsi="Times New Roman" w:cs="Times New Roman"/>
                <w:b/>
                <w:lang w:val="ro-RO"/>
              </w:rPr>
            </w:pPr>
            <w:r w:rsidRPr="008335A4">
              <w:rPr>
                <w:rFonts w:ascii="Times New Roman" w:hAnsi="Times New Roman" w:cs="Times New Roman"/>
                <w:b/>
                <w:lang w:val="ro-RO"/>
              </w:rPr>
              <w:t>Total suprafețe perimetre / obiective</w:t>
            </w:r>
          </w:p>
        </w:tc>
        <w:tc>
          <w:tcPr>
            <w:tcW w:w="2430" w:type="dxa"/>
            <w:vAlign w:val="center"/>
          </w:tcPr>
          <w:p w14:paraId="089B5D26" w14:textId="77777777" w:rsidR="0063534A" w:rsidRPr="008335A4" w:rsidRDefault="0063534A" w:rsidP="007F5161">
            <w:pPr>
              <w:jc w:val="both"/>
              <w:rPr>
                <w:rFonts w:ascii="Times New Roman" w:hAnsi="Times New Roman" w:cs="Times New Roman"/>
                <w:b/>
                <w:lang w:val="ro-RO"/>
              </w:rPr>
            </w:pPr>
          </w:p>
        </w:tc>
        <w:tc>
          <w:tcPr>
            <w:tcW w:w="1710" w:type="dxa"/>
            <w:vAlign w:val="center"/>
          </w:tcPr>
          <w:p w14:paraId="4B513E3D" w14:textId="77777777" w:rsidR="0063534A" w:rsidRPr="008335A4" w:rsidRDefault="0063534A" w:rsidP="007F5161">
            <w:pPr>
              <w:jc w:val="both"/>
              <w:rPr>
                <w:rFonts w:ascii="Times New Roman" w:hAnsi="Times New Roman" w:cs="Times New Roman"/>
                <w:b/>
                <w:lang w:val="ro-RO"/>
              </w:rPr>
            </w:pPr>
          </w:p>
        </w:tc>
        <w:tc>
          <w:tcPr>
            <w:tcW w:w="1710" w:type="dxa"/>
            <w:vAlign w:val="center"/>
          </w:tcPr>
          <w:p w14:paraId="06CD9649" w14:textId="77777777" w:rsidR="0063534A" w:rsidRPr="008335A4" w:rsidRDefault="0063534A" w:rsidP="007F5161">
            <w:pPr>
              <w:jc w:val="both"/>
              <w:rPr>
                <w:rFonts w:ascii="Times New Roman" w:hAnsi="Times New Roman" w:cs="Times New Roman"/>
                <w:b/>
                <w:lang w:val="ro-RO"/>
              </w:rPr>
            </w:pPr>
          </w:p>
        </w:tc>
        <w:tc>
          <w:tcPr>
            <w:tcW w:w="1170" w:type="dxa"/>
            <w:vAlign w:val="center"/>
          </w:tcPr>
          <w:p w14:paraId="180B261E" w14:textId="1DDC763B" w:rsidR="0063534A" w:rsidRPr="008335A4" w:rsidRDefault="0002608E" w:rsidP="007F5161">
            <w:pPr>
              <w:jc w:val="center"/>
              <w:rPr>
                <w:rFonts w:ascii="Times New Roman" w:hAnsi="Times New Roman" w:cs="Times New Roman"/>
                <w:b/>
                <w:lang w:val="ro-RO"/>
              </w:rPr>
            </w:pPr>
            <w:r>
              <w:rPr>
                <w:rFonts w:ascii="Times New Roman" w:hAnsi="Times New Roman" w:cs="Times New Roman"/>
                <w:b/>
                <w:lang w:val="ro-RO"/>
              </w:rPr>
              <w:t>251 914</w:t>
            </w:r>
          </w:p>
        </w:tc>
      </w:tr>
    </w:tbl>
    <w:p w14:paraId="5006EE40" w14:textId="50960BE0" w:rsidR="0063534A" w:rsidRPr="00070BA6" w:rsidRDefault="0063534A" w:rsidP="006258F6">
      <w:pPr>
        <w:spacing w:before="120" w:after="0"/>
        <w:ind w:firstLine="720"/>
        <w:jc w:val="both"/>
        <w:rPr>
          <w:rFonts w:ascii="Times New Roman" w:hAnsi="Times New Roman" w:cs="Times New Roman"/>
          <w:sz w:val="28"/>
          <w:szCs w:val="28"/>
          <w:lang w:val="ro-RO"/>
        </w:rPr>
      </w:pPr>
      <w:r w:rsidRPr="00070BA6">
        <w:rPr>
          <w:rFonts w:ascii="Times New Roman" w:hAnsi="Times New Roman" w:cs="Times New Roman"/>
          <w:sz w:val="28"/>
          <w:szCs w:val="28"/>
          <w:lang w:val="ro-RO"/>
        </w:rPr>
        <w:t xml:space="preserve">În zona </w:t>
      </w:r>
      <w:proofErr w:type="spellStart"/>
      <w:r w:rsidRPr="00070BA6">
        <w:rPr>
          <w:rFonts w:ascii="Times New Roman" w:hAnsi="Times New Roman" w:cs="Times New Roman"/>
          <w:sz w:val="28"/>
          <w:szCs w:val="28"/>
          <w:lang w:val="ro-RO"/>
        </w:rPr>
        <w:t>amplasamentulului</w:t>
      </w:r>
      <w:proofErr w:type="spellEnd"/>
      <w:r w:rsidRPr="00070BA6">
        <w:rPr>
          <w:rFonts w:ascii="Times New Roman" w:hAnsi="Times New Roman" w:cs="Times New Roman"/>
          <w:sz w:val="28"/>
          <w:szCs w:val="28"/>
          <w:lang w:val="ro-RO"/>
        </w:rPr>
        <w:t xml:space="preserve"> perimetrului de exploatare </w:t>
      </w:r>
      <w:r w:rsidR="006258F6" w:rsidRPr="006258F6">
        <w:rPr>
          <w:rFonts w:ascii="Times New Roman" w:hAnsi="Times New Roman" w:cs="Times New Roman"/>
          <w:b/>
          <w:sz w:val="28"/>
          <w:szCs w:val="28"/>
          <w:lang w:val="ro-RO"/>
        </w:rPr>
        <w:t>”</w:t>
      </w:r>
      <w:r w:rsidR="006258F6" w:rsidRPr="006258F6">
        <w:rPr>
          <w:rFonts w:ascii="Times New Roman" w:hAnsi="Times New Roman" w:cs="Times New Roman"/>
          <w:b/>
          <w:bCs/>
          <w:sz w:val="28"/>
          <w:szCs w:val="28"/>
          <w:lang w:val="pt-BR"/>
        </w:rPr>
        <w:t xml:space="preserve">EXTINDERE BAZIN </w:t>
      </w:r>
      <w:r w:rsidR="006258F6" w:rsidRPr="006258F6">
        <w:rPr>
          <w:rFonts w:ascii="Times New Roman" w:hAnsi="Times New Roman" w:cs="Times New Roman"/>
          <w:b/>
          <w:bCs/>
          <w:sz w:val="28"/>
          <w:szCs w:val="28"/>
        </w:rPr>
        <w:t>DOBRA EM</w:t>
      </w:r>
      <w:r w:rsidR="006258F6" w:rsidRPr="006258F6">
        <w:rPr>
          <w:rFonts w:ascii="Times New Roman" w:hAnsi="Times New Roman" w:cs="Times New Roman"/>
          <w:b/>
          <w:sz w:val="28"/>
          <w:szCs w:val="28"/>
          <w:lang w:val="ro-RO"/>
        </w:rPr>
        <w:t>”</w:t>
      </w:r>
      <w:r w:rsidRPr="00070BA6">
        <w:rPr>
          <w:rFonts w:ascii="Times New Roman" w:hAnsi="Times New Roman" w:cs="Times New Roman"/>
          <w:sz w:val="28"/>
          <w:szCs w:val="28"/>
          <w:lang w:val="ro-RO"/>
        </w:rPr>
        <w:t xml:space="preserve">, </w:t>
      </w:r>
      <w:proofErr w:type="spellStart"/>
      <w:r w:rsidRPr="00070BA6">
        <w:rPr>
          <w:rFonts w:ascii="Times New Roman" w:hAnsi="Times New Roman" w:cs="Times New Roman"/>
          <w:sz w:val="28"/>
          <w:szCs w:val="28"/>
          <w:lang w:val="ro-RO"/>
        </w:rPr>
        <w:t>interacţiunea</w:t>
      </w:r>
      <w:proofErr w:type="spellEnd"/>
      <w:r w:rsidRPr="00070BA6">
        <w:rPr>
          <w:rFonts w:ascii="Times New Roman" w:hAnsi="Times New Roman" w:cs="Times New Roman"/>
          <w:sz w:val="28"/>
          <w:szCs w:val="28"/>
          <w:lang w:val="ro-RO"/>
        </w:rPr>
        <w:t xml:space="preserve"> dintre </w:t>
      </w:r>
      <w:r w:rsidRPr="00070BA6">
        <w:rPr>
          <w:rFonts w:ascii="Times New Roman" w:hAnsi="Times New Roman" w:cs="Times New Roman"/>
          <w:b/>
          <w:sz w:val="28"/>
          <w:szCs w:val="28"/>
          <w:lang w:val="ro-RO"/>
        </w:rPr>
        <w:t>factorii de mediu</w:t>
      </w:r>
      <w:r w:rsidRPr="00070BA6">
        <w:rPr>
          <w:rFonts w:ascii="Times New Roman" w:hAnsi="Times New Roman" w:cs="Times New Roman"/>
          <w:sz w:val="28"/>
          <w:szCs w:val="28"/>
          <w:lang w:val="ro-RO"/>
        </w:rPr>
        <w:t xml:space="preserve"> </w:t>
      </w:r>
      <w:proofErr w:type="spellStart"/>
      <w:r w:rsidRPr="00070BA6">
        <w:rPr>
          <w:rFonts w:ascii="Times New Roman" w:hAnsi="Times New Roman" w:cs="Times New Roman"/>
          <w:sz w:val="28"/>
          <w:szCs w:val="28"/>
          <w:lang w:val="ro-RO"/>
        </w:rPr>
        <w:t>şi</w:t>
      </w:r>
      <w:proofErr w:type="spellEnd"/>
      <w:r w:rsidRPr="00070BA6">
        <w:rPr>
          <w:rFonts w:ascii="Times New Roman" w:hAnsi="Times New Roman" w:cs="Times New Roman"/>
          <w:sz w:val="28"/>
          <w:szCs w:val="28"/>
          <w:lang w:val="ro-RO"/>
        </w:rPr>
        <w:t xml:space="preserve"> </w:t>
      </w:r>
      <w:r w:rsidRPr="00070BA6">
        <w:rPr>
          <w:rFonts w:ascii="Times New Roman" w:hAnsi="Times New Roman" w:cs="Times New Roman"/>
          <w:b/>
          <w:sz w:val="28"/>
          <w:szCs w:val="28"/>
          <w:lang w:val="ro-RO"/>
        </w:rPr>
        <w:t>factorii antropici are un caracter multiplu într-o perioadă scurtă,</w:t>
      </w:r>
      <w:r w:rsidRPr="00070BA6">
        <w:rPr>
          <w:rFonts w:ascii="Times New Roman" w:hAnsi="Times New Roman" w:cs="Times New Roman"/>
          <w:sz w:val="28"/>
          <w:szCs w:val="28"/>
          <w:lang w:val="ro-RO"/>
        </w:rPr>
        <w:t xml:space="preserve"> fapt care </w:t>
      </w:r>
      <w:r w:rsidRPr="00070BA6">
        <w:rPr>
          <w:rFonts w:ascii="Times New Roman" w:hAnsi="Times New Roman" w:cs="Times New Roman"/>
          <w:b/>
          <w:sz w:val="28"/>
          <w:szCs w:val="28"/>
          <w:lang w:val="ro-RO"/>
        </w:rPr>
        <w:t>nu conduce</w:t>
      </w:r>
      <w:r w:rsidRPr="00070BA6">
        <w:rPr>
          <w:rFonts w:ascii="Times New Roman" w:hAnsi="Times New Roman" w:cs="Times New Roman"/>
          <w:sz w:val="28"/>
          <w:szCs w:val="28"/>
          <w:lang w:val="ro-RO"/>
        </w:rPr>
        <w:t xml:space="preserve"> la </w:t>
      </w:r>
      <w:proofErr w:type="spellStart"/>
      <w:r w:rsidRPr="00070BA6">
        <w:rPr>
          <w:rFonts w:ascii="Times New Roman" w:hAnsi="Times New Roman" w:cs="Times New Roman"/>
          <w:sz w:val="28"/>
          <w:szCs w:val="28"/>
          <w:lang w:val="ro-RO"/>
        </w:rPr>
        <w:t>antropizarea</w:t>
      </w:r>
      <w:proofErr w:type="spellEnd"/>
      <w:r w:rsidRPr="00070BA6">
        <w:rPr>
          <w:rFonts w:ascii="Times New Roman" w:hAnsi="Times New Roman" w:cs="Times New Roman"/>
          <w:sz w:val="28"/>
          <w:szCs w:val="28"/>
          <w:lang w:val="ro-RO"/>
        </w:rPr>
        <w:t xml:space="preserve"> luncii de pe ambele maluri ale râului, având </w:t>
      </w:r>
      <w:proofErr w:type="spellStart"/>
      <w:r w:rsidRPr="00070BA6">
        <w:rPr>
          <w:rFonts w:ascii="Times New Roman" w:hAnsi="Times New Roman" w:cs="Times New Roman"/>
          <w:sz w:val="28"/>
          <w:szCs w:val="28"/>
          <w:lang w:val="ro-RO"/>
        </w:rPr>
        <w:t>influenţe</w:t>
      </w:r>
      <w:proofErr w:type="spellEnd"/>
      <w:r w:rsidRPr="00070BA6">
        <w:rPr>
          <w:rFonts w:ascii="Times New Roman" w:hAnsi="Times New Roman" w:cs="Times New Roman"/>
          <w:sz w:val="28"/>
          <w:szCs w:val="28"/>
          <w:lang w:val="ro-RO"/>
        </w:rPr>
        <w:t xml:space="preserve"> asupra </w:t>
      </w:r>
      <w:proofErr w:type="spellStart"/>
      <w:r w:rsidRPr="00070BA6">
        <w:rPr>
          <w:rFonts w:ascii="Times New Roman" w:hAnsi="Times New Roman" w:cs="Times New Roman"/>
          <w:sz w:val="28"/>
          <w:szCs w:val="28"/>
          <w:lang w:val="ro-RO"/>
        </w:rPr>
        <w:t>biodiversităţii</w:t>
      </w:r>
      <w:proofErr w:type="spellEnd"/>
      <w:r w:rsidRPr="00070BA6">
        <w:rPr>
          <w:rFonts w:ascii="Times New Roman" w:hAnsi="Times New Roman" w:cs="Times New Roman"/>
          <w:sz w:val="28"/>
          <w:szCs w:val="28"/>
          <w:lang w:val="ro-RO"/>
        </w:rPr>
        <w:t>, care are un caracter comun pentru astfel de zone.</w:t>
      </w:r>
    </w:p>
    <w:p w14:paraId="34EEF1CE" w14:textId="4B4E9DEC" w:rsidR="0063534A" w:rsidRPr="00070BA6" w:rsidRDefault="0063534A" w:rsidP="0063534A">
      <w:pPr>
        <w:spacing w:before="60" w:after="0"/>
        <w:ind w:firstLine="720"/>
        <w:jc w:val="both"/>
        <w:rPr>
          <w:rFonts w:ascii="Times New Roman" w:hAnsi="Times New Roman" w:cs="Times New Roman"/>
          <w:sz w:val="28"/>
          <w:szCs w:val="28"/>
          <w:lang w:val="ro-RO"/>
        </w:rPr>
      </w:pPr>
      <w:r w:rsidRPr="00070BA6">
        <w:rPr>
          <w:rFonts w:ascii="Times New Roman" w:hAnsi="Times New Roman" w:cs="Times New Roman"/>
          <w:sz w:val="28"/>
          <w:szCs w:val="28"/>
          <w:lang w:val="ro-RO"/>
        </w:rPr>
        <w:lastRenderedPageBreak/>
        <w:t>Alimentarea iazu</w:t>
      </w:r>
      <w:r w:rsidR="006258F6">
        <w:rPr>
          <w:rFonts w:ascii="Times New Roman" w:hAnsi="Times New Roman" w:cs="Times New Roman"/>
          <w:sz w:val="28"/>
          <w:szCs w:val="28"/>
          <w:lang w:val="ro-RO"/>
        </w:rPr>
        <w:t>lui</w:t>
      </w:r>
      <w:r w:rsidRPr="00070BA6">
        <w:rPr>
          <w:rFonts w:ascii="Times New Roman" w:hAnsi="Times New Roman" w:cs="Times New Roman"/>
          <w:sz w:val="28"/>
          <w:szCs w:val="28"/>
          <w:lang w:val="ro-RO"/>
        </w:rPr>
        <w:t xml:space="preserve"> piscicol din perimetrul </w:t>
      </w:r>
      <w:r w:rsidR="006258F6" w:rsidRPr="00122A93">
        <w:rPr>
          <w:rFonts w:ascii="Times New Roman" w:hAnsi="Times New Roman" w:cs="Times New Roman"/>
          <w:sz w:val="28"/>
          <w:szCs w:val="28"/>
          <w:lang w:val="ro-RO"/>
        </w:rPr>
        <w:t>”</w:t>
      </w:r>
      <w:r w:rsidR="006258F6" w:rsidRPr="0063534A">
        <w:rPr>
          <w:rFonts w:ascii="Times New Roman" w:hAnsi="Times New Roman" w:cs="Times New Roman"/>
          <w:b/>
          <w:bCs/>
          <w:sz w:val="28"/>
          <w:szCs w:val="28"/>
          <w:lang w:val="pt-BR"/>
        </w:rPr>
        <w:t xml:space="preserve">EXTINDERE BAZIN </w:t>
      </w:r>
      <w:r w:rsidR="006258F6" w:rsidRPr="0063534A">
        <w:rPr>
          <w:rFonts w:ascii="Times New Roman" w:hAnsi="Times New Roman" w:cs="Times New Roman"/>
          <w:b/>
          <w:bCs/>
          <w:sz w:val="28"/>
          <w:szCs w:val="28"/>
        </w:rPr>
        <w:t>DOBRA EM</w:t>
      </w:r>
      <w:r w:rsidR="006258F6" w:rsidRPr="00122A93">
        <w:rPr>
          <w:rFonts w:ascii="Times New Roman" w:hAnsi="Times New Roman" w:cs="Times New Roman"/>
          <w:sz w:val="28"/>
          <w:szCs w:val="28"/>
          <w:lang w:val="ro-RO"/>
        </w:rPr>
        <w:t>”</w:t>
      </w:r>
      <w:r w:rsidRPr="00070BA6">
        <w:rPr>
          <w:rFonts w:ascii="Times New Roman" w:hAnsi="Times New Roman" w:cs="Times New Roman"/>
          <w:sz w:val="28"/>
          <w:szCs w:val="28"/>
          <w:lang w:val="ro-RO"/>
        </w:rPr>
        <w:t xml:space="preserve"> se va face din pânza freatică</w:t>
      </w:r>
      <w:r w:rsidR="006258F6">
        <w:rPr>
          <w:rFonts w:ascii="Times New Roman" w:hAnsi="Times New Roman" w:cs="Times New Roman"/>
          <w:sz w:val="28"/>
          <w:szCs w:val="28"/>
          <w:lang w:val="ro-RO"/>
        </w:rPr>
        <w:t xml:space="preserve"> și din precipitații</w:t>
      </w:r>
      <w:r w:rsidRPr="00070BA6">
        <w:rPr>
          <w:rFonts w:ascii="Times New Roman" w:hAnsi="Times New Roman" w:cs="Times New Roman"/>
          <w:sz w:val="28"/>
          <w:szCs w:val="28"/>
          <w:lang w:val="ro-RO"/>
        </w:rPr>
        <w:t>, fără a afecta cantitativ și calitativ apele freatice.</w:t>
      </w:r>
    </w:p>
    <w:p w14:paraId="4DBF3C88" w14:textId="77777777" w:rsidR="0063534A" w:rsidRPr="00070BA6" w:rsidRDefault="0063534A" w:rsidP="0063534A">
      <w:pPr>
        <w:spacing w:before="60" w:after="0"/>
        <w:ind w:firstLine="720"/>
        <w:jc w:val="both"/>
        <w:rPr>
          <w:rFonts w:ascii="Times New Roman" w:hAnsi="Times New Roman" w:cs="Times New Roman"/>
          <w:sz w:val="28"/>
          <w:szCs w:val="28"/>
          <w:lang w:val="ro-RO"/>
        </w:rPr>
      </w:pPr>
      <w:r w:rsidRPr="00070BA6">
        <w:rPr>
          <w:rFonts w:ascii="Times New Roman" w:hAnsi="Times New Roman" w:cs="Times New Roman"/>
          <w:sz w:val="28"/>
          <w:szCs w:val="28"/>
          <w:lang w:val="ro-RO"/>
        </w:rPr>
        <w:t xml:space="preserve">Impactul cumulat asupra biodiversității prin realizarea proiectelor din arealul menționat, va fi strict local, nesemnificativ, cu o durată de desfășurare limitată în timp, fără efecte remanente, privind situl de importanță comunitară </w:t>
      </w:r>
      <w:r w:rsidRPr="00070BA6">
        <w:rPr>
          <w:rFonts w:ascii="Times New Roman" w:hAnsi="Times New Roman" w:cs="Times New Roman"/>
          <w:b/>
          <w:sz w:val="28"/>
          <w:szCs w:val="28"/>
          <w:lang w:val="ro-RO"/>
        </w:rPr>
        <w:t>ROSCI 0064  Defileul Mureșului</w:t>
      </w:r>
      <w:r w:rsidRPr="00070BA6">
        <w:rPr>
          <w:rFonts w:ascii="Times New Roman" w:hAnsi="Times New Roman" w:cs="Times New Roman"/>
          <w:sz w:val="28"/>
          <w:szCs w:val="28"/>
          <w:lang w:val="ro-RO"/>
        </w:rPr>
        <w:t>.</w:t>
      </w:r>
    </w:p>
    <w:p w14:paraId="3C821F4C" w14:textId="69B34828" w:rsidR="0063534A" w:rsidRDefault="0063534A" w:rsidP="0063534A">
      <w:pPr>
        <w:spacing w:before="60" w:after="0"/>
        <w:ind w:firstLine="720"/>
        <w:jc w:val="both"/>
        <w:rPr>
          <w:rFonts w:ascii="Times New Roman" w:hAnsi="Times New Roman" w:cs="Times New Roman"/>
          <w:sz w:val="28"/>
          <w:szCs w:val="28"/>
          <w:lang w:val="ro-RO"/>
        </w:rPr>
      </w:pPr>
      <w:r w:rsidRPr="00070BA6">
        <w:rPr>
          <w:rFonts w:ascii="Times New Roman" w:hAnsi="Times New Roman" w:cs="Times New Roman"/>
          <w:sz w:val="28"/>
          <w:szCs w:val="28"/>
          <w:lang w:val="ro-RO"/>
        </w:rPr>
        <w:t xml:space="preserve">Impactul cumulat pe tronsonul de râu menționat mai sus este de </w:t>
      </w:r>
      <w:r w:rsidRPr="00070BA6">
        <w:rPr>
          <w:rFonts w:ascii="Times New Roman" w:hAnsi="Times New Roman" w:cs="Times New Roman"/>
          <w:b/>
          <w:sz w:val="28"/>
          <w:szCs w:val="28"/>
          <w:lang w:val="ro-RO"/>
        </w:rPr>
        <w:t xml:space="preserve">intensitate scăzută, </w:t>
      </w:r>
      <w:r w:rsidRPr="00070BA6">
        <w:rPr>
          <w:rFonts w:ascii="Times New Roman" w:hAnsi="Times New Roman" w:cs="Times New Roman"/>
          <w:sz w:val="28"/>
          <w:szCs w:val="28"/>
          <w:lang w:val="ro-RO"/>
        </w:rPr>
        <w:t>manifestându-se pe parcursul mai multor ani, cu efecte mai degrabă nesemnificative.</w:t>
      </w:r>
    </w:p>
    <w:p w14:paraId="66F7840B" w14:textId="77777777" w:rsidR="0063534A" w:rsidRPr="00070BA6" w:rsidRDefault="0063534A" w:rsidP="0063534A">
      <w:pPr>
        <w:tabs>
          <w:tab w:val="left" w:pos="0"/>
        </w:tabs>
        <w:spacing w:before="60" w:after="0"/>
        <w:jc w:val="both"/>
        <w:rPr>
          <w:rFonts w:ascii="Times New Roman" w:hAnsi="Times New Roman" w:cs="Times New Roman"/>
          <w:sz w:val="28"/>
          <w:szCs w:val="28"/>
          <w:lang w:val="ro-RO"/>
        </w:rPr>
      </w:pPr>
      <w:r w:rsidRPr="000C2666">
        <w:rPr>
          <w:rFonts w:ascii="Times New Roman" w:hAnsi="Times New Roman" w:cs="Times New Roman"/>
          <w:color w:val="FF0000"/>
          <w:sz w:val="28"/>
          <w:szCs w:val="28"/>
          <w:lang w:val="ro-RO"/>
        </w:rPr>
        <w:tab/>
      </w:r>
      <w:r w:rsidRPr="00070BA6">
        <w:rPr>
          <w:rFonts w:ascii="Times New Roman" w:hAnsi="Times New Roman" w:cs="Times New Roman"/>
          <w:sz w:val="28"/>
          <w:szCs w:val="28"/>
          <w:lang w:val="ro-RO"/>
        </w:rPr>
        <w:t>În situația perimetrelor amplasate în albia minoră a râului Mureș, impactul exploatării agregatelor minerale este favorabil, determinând decolmatarea și recalibrarea albiei minore, precum și reducerea eroziunii asupra malurilor. Exploatarea va produce și un impact local temporar prin creșterea turbidității apei pe distanțe scurte. Activitățile de exploatare desfășurate în albia minoră nu au legătură cu nivelul freatic și nu generează un impact negativ asupra apelor de suprafață și subterane.</w:t>
      </w:r>
    </w:p>
    <w:p w14:paraId="4091873E" w14:textId="77777777" w:rsidR="0063534A" w:rsidRDefault="0063534A" w:rsidP="0063534A">
      <w:pPr>
        <w:tabs>
          <w:tab w:val="left" w:pos="720"/>
        </w:tabs>
        <w:spacing w:before="60" w:after="0"/>
        <w:ind w:right="49"/>
        <w:jc w:val="both"/>
        <w:rPr>
          <w:rFonts w:ascii="Times New Roman" w:eastAsia="Trebuchet MS" w:hAnsi="Times New Roman" w:cs="Times New Roman"/>
          <w:sz w:val="28"/>
          <w:szCs w:val="28"/>
        </w:rPr>
      </w:pPr>
      <w:r w:rsidRPr="00070BA6">
        <w:rPr>
          <w:rFonts w:ascii="Times New Roman" w:eastAsia="Trebuchet MS" w:hAnsi="Times New Roman" w:cs="Times New Roman"/>
          <w:sz w:val="28"/>
          <w:szCs w:val="28"/>
        </w:rPr>
        <w:tab/>
      </w:r>
      <w:proofErr w:type="spellStart"/>
      <w:r w:rsidRPr="00070BA6">
        <w:rPr>
          <w:rFonts w:ascii="Times New Roman" w:eastAsia="Trebuchet MS" w:hAnsi="Times New Roman" w:cs="Times New Roman"/>
          <w:sz w:val="28"/>
          <w:szCs w:val="28"/>
        </w:rPr>
        <w:t>În</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ceea</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ce</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privește</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potențialul</w:t>
      </w:r>
      <w:proofErr w:type="spellEnd"/>
      <w:r w:rsidRPr="00070BA6">
        <w:rPr>
          <w:rFonts w:ascii="Times New Roman" w:eastAsia="Trebuchet MS" w:hAnsi="Times New Roman" w:cs="Times New Roman"/>
          <w:sz w:val="28"/>
          <w:szCs w:val="28"/>
        </w:rPr>
        <w:t xml:space="preserve"> impact </w:t>
      </w:r>
      <w:proofErr w:type="spellStart"/>
      <w:r w:rsidRPr="00070BA6">
        <w:rPr>
          <w:rFonts w:ascii="Times New Roman" w:eastAsia="Trebuchet MS" w:hAnsi="Times New Roman" w:cs="Times New Roman"/>
          <w:sz w:val="28"/>
          <w:szCs w:val="28"/>
        </w:rPr>
        <w:t>rezidual</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apreciem</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că</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acesta</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va</w:t>
      </w:r>
      <w:proofErr w:type="spellEnd"/>
      <w:r w:rsidRPr="00070BA6">
        <w:rPr>
          <w:rFonts w:ascii="Times New Roman" w:eastAsia="Trebuchet MS" w:hAnsi="Times New Roman" w:cs="Times New Roman"/>
          <w:sz w:val="28"/>
          <w:szCs w:val="28"/>
        </w:rPr>
        <w:t xml:space="preserve"> fi de </w:t>
      </w:r>
      <w:proofErr w:type="spellStart"/>
      <w:r w:rsidRPr="00070BA6">
        <w:rPr>
          <w:rFonts w:ascii="Times New Roman" w:eastAsia="Trebuchet MS" w:hAnsi="Times New Roman" w:cs="Times New Roman"/>
          <w:sz w:val="28"/>
          <w:szCs w:val="28"/>
        </w:rPr>
        <w:t>scurtă</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durată</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deoarece</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regimul</w:t>
      </w:r>
      <w:proofErr w:type="spellEnd"/>
      <w:r w:rsidRPr="00070BA6">
        <w:rPr>
          <w:rFonts w:ascii="Times New Roman" w:eastAsia="Trebuchet MS" w:hAnsi="Times New Roman" w:cs="Times New Roman"/>
          <w:sz w:val="28"/>
          <w:szCs w:val="28"/>
        </w:rPr>
        <w:t xml:space="preserve"> de </w:t>
      </w:r>
      <w:proofErr w:type="spellStart"/>
      <w:r w:rsidRPr="00070BA6">
        <w:rPr>
          <w:rFonts w:ascii="Times New Roman" w:eastAsia="Trebuchet MS" w:hAnsi="Times New Roman" w:cs="Times New Roman"/>
          <w:sz w:val="28"/>
          <w:szCs w:val="28"/>
        </w:rPr>
        <w:t>curgere</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și</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aluvionare</w:t>
      </w:r>
      <w:proofErr w:type="spellEnd"/>
      <w:r w:rsidRPr="00070BA6">
        <w:rPr>
          <w:rFonts w:ascii="Times New Roman" w:eastAsia="Trebuchet MS" w:hAnsi="Times New Roman" w:cs="Times New Roman"/>
          <w:sz w:val="28"/>
          <w:szCs w:val="28"/>
        </w:rPr>
        <w:t xml:space="preserve"> al </w:t>
      </w:r>
      <w:proofErr w:type="spellStart"/>
      <w:r w:rsidRPr="00070BA6">
        <w:rPr>
          <w:rFonts w:ascii="Times New Roman" w:eastAsia="Trebuchet MS" w:hAnsi="Times New Roman" w:cs="Times New Roman"/>
          <w:sz w:val="28"/>
          <w:szCs w:val="28"/>
        </w:rPr>
        <w:t>râului</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va</w:t>
      </w:r>
      <w:proofErr w:type="spellEnd"/>
      <w:r w:rsidRPr="00070BA6">
        <w:rPr>
          <w:rFonts w:ascii="Times New Roman" w:eastAsia="Trebuchet MS" w:hAnsi="Times New Roman" w:cs="Times New Roman"/>
          <w:sz w:val="28"/>
          <w:szCs w:val="28"/>
        </w:rPr>
        <w:t xml:space="preserve"> reface </w:t>
      </w:r>
      <w:proofErr w:type="spellStart"/>
      <w:r w:rsidRPr="00070BA6">
        <w:rPr>
          <w:rFonts w:ascii="Times New Roman" w:eastAsia="Trebuchet MS" w:hAnsi="Times New Roman" w:cs="Times New Roman"/>
          <w:sz w:val="28"/>
          <w:szCs w:val="28"/>
        </w:rPr>
        <w:t>parametrii</w:t>
      </w:r>
      <w:proofErr w:type="spellEnd"/>
      <w:r w:rsidRPr="00070BA6">
        <w:rPr>
          <w:rFonts w:ascii="Times New Roman" w:eastAsia="Trebuchet MS" w:hAnsi="Times New Roman" w:cs="Times New Roman"/>
          <w:sz w:val="28"/>
          <w:szCs w:val="28"/>
        </w:rPr>
        <w:t xml:space="preserve"> </w:t>
      </w:r>
      <w:proofErr w:type="spellStart"/>
      <w:r w:rsidRPr="00070BA6">
        <w:rPr>
          <w:rFonts w:ascii="Times New Roman" w:eastAsia="Trebuchet MS" w:hAnsi="Times New Roman" w:cs="Times New Roman"/>
          <w:sz w:val="28"/>
          <w:szCs w:val="28"/>
        </w:rPr>
        <w:t>inițiali</w:t>
      </w:r>
      <w:proofErr w:type="spellEnd"/>
      <w:r w:rsidRPr="00070BA6">
        <w:rPr>
          <w:rFonts w:ascii="Times New Roman" w:eastAsia="Trebuchet MS" w:hAnsi="Times New Roman" w:cs="Times New Roman"/>
          <w:sz w:val="28"/>
          <w:szCs w:val="28"/>
        </w:rPr>
        <w:t>.</w:t>
      </w:r>
    </w:p>
    <w:p w14:paraId="6B17EEBC" w14:textId="252736F8" w:rsidR="00CC79A3" w:rsidRPr="006258F6" w:rsidRDefault="0063534A" w:rsidP="006258F6">
      <w:pPr>
        <w:tabs>
          <w:tab w:val="left" w:pos="720"/>
        </w:tabs>
        <w:spacing w:before="60" w:after="0"/>
        <w:ind w:right="49" w:firstLine="720"/>
        <w:jc w:val="both"/>
        <w:rPr>
          <w:rFonts w:ascii="Times New Roman" w:eastAsia="Trebuchet MS" w:hAnsi="Times New Roman" w:cs="Times New Roman"/>
          <w:sz w:val="28"/>
          <w:szCs w:val="28"/>
        </w:rPr>
      </w:pPr>
      <w:r>
        <w:rPr>
          <w:rFonts w:ascii="Times New Roman" w:eastAsia="Trebuchet MS" w:hAnsi="Times New Roman" w:cs="Times New Roman"/>
          <w:sz w:val="28"/>
          <w:szCs w:val="28"/>
        </w:rPr>
        <w:t xml:space="preserve">Prin </w:t>
      </w:r>
      <w:proofErr w:type="spellStart"/>
      <w:r>
        <w:rPr>
          <w:rFonts w:ascii="Times New Roman" w:eastAsia="Trebuchet MS" w:hAnsi="Times New Roman" w:cs="Times New Roman"/>
          <w:sz w:val="28"/>
          <w:szCs w:val="28"/>
        </w:rPr>
        <w:t>luarea</w:t>
      </w:r>
      <w:proofErr w:type="spellEnd"/>
      <w:r>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mă</w:t>
      </w:r>
      <w:r w:rsidRPr="00A31ACB">
        <w:rPr>
          <w:rFonts w:ascii="Times New Roman" w:eastAsia="Trebuchet MS" w:hAnsi="Times New Roman" w:cs="Times New Roman"/>
          <w:sz w:val="28"/>
          <w:szCs w:val="28"/>
        </w:rPr>
        <w:t>surilor</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pentru</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reducerea</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emisiilor</w:t>
      </w:r>
      <w:proofErr w:type="spellEnd"/>
      <w:r w:rsidRPr="00A31ACB">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ș</w:t>
      </w:r>
      <w:r w:rsidRPr="00A31ACB">
        <w:rPr>
          <w:rFonts w:ascii="Times New Roman" w:eastAsia="Trebuchet MS" w:hAnsi="Times New Roman" w:cs="Times New Roman"/>
          <w:sz w:val="28"/>
          <w:szCs w:val="28"/>
        </w:rPr>
        <w:t>i</w:t>
      </w:r>
      <w:proofErr w:type="spellEnd"/>
      <w:r w:rsidRPr="00A31ACB">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î</w:t>
      </w:r>
      <w:r w:rsidRPr="00A31ACB">
        <w:rPr>
          <w:rFonts w:ascii="Times New Roman" w:eastAsia="Trebuchet MS" w:hAnsi="Times New Roman" w:cs="Times New Roman"/>
          <w:sz w:val="28"/>
          <w:szCs w:val="28"/>
        </w:rPr>
        <w:t>mpotriva</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zgomotului</w:t>
      </w:r>
      <w:proofErr w:type="spellEnd"/>
      <w:r w:rsidRPr="00A31ACB">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ș</w:t>
      </w:r>
      <w:r w:rsidRPr="00A31ACB">
        <w:rPr>
          <w:rFonts w:ascii="Times New Roman" w:eastAsia="Trebuchet MS" w:hAnsi="Times New Roman" w:cs="Times New Roman"/>
          <w:sz w:val="28"/>
          <w:szCs w:val="28"/>
        </w:rPr>
        <w:t>i</w:t>
      </w:r>
      <w:proofErr w:type="spellEnd"/>
      <w:r>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vibra</w:t>
      </w:r>
      <w:r>
        <w:rPr>
          <w:rFonts w:ascii="Times New Roman" w:eastAsia="Trebuchet MS" w:hAnsi="Times New Roman" w:cs="Times New Roman"/>
          <w:sz w:val="28"/>
          <w:szCs w:val="28"/>
        </w:rPr>
        <w:t>ț</w:t>
      </w:r>
      <w:r w:rsidRPr="00A31ACB">
        <w:rPr>
          <w:rFonts w:ascii="Times New Roman" w:eastAsia="Trebuchet MS" w:hAnsi="Times New Roman" w:cs="Times New Roman"/>
          <w:sz w:val="28"/>
          <w:szCs w:val="28"/>
        </w:rPr>
        <w:t>iilor</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impuse</w:t>
      </w:r>
      <w:proofErr w:type="spellEnd"/>
      <w:r w:rsidRPr="00A31ACB">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î</w:t>
      </w:r>
      <w:r w:rsidRPr="00A31ACB">
        <w:rPr>
          <w:rFonts w:ascii="Times New Roman" w:eastAsia="Trebuchet MS" w:hAnsi="Times New Roman" w:cs="Times New Roman"/>
          <w:sz w:val="28"/>
          <w:szCs w:val="28"/>
        </w:rPr>
        <w:t>n</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prezentul</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proiect</w:t>
      </w:r>
      <w:proofErr w:type="spellEnd"/>
      <w:r w:rsidRPr="00A31ACB">
        <w:rPr>
          <w:rFonts w:ascii="Times New Roman" w:eastAsia="Trebuchet MS" w:hAnsi="Times New Roman" w:cs="Times New Roman"/>
          <w:sz w:val="28"/>
          <w:szCs w:val="28"/>
        </w:rPr>
        <w:t xml:space="preserve">, se </w:t>
      </w:r>
      <w:proofErr w:type="spellStart"/>
      <w:r w:rsidRPr="00A31ACB">
        <w:rPr>
          <w:rFonts w:ascii="Times New Roman" w:eastAsia="Trebuchet MS" w:hAnsi="Times New Roman" w:cs="Times New Roman"/>
          <w:sz w:val="28"/>
          <w:szCs w:val="28"/>
        </w:rPr>
        <w:t>va</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diminua</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efectul</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cumulativ</w:t>
      </w:r>
      <w:proofErr w:type="spellEnd"/>
      <w:r w:rsidRPr="00A31ACB">
        <w:rPr>
          <w:rFonts w:ascii="Times New Roman" w:eastAsia="Trebuchet MS" w:hAnsi="Times New Roman" w:cs="Times New Roman"/>
          <w:sz w:val="28"/>
          <w:szCs w:val="28"/>
        </w:rPr>
        <w:t xml:space="preserve"> al </w:t>
      </w:r>
      <w:proofErr w:type="spellStart"/>
      <w:r w:rsidRPr="00A31ACB">
        <w:rPr>
          <w:rFonts w:ascii="Times New Roman" w:eastAsia="Trebuchet MS" w:hAnsi="Times New Roman" w:cs="Times New Roman"/>
          <w:sz w:val="28"/>
          <w:szCs w:val="28"/>
        </w:rPr>
        <w:t>activit</w:t>
      </w:r>
      <w:r>
        <w:rPr>
          <w:rFonts w:ascii="Times New Roman" w:eastAsia="Trebuchet MS" w:hAnsi="Times New Roman" w:cs="Times New Roman"/>
          <w:sz w:val="28"/>
          <w:szCs w:val="28"/>
        </w:rPr>
        <w:t>ăț</w:t>
      </w:r>
      <w:r w:rsidRPr="00A31ACB">
        <w:rPr>
          <w:rFonts w:ascii="Times New Roman" w:eastAsia="Trebuchet MS" w:hAnsi="Times New Roman" w:cs="Times New Roman"/>
          <w:sz w:val="28"/>
          <w:szCs w:val="28"/>
        </w:rPr>
        <w:t>ilor</w:t>
      </w:r>
      <w:proofErr w:type="spellEnd"/>
      <w:r>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desf</w:t>
      </w:r>
      <w:r>
        <w:rPr>
          <w:rFonts w:ascii="Times New Roman" w:eastAsia="Trebuchet MS" w:hAnsi="Times New Roman" w:cs="Times New Roman"/>
          <w:sz w:val="28"/>
          <w:szCs w:val="28"/>
        </w:rPr>
        <w:t>ăș</w:t>
      </w:r>
      <w:r w:rsidRPr="00A31ACB">
        <w:rPr>
          <w:rFonts w:ascii="Times New Roman" w:eastAsia="Trebuchet MS" w:hAnsi="Times New Roman" w:cs="Times New Roman"/>
          <w:sz w:val="28"/>
          <w:szCs w:val="28"/>
        </w:rPr>
        <w:t>urate</w:t>
      </w:r>
      <w:proofErr w:type="spellEnd"/>
      <w:r w:rsidRPr="00A31ACB">
        <w:rPr>
          <w:rFonts w:ascii="Times New Roman" w:eastAsia="Trebuchet MS" w:hAnsi="Times New Roman" w:cs="Times New Roman"/>
          <w:sz w:val="28"/>
          <w:szCs w:val="28"/>
        </w:rPr>
        <w:t xml:space="preserve"> pe </w:t>
      </w:r>
      <w:proofErr w:type="spellStart"/>
      <w:r w:rsidRPr="00A31ACB">
        <w:rPr>
          <w:rFonts w:ascii="Times New Roman" w:eastAsia="Trebuchet MS" w:hAnsi="Times New Roman" w:cs="Times New Roman"/>
          <w:sz w:val="28"/>
          <w:szCs w:val="28"/>
        </w:rPr>
        <w:t>amplasament</w:t>
      </w:r>
      <w:proofErr w:type="spellEnd"/>
      <w:r w:rsidRPr="00A31ACB">
        <w:rPr>
          <w:rFonts w:ascii="Times New Roman" w:eastAsia="Trebuchet MS" w:hAnsi="Times New Roman" w:cs="Times New Roman"/>
          <w:sz w:val="28"/>
          <w:szCs w:val="28"/>
        </w:rPr>
        <w:t xml:space="preserve"> cu al </w:t>
      </w:r>
      <w:proofErr w:type="spellStart"/>
      <w:r w:rsidRPr="00A31ACB">
        <w:rPr>
          <w:rFonts w:ascii="Times New Roman" w:eastAsia="Trebuchet MS" w:hAnsi="Times New Roman" w:cs="Times New Roman"/>
          <w:sz w:val="28"/>
          <w:szCs w:val="28"/>
        </w:rPr>
        <w:t>celor</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desf</w:t>
      </w:r>
      <w:r>
        <w:rPr>
          <w:rFonts w:ascii="Times New Roman" w:eastAsia="Trebuchet MS" w:hAnsi="Times New Roman" w:cs="Times New Roman"/>
          <w:sz w:val="28"/>
          <w:szCs w:val="28"/>
        </w:rPr>
        <w:t>ăș</w:t>
      </w:r>
      <w:r w:rsidRPr="00A31ACB">
        <w:rPr>
          <w:rFonts w:ascii="Times New Roman" w:eastAsia="Trebuchet MS" w:hAnsi="Times New Roman" w:cs="Times New Roman"/>
          <w:sz w:val="28"/>
          <w:szCs w:val="28"/>
        </w:rPr>
        <w:t>urate</w:t>
      </w:r>
      <w:proofErr w:type="spellEnd"/>
      <w:r w:rsidRPr="00A31ACB">
        <w:rPr>
          <w:rFonts w:ascii="Times New Roman" w:eastAsia="Trebuchet MS" w:hAnsi="Times New Roman" w:cs="Times New Roman"/>
          <w:sz w:val="28"/>
          <w:szCs w:val="28"/>
        </w:rPr>
        <w:t xml:space="preserve"> </w:t>
      </w:r>
      <w:proofErr w:type="spellStart"/>
      <w:r>
        <w:rPr>
          <w:rFonts w:ascii="Times New Roman" w:eastAsia="Trebuchet MS" w:hAnsi="Times New Roman" w:cs="Times New Roman"/>
          <w:sz w:val="28"/>
          <w:szCs w:val="28"/>
        </w:rPr>
        <w:t>î</w:t>
      </w:r>
      <w:r w:rsidRPr="00A31ACB">
        <w:rPr>
          <w:rFonts w:ascii="Times New Roman" w:eastAsia="Trebuchet MS" w:hAnsi="Times New Roman" w:cs="Times New Roman"/>
          <w:sz w:val="28"/>
          <w:szCs w:val="28"/>
        </w:rPr>
        <w:t>n</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vecin</w:t>
      </w:r>
      <w:r>
        <w:rPr>
          <w:rFonts w:ascii="Times New Roman" w:eastAsia="Trebuchet MS" w:hAnsi="Times New Roman" w:cs="Times New Roman"/>
          <w:sz w:val="28"/>
          <w:szCs w:val="28"/>
        </w:rPr>
        <w:t>ă</w:t>
      </w:r>
      <w:r w:rsidRPr="00A31ACB">
        <w:rPr>
          <w:rFonts w:ascii="Times New Roman" w:eastAsia="Trebuchet MS" w:hAnsi="Times New Roman" w:cs="Times New Roman"/>
          <w:sz w:val="28"/>
          <w:szCs w:val="28"/>
        </w:rPr>
        <w:t>tatea</w:t>
      </w:r>
      <w:proofErr w:type="spellEnd"/>
      <w:r w:rsidRPr="00A31ACB">
        <w:rPr>
          <w:rFonts w:ascii="Times New Roman" w:eastAsia="Trebuchet MS" w:hAnsi="Times New Roman" w:cs="Times New Roman"/>
          <w:sz w:val="28"/>
          <w:szCs w:val="28"/>
        </w:rPr>
        <w:t xml:space="preserve"> </w:t>
      </w:r>
      <w:proofErr w:type="spellStart"/>
      <w:r w:rsidRPr="00A31ACB">
        <w:rPr>
          <w:rFonts w:ascii="Times New Roman" w:eastAsia="Trebuchet MS" w:hAnsi="Times New Roman" w:cs="Times New Roman"/>
          <w:sz w:val="28"/>
          <w:szCs w:val="28"/>
        </w:rPr>
        <w:t>acestuia</w:t>
      </w:r>
      <w:proofErr w:type="spellEnd"/>
      <w:r w:rsidRPr="00A31ACB">
        <w:rPr>
          <w:rFonts w:ascii="Times New Roman" w:eastAsia="Trebuchet MS" w:hAnsi="Times New Roman" w:cs="Times New Roman"/>
          <w:sz w:val="28"/>
          <w:szCs w:val="28"/>
        </w:rPr>
        <w:t>.</w:t>
      </w:r>
    </w:p>
    <w:p w14:paraId="102E8B59" w14:textId="22151861" w:rsidR="007F09BB" w:rsidRPr="0063534A" w:rsidRDefault="00D802F7" w:rsidP="00D06360">
      <w:pPr>
        <w:pStyle w:val="Titlu2"/>
      </w:pPr>
      <w:bookmarkStart w:id="151" w:name="_Toc65336188"/>
      <w:bookmarkStart w:id="152" w:name="_Toc141464202"/>
      <w:r>
        <w:t xml:space="preserve">7.3. </w:t>
      </w:r>
      <w:r w:rsidR="007F09BB" w:rsidRPr="0063534A">
        <w:t>Extinderea impactului</w:t>
      </w:r>
      <w:bookmarkEnd w:id="151"/>
      <w:bookmarkEnd w:id="152"/>
    </w:p>
    <w:p w14:paraId="51834E69" w14:textId="77777777" w:rsidR="006258F6" w:rsidRPr="001F5E5E" w:rsidRDefault="006258F6" w:rsidP="006258F6">
      <w:pPr>
        <w:spacing w:after="0"/>
        <w:ind w:firstLine="720"/>
        <w:jc w:val="both"/>
        <w:rPr>
          <w:rFonts w:ascii="Times New Roman" w:hAnsi="Times New Roman" w:cs="Times New Roman"/>
          <w:sz w:val="28"/>
          <w:szCs w:val="28"/>
        </w:rPr>
      </w:pPr>
      <w:bookmarkStart w:id="153" w:name="_Toc65336189"/>
      <w:r w:rsidRPr="001F5E5E">
        <w:rPr>
          <w:rFonts w:ascii="Times New Roman" w:hAnsi="Times New Roman" w:cs="Times New Roman"/>
          <w:sz w:val="28"/>
          <w:szCs w:val="28"/>
        </w:rPr>
        <w:t xml:space="preserve">Se </w:t>
      </w:r>
      <w:proofErr w:type="spellStart"/>
      <w:r w:rsidRPr="001F5E5E">
        <w:rPr>
          <w:rFonts w:ascii="Times New Roman" w:hAnsi="Times New Roman" w:cs="Times New Roman"/>
          <w:sz w:val="28"/>
          <w:szCs w:val="28"/>
        </w:rPr>
        <w:t>estimează</w:t>
      </w:r>
      <w:proofErr w:type="spellEnd"/>
      <w:r w:rsidRPr="001F5E5E">
        <w:rPr>
          <w:rFonts w:ascii="Times New Roman" w:hAnsi="Times New Roman" w:cs="Times New Roman"/>
          <w:sz w:val="28"/>
          <w:szCs w:val="28"/>
        </w:rPr>
        <w:t xml:space="preserve"> </w:t>
      </w:r>
      <w:proofErr w:type="spellStart"/>
      <w:r w:rsidRPr="001F5E5E">
        <w:rPr>
          <w:rFonts w:ascii="Times New Roman" w:hAnsi="Times New Roman" w:cs="Times New Roman"/>
          <w:sz w:val="28"/>
          <w:szCs w:val="28"/>
        </w:rPr>
        <w:t>că</w:t>
      </w:r>
      <w:proofErr w:type="spellEnd"/>
      <w:r w:rsidRPr="001F5E5E">
        <w:rPr>
          <w:rFonts w:ascii="Times New Roman" w:hAnsi="Times New Roman" w:cs="Times New Roman"/>
          <w:sz w:val="28"/>
          <w:szCs w:val="28"/>
        </w:rPr>
        <w:t xml:space="preserve"> </w:t>
      </w:r>
      <w:proofErr w:type="spellStart"/>
      <w:r w:rsidRPr="001F5E5E">
        <w:rPr>
          <w:rFonts w:ascii="Times New Roman" w:hAnsi="Times New Roman" w:cs="Times New Roman"/>
          <w:sz w:val="28"/>
          <w:szCs w:val="28"/>
        </w:rPr>
        <w:t>impactul</w:t>
      </w:r>
      <w:proofErr w:type="spellEnd"/>
      <w:r w:rsidRPr="001F5E5E">
        <w:rPr>
          <w:rFonts w:ascii="Times New Roman" w:hAnsi="Times New Roman" w:cs="Times New Roman"/>
          <w:sz w:val="28"/>
          <w:szCs w:val="28"/>
        </w:rPr>
        <w:t xml:space="preserve"> </w:t>
      </w:r>
      <w:proofErr w:type="spellStart"/>
      <w:r w:rsidRPr="001F5E5E">
        <w:rPr>
          <w:rFonts w:ascii="Times New Roman" w:hAnsi="Times New Roman" w:cs="Times New Roman"/>
          <w:sz w:val="28"/>
          <w:szCs w:val="28"/>
        </w:rPr>
        <w:t>va</w:t>
      </w:r>
      <w:proofErr w:type="spellEnd"/>
      <w:r w:rsidRPr="001F5E5E">
        <w:rPr>
          <w:rFonts w:ascii="Times New Roman" w:hAnsi="Times New Roman" w:cs="Times New Roman"/>
          <w:sz w:val="28"/>
          <w:szCs w:val="28"/>
        </w:rPr>
        <w:t xml:space="preserve"> fi strict </w:t>
      </w:r>
      <w:proofErr w:type="spellStart"/>
      <w:r w:rsidRPr="001F5E5E">
        <w:rPr>
          <w:rFonts w:ascii="Times New Roman" w:hAnsi="Times New Roman" w:cs="Times New Roman"/>
          <w:sz w:val="28"/>
          <w:szCs w:val="28"/>
        </w:rPr>
        <w:t>în</w:t>
      </w:r>
      <w:proofErr w:type="spellEnd"/>
      <w:r w:rsidRPr="001F5E5E">
        <w:rPr>
          <w:rFonts w:ascii="Times New Roman" w:hAnsi="Times New Roman" w:cs="Times New Roman"/>
          <w:sz w:val="28"/>
          <w:szCs w:val="28"/>
        </w:rPr>
        <w:t xml:space="preserve"> zon</w:t>
      </w:r>
      <w:r>
        <w:rPr>
          <w:rFonts w:ascii="Times New Roman" w:hAnsi="Times New Roman" w:cs="Times New Roman"/>
          <w:sz w:val="28"/>
          <w:szCs w:val="28"/>
        </w:rPr>
        <w:t xml:space="preserve">a </w:t>
      </w:r>
      <w:proofErr w:type="spellStart"/>
      <w:r>
        <w:rPr>
          <w:rFonts w:ascii="Times New Roman" w:hAnsi="Times New Roman" w:cs="Times New Roman"/>
          <w:sz w:val="28"/>
          <w:szCs w:val="28"/>
        </w:rPr>
        <w:t>analizată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afectarea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num</w:t>
      </w:r>
      <w:r w:rsidRPr="001F5E5E">
        <w:rPr>
          <w:rFonts w:ascii="Times New Roman" w:hAnsi="Times New Roman" w:cs="Times New Roman"/>
          <w:sz w:val="28"/>
          <w:szCs w:val="28"/>
        </w:rPr>
        <w:t>ărului</w:t>
      </w:r>
      <w:proofErr w:type="spellEnd"/>
      <w:r w:rsidRPr="001F5E5E">
        <w:rPr>
          <w:rFonts w:ascii="Times New Roman" w:hAnsi="Times New Roman" w:cs="Times New Roman"/>
          <w:sz w:val="28"/>
          <w:szCs w:val="28"/>
        </w:rPr>
        <w:t xml:space="preserve"> </w:t>
      </w:r>
      <w:proofErr w:type="spellStart"/>
      <w:r w:rsidRPr="001F5E5E">
        <w:rPr>
          <w:rFonts w:ascii="Times New Roman" w:hAnsi="Times New Roman" w:cs="Times New Roman"/>
          <w:sz w:val="28"/>
          <w:szCs w:val="28"/>
        </w:rPr>
        <w:t>populației</w:t>
      </w:r>
      <w:proofErr w:type="spellEnd"/>
      <w:r w:rsidRPr="001F5E5E">
        <w:rPr>
          <w:rFonts w:ascii="Times New Roman" w:hAnsi="Times New Roman" w:cs="Times New Roman"/>
          <w:sz w:val="28"/>
          <w:szCs w:val="28"/>
        </w:rPr>
        <w:t xml:space="preserve"> / </w:t>
      </w:r>
      <w:proofErr w:type="spellStart"/>
      <w:r w:rsidRPr="001F5E5E">
        <w:rPr>
          <w:rFonts w:ascii="Times New Roman" w:hAnsi="Times New Roman" w:cs="Times New Roman"/>
          <w:sz w:val="28"/>
          <w:szCs w:val="28"/>
        </w:rPr>
        <w:t>habitatelor</w:t>
      </w:r>
      <w:proofErr w:type="spellEnd"/>
      <w:r w:rsidRPr="001F5E5E">
        <w:rPr>
          <w:rFonts w:ascii="Times New Roman" w:hAnsi="Times New Roman" w:cs="Times New Roman"/>
          <w:sz w:val="28"/>
          <w:szCs w:val="28"/>
        </w:rPr>
        <w:t xml:space="preserve"> / </w:t>
      </w:r>
      <w:proofErr w:type="spellStart"/>
      <w:r w:rsidRPr="001F5E5E">
        <w:rPr>
          <w:rFonts w:ascii="Times New Roman" w:hAnsi="Times New Roman" w:cs="Times New Roman"/>
          <w:sz w:val="28"/>
          <w:szCs w:val="28"/>
        </w:rPr>
        <w:t>speciilor</w:t>
      </w:r>
      <w:proofErr w:type="spellEnd"/>
      <w:r w:rsidRPr="001F5E5E">
        <w:rPr>
          <w:rFonts w:ascii="Times New Roman" w:hAnsi="Times New Roman" w:cs="Times New Roman"/>
          <w:sz w:val="28"/>
          <w:szCs w:val="28"/>
        </w:rPr>
        <w:t>.</w:t>
      </w:r>
    </w:p>
    <w:p w14:paraId="55EEC7AB" w14:textId="158B0F65" w:rsidR="007F44DB" w:rsidRPr="006239DF" w:rsidRDefault="006258F6" w:rsidP="006239DF">
      <w:pPr>
        <w:spacing w:after="0"/>
        <w:ind w:firstLine="720"/>
        <w:jc w:val="both"/>
        <w:rPr>
          <w:rFonts w:ascii="Times New Roman" w:hAnsi="Times New Roman" w:cs="Times New Roman"/>
          <w:sz w:val="28"/>
          <w:szCs w:val="28"/>
          <w:lang w:val="ro-RO"/>
        </w:rPr>
      </w:pPr>
      <w:r w:rsidRPr="001F5E5E">
        <w:rPr>
          <w:rFonts w:ascii="Times New Roman" w:hAnsi="Times New Roman" w:cs="Times New Roman"/>
          <w:sz w:val="28"/>
          <w:szCs w:val="28"/>
          <w:lang w:val="fr-FR"/>
        </w:rPr>
        <w:t xml:space="preserve">Prin </w:t>
      </w:r>
      <w:proofErr w:type="spellStart"/>
      <w:r w:rsidRPr="001F5E5E">
        <w:rPr>
          <w:rFonts w:ascii="Times New Roman" w:hAnsi="Times New Roman" w:cs="Times New Roman"/>
          <w:sz w:val="28"/>
          <w:szCs w:val="28"/>
          <w:lang w:val="fr-FR"/>
        </w:rPr>
        <w:t>aplicarea</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măsurilor</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propuse</w:t>
      </w:r>
      <w:proofErr w:type="spellEnd"/>
      <w:r w:rsidRPr="001F5E5E">
        <w:rPr>
          <w:rFonts w:ascii="Times New Roman" w:hAnsi="Times New Roman" w:cs="Times New Roman"/>
          <w:sz w:val="28"/>
          <w:szCs w:val="28"/>
          <w:lang w:val="fr-FR"/>
        </w:rPr>
        <w:t xml:space="preserve"> nu vor fi </w:t>
      </w:r>
      <w:proofErr w:type="spellStart"/>
      <w:r w:rsidRPr="001F5E5E">
        <w:rPr>
          <w:rFonts w:ascii="Times New Roman" w:hAnsi="Times New Roman" w:cs="Times New Roman"/>
          <w:sz w:val="28"/>
          <w:szCs w:val="28"/>
          <w:lang w:val="fr-FR"/>
        </w:rPr>
        <w:t>afectate</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speciile</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și</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habitatele</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din</w:t>
      </w:r>
      <w:proofErr w:type="spellEnd"/>
      <w:r w:rsidRPr="001F5E5E">
        <w:rPr>
          <w:rFonts w:ascii="Times New Roman" w:hAnsi="Times New Roman" w:cs="Times New Roman"/>
          <w:sz w:val="28"/>
          <w:szCs w:val="28"/>
          <w:lang w:val="fr-FR"/>
        </w:rPr>
        <w:t xml:space="preserve"> </w:t>
      </w:r>
      <w:proofErr w:type="spellStart"/>
      <w:r w:rsidRPr="001F5E5E">
        <w:rPr>
          <w:rFonts w:ascii="Times New Roman" w:hAnsi="Times New Roman" w:cs="Times New Roman"/>
          <w:sz w:val="28"/>
          <w:szCs w:val="28"/>
          <w:lang w:val="fr-FR"/>
        </w:rPr>
        <w:t>zonă</w:t>
      </w:r>
      <w:proofErr w:type="spellEnd"/>
      <w:r w:rsidRPr="001F5E5E">
        <w:rPr>
          <w:rFonts w:ascii="Times New Roman" w:hAnsi="Times New Roman" w:cs="Times New Roman"/>
          <w:sz w:val="28"/>
          <w:szCs w:val="28"/>
          <w:lang w:val="fr-FR"/>
        </w:rPr>
        <w:t>,</w:t>
      </w:r>
      <w:r w:rsidRPr="001F5E5E">
        <w:rPr>
          <w:rFonts w:ascii="Times New Roman" w:hAnsi="Times New Roman" w:cs="Times New Roman"/>
          <w:sz w:val="28"/>
          <w:szCs w:val="28"/>
          <w:lang w:val="ro-RO"/>
        </w:rPr>
        <w:t xml:space="preserve"> nu vor fi afectate habitatele naturale, flora și fauna sălbatică.</w:t>
      </w:r>
    </w:p>
    <w:p w14:paraId="1AF292E7" w14:textId="254737A2" w:rsidR="007F09BB" w:rsidRPr="00562BEE" w:rsidRDefault="00700F8C" w:rsidP="00D06360">
      <w:pPr>
        <w:pStyle w:val="Titlu2"/>
      </w:pPr>
      <w:bookmarkStart w:id="154" w:name="_Toc141464203"/>
      <w:r>
        <w:rPr>
          <w:rFonts w:eastAsiaTheme="minorHAnsi"/>
        </w:rPr>
        <w:t xml:space="preserve">7.4. </w:t>
      </w:r>
      <w:r w:rsidR="007F09BB" w:rsidRPr="007F44DB">
        <w:rPr>
          <w:rFonts w:eastAsiaTheme="minorHAnsi"/>
        </w:rPr>
        <w:t>Magnitudinea</w:t>
      </w:r>
      <w:r w:rsidR="007F09BB" w:rsidRPr="00562BEE">
        <w:t xml:space="preserve"> și complexitatea impactului</w:t>
      </w:r>
      <w:bookmarkEnd w:id="153"/>
      <w:bookmarkEnd w:id="154"/>
    </w:p>
    <w:p w14:paraId="5924F101" w14:textId="2AB6AD39" w:rsidR="006258F6" w:rsidRPr="00DF3C0F" w:rsidRDefault="006258F6" w:rsidP="006258F6">
      <w:pPr>
        <w:spacing w:after="0"/>
        <w:ind w:firstLine="720"/>
        <w:jc w:val="both"/>
        <w:rPr>
          <w:rFonts w:ascii="Times New Roman" w:hAnsi="Times New Roman" w:cs="Times New Roman"/>
          <w:sz w:val="28"/>
          <w:szCs w:val="28"/>
          <w:lang w:val="ro-RO"/>
        </w:rPr>
      </w:pPr>
      <w:bookmarkStart w:id="155" w:name="_Toc65336190"/>
      <w:r w:rsidRPr="00DF3C0F">
        <w:rPr>
          <w:rFonts w:ascii="Times New Roman" w:hAnsi="Times New Roman" w:cs="Times New Roman"/>
          <w:sz w:val="28"/>
          <w:szCs w:val="28"/>
          <w:lang w:val="ro-RO"/>
        </w:rPr>
        <w:t>Se consideră impactul cumulat provenit din exploatarea agregatelor minerale.</w:t>
      </w:r>
    </w:p>
    <w:p w14:paraId="793E9092" w14:textId="77777777" w:rsidR="006258F6" w:rsidRPr="000D5CA5" w:rsidRDefault="006258F6" w:rsidP="006258F6">
      <w:pPr>
        <w:spacing w:after="0"/>
        <w:ind w:firstLine="720"/>
        <w:jc w:val="both"/>
        <w:rPr>
          <w:rFonts w:ascii="Times New Roman" w:hAnsi="Times New Roman" w:cs="Times New Roman"/>
          <w:sz w:val="28"/>
          <w:szCs w:val="28"/>
          <w:lang w:val="de-DE"/>
        </w:rPr>
      </w:pPr>
      <w:r w:rsidRPr="000D5CA5">
        <w:rPr>
          <w:rFonts w:ascii="Times New Roman" w:hAnsi="Times New Roman" w:cs="Times New Roman"/>
          <w:sz w:val="28"/>
          <w:szCs w:val="28"/>
          <w:lang w:val="de-DE"/>
        </w:rPr>
        <w:t>Pentru evaluarea impactului global asupra mediului s-au luat în considerare:</w:t>
      </w:r>
    </w:p>
    <w:p w14:paraId="703D2FBD" w14:textId="77777777" w:rsidR="006258F6" w:rsidRPr="000D5CA5" w:rsidRDefault="006258F6" w:rsidP="006258F6">
      <w:pPr>
        <w:spacing w:after="0"/>
        <w:ind w:firstLine="720"/>
        <w:jc w:val="both"/>
        <w:rPr>
          <w:rFonts w:ascii="Times New Roman" w:hAnsi="Times New Roman" w:cs="Times New Roman"/>
          <w:sz w:val="28"/>
          <w:szCs w:val="28"/>
          <w:lang w:val="de-DE"/>
        </w:rPr>
      </w:pPr>
      <w:r w:rsidRPr="000D5CA5">
        <w:rPr>
          <w:rFonts w:ascii="Times New Roman" w:hAnsi="Times New Roman" w:cs="Times New Roman"/>
          <w:sz w:val="28"/>
          <w:szCs w:val="28"/>
          <w:lang w:val="de-DE"/>
        </w:rPr>
        <w:t>- valoarea indicelui de calitate (Ic) pe factori de mediu;</w:t>
      </w:r>
    </w:p>
    <w:p w14:paraId="765D6BDB" w14:textId="77777777" w:rsidR="006258F6" w:rsidRPr="000D5CA5" w:rsidRDefault="006258F6" w:rsidP="006258F6">
      <w:pPr>
        <w:spacing w:after="0"/>
        <w:ind w:firstLine="720"/>
        <w:jc w:val="both"/>
        <w:rPr>
          <w:rFonts w:ascii="Times New Roman" w:hAnsi="Times New Roman" w:cs="Times New Roman"/>
          <w:sz w:val="28"/>
          <w:szCs w:val="28"/>
          <w:lang w:val="de-DE"/>
        </w:rPr>
      </w:pPr>
      <w:r w:rsidRPr="000D5CA5">
        <w:rPr>
          <w:rFonts w:ascii="Times New Roman" w:hAnsi="Times New Roman" w:cs="Times New Roman"/>
          <w:sz w:val="28"/>
          <w:szCs w:val="28"/>
          <w:lang w:val="de-DE"/>
        </w:rPr>
        <w:t>- o scară de bonitate nota de la 1 la 10 pentru valorile Ic;</w:t>
      </w:r>
    </w:p>
    <w:p w14:paraId="64DE3AF9" w14:textId="6CF2BC50" w:rsidR="006258F6" w:rsidRPr="000D5CA5" w:rsidRDefault="006258F6" w:rsidP="006258F6">
      <w:pPr>
        <w:spacing w:after="0"/>
        <w:ind w:firstLine="720"/>
        <w:jc w:val="both"/>
        <w:rPr>
          <w:rFonts w:ascii="Times New Roman" w:hAnsi="Times New Roman" w:cs="Times New Roman"/>
          <w:sz w:val="28"/>
          <w:szCs w:val="28"/>
          <w:lang w:val="pt-BR"/>
        </w:rPr>
      </w:pPr>
      <w:r w:rsidRPr="000D5CA5">
        <w:rPr>
          <w:rFonts w:ascii="Times New Roman" w:hAnsi="Times New Roman" w:cs="Times New Roman"/>
          <w:sz w:val="28"/>
          <w:szCs w:val="28"/>
          <w:lang w:val="pt-BR"/>
        </w:rPr>
        <w:t>Metoda de evaluare este una analitică de tip cantitativ, valoarea indicelui de poluare globală (IPG) rezultând dintr-un raport între starea ideală (naturală) şi starea reală de poluare (Metoda Rojanschi).</w:t>
      </w:r>
    </w:p>
    <w:p w14:paraId="3C894A9C" w14:textId="77777777" w:rsidR="006258F6" w:rsidRPr="000D5CA5" w:rsidRDefault="006258F6" w:rsidP="006258F6">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r w:rsidRPr="000D5CA5">
        <w:rPr>
          <w:rFonts w:ascii="Arial" w:eastAsia="Andale Sans UI" w:hAnsi="Arial" w:cs="Tahoma"/>
          <w:b/>
          <w:bCs/>
          <w:kern w:val="3"/>
          <w:sz w:val="24"/>
          <w:szCs w:val="24"/>
          <w:lang w:val="de-DE" w:eastAsia="ja-JP" w:bidi="fa-IR"/>
        </w:rPr>
        <w:lastRenderedPageBreak/>
        <w:t>Scara de b</w:t>
      </w:r>
      <w:r>
        <w:rPr>
          <w:rFonts w:ascii="Arial" w:eastAsia="Andale Sans UI" w:hAnsi="Arial" w:cs="Tahoma"/>
          <w:b/>
          <w:bCs/>
          <w:kern w:val="3"/>
          <w:sz w:val="24"/>
          <w:szCs w:val="24"/>
          <w:lang w:val="de-DE" w:eastAsia="ja-JP" w:bidi="fa-IR"/>
        </w:rPr>
        <w:t>onitate a indicilor de calitate</w:t>
      </w:r>
    </w:p>
    <w:tbl>
      <w:tblPr>
        <w:tblW w:w="9479" w:type="dxa"/>
        <w:jc w:val="center"/>
        <w:tblLayout w:type="fixed"/>
        <w:tblCellMar>
          <w:left w:w="10" w:type="dxa"/>
          <w:right w:w="10" w:type="dxa"/>
        </w:tblCellMar>
        <w:tblLook w:val="0000" w:firstRow="0" w:lastRow="0" w:firstColumn="0" w:lastColumn="0" w:noHBand="0" w:noVBand="0"/>
      </w:tblPr>
      <w:tblGrid>
        <w:gridCol w:w="1229"/>
        <w:gridCol w:w="2520"/>
        <w:gridCol w:w="5730"/>
      </w:tblGrid>
      <w:tr w:rsidR="006258F6" w:rsidRPr="002D5882" w14:paraId="7E5DF33A" w14:textId="77777777" w:rsidTr="007F5161">
        <w:trPr>
          <w:jc w:val="center"/>
        </w:trPr>
        <w:tc>
          <w:tcPr>
            <w:tcW w:w="1229"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14:paraId="7A0016F7"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val="de-DE" w:eastAsia="ja-JP" w:bidi="fa-IR"/>
              </w:rPr>
            </w:pPr>
            <w:r w:rsidRPr="002D5882">
              <w:rPr>
                <w:rFonts w:ascii="Times New Roman" w:eastAsia="Andale Sans UI" w:hAnsi="Times New Roman" w:cs="Times New Roman"/>
                <w:b/>
                <w:bCs/>
                <w:kern w:val="3"/>
                <w:sz w:val="24"/>
                <w:szCs w:val="24"/>
                <w:lang w:val="de-DE" w:eastAsia="ja-JP" w:bidi="fa-IR"/>
              </w:rPr>
              <w:t>Nota de bonitate</w:t>
            </w:r>
          </w:p>
        </w:tc>
        <w:tc>
          <w:tcPr>
            <w:tcW w:w="2520"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707DE8D4"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val="de-DE" w:eastAsia="ja-JP" w:bidi="fa-IR"/>
              </w:rPr>
            </w:pPr>
            <w:r w:rsidRPr="002D5882">
              <w:rPr>
                <w:rFonts w:ascii="Times New Roman" w:eastAsia="Andale Sans UI" w:hAnsi="Times New Roman" w:cs="Times New Roman"/>
                <w:b/>
                <w:bCs/>
                <w:kern w:val="3"/>
                <w:sz w:val="24"/>
                <w:szCs w:val="24"/>
                <w:lang w:val="de-DE" w:eastAsia="ja-JP" w:bidi="fa-IR"/>
              </w:rPr>
              <w:t>Valoarea Ic</w:t>
            </w:r>
          </w:p>
        </w:tc>
        <w:tc>
          <w:tcPr>
            <w:tcW w:w="5730"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14:paraId="295A0AD2"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b/>
                <w:bCs/>
                <w:kern w:val="3"/>
                <w:sz w:val="24"/>
                <w:szCs w:val="24"/>
                <w:lang w:val="de-DE" w:eastAsia="ja-JP" w:bidi="fa-IR"/>
              </w:rPr>
            </w:pPr>
            <w:r w:rsidRPr="002D5882">
              <w:rPr>
                <w:rFonts w:ascii="Times New Roman" w:eastAsia="Andale Sans UI" w:hAnsi="Times New Roman" w:cs="Times New Roman"/>
                <w:b/>
                <w:bCs/>
                <w:kern w:val="3"/>
                <w:sz w:val="24"/>
                <w:szCs w:val="24"/>
                <w:lang w:val="de-DE" w:eastAsia="ja-JP" w:bidi="fa-IR"/>
              </w:rPr>
              <w:t>Efectele activităţii asupra mediului înconjurător</w:t>
            </w:r>
          </w:p>
        </w:tc>
      </w:tr>
      <w:tr w:rsidR="006258F6" w:rsidRPr="002D5882" w14:paraId="51E77FDD" w14:textId="77777777" w:rsidTr="007F5161">
        <w:trPr>
          <w:jc w:val="center"/>
        </w:trPr>
        <w:tc>
          <w:tcPr>
            <w:tcW w:w="1229"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7548E936"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10</w:t>
            </w:r>
          </w:p>
        </w:tc>
        <w:tc>
          <w:tcPr>
            <w:tcW w:w="2520"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27A140"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w:t>
            </w:r>
          </w:p>
        </w:tc>
        <w:tc>
          <w:tcPr>
            <w:tcW w:w="5730"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5061C5A1"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neafectat</w:t>
            </w:r>
          </w:p>
        </w:tc>
      </w:tr>
      <w:tr w:rsidR="006258F6" w:rsidRPr="002D5882" w14:paraId="0FE10BD2"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39211AFA"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9</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14AC8E"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0,0 ÷ 0,25</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222CA538"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în limite admise</w:t>
            </w:r>
          </w:p>
          <w:p w14:paraId="25CB22D2"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1</w:t>
            </w:r>
          </w:p>
          <w:p w14:paraId="7D03A515"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Influenţe pozitive mari</w:t>
            </w:r>
          </w:p>
        </w:tc>
      </w:tr>
      <w:tr w:rsidR="006258F6" w:rsidRPr="002D5882" w14:paraId="0719FC58"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478F2E10"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E6ED2F"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0,25 ÷ 0,50</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682607F4"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în limite admise</w:t>
            </w:r>
          </w:p>
          <w:p w14:paraId="160BFA5A"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2</w:t>
            </w:r>
          </w:p>
          <w:p w14:paraId="649018F3"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Influenţe pozitive medii</w:t>
            </w:r>
          </w:p>
        </w:tc>
      </w:tr>
      <w:tr w:rsidR="006258F6" w:rsidRPr="002D5882" w14:paraId="4F0947A3"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0AF27C30"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7</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92E41B"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0,50 ÷ 1,0</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054588CC"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în limite admise</w:t>
            </w:r>
          </w:p>
          <w:p w14:paraId="579DBB4C"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3</w:t>
            </w:r>
          </w:p>
          <w:p w14:paraId="59272D7F"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Influenţe pozitive mici</w:t>
            </w:r>
          </w:p>
        </w:tc>
      </w:tr>
      <w:tr w:rsidR="006258F6" w:rsidRPr="002D5882" w14:paraId="0039C4C4"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320E24A3"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6</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A054AF"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-1,0</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18DDA4C1"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peste limitele admise</w:t>
            </w:r>
          </w:p>
          <w:p w14:paraId="0A06382A"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1</w:t>
            </w:r>
          </w:p>
          <w:p w14:paraId="2BA551A4"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negative</w:t>
            </w:r>
          </w:p>
        </w:tc>
      </w:tr>
      <w:tr w:rsidR="006258F6" w:rsidRPr="002D5882" w14:paraId="775686FC"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433E51EB"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5</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D97F7C"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-1,0 ÷ -0,5</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5AFC9B7A"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peste limitele admise</w:t>
            </w:r>
          </w:p>
          <w:p w14:paraId="27E57296"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2</w:t>
            </w:r>
          </w:p>
          <w:p w14:paraId="2869A11C"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negative</w:t>
            </w:r>
          </w:p>
        </w:tc>
      </w:tr>
      <w:tr w:rsidR="006258F6" w:rsidRPr="002D5882" w14:paraId="409B4C9C"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4D856D41"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4</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BD2C42"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-0,5 ÷ -0,25</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7E57AB0D"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 afectat peste limitele  admise</w:t>
            </w:r>
          </w:p>
          <w:p w14:paraId="044A1214"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3</w:t>
            </w:r>
          </w:p>
          <w:p w14:paraId="28A44296"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negative</w:t>
            </w:r>
          </w:p>
        </w:tc>
      </w:tr>
      <w:tr w:rsidR="006258F6" w:rsidRPr="002D5882" w14:paraId="09EE7AFF"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20D6C787"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3</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B14B20"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-0,25 ÷ -0,025</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2E9BF699"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Mediul este degradat</w:t>
            </w:r>
          </w:p>
          <w:p w14:paraId="30501B9B"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1</w:t>
            </w:r>
          </w:p>
          <w:p w14:paraId="0C3FE2DA"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nocive la durate lungi de expunere</w:t>
            </w:r>
          </w:p>
        </w:tc>
      </w:tr>
      <w:tr w:rsidR="006258F6" w:rsidRPr="002D5882" w14:paraId="7D4E3FB8" w14:textId="77777777" w:rsidTr="007F5161">
        <w:trPr>
          <w:jc w:val="center"/>
        </w:trPr>
        <w:tc>
          <w:tcPr>
            <w:tcW w:w="1229"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1CF14C26"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2</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031A87"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-0,025 ÷ -0,0025</w:t>
            </w:r>
          </w:p>
        </w:tc>
        <w:tc>
          <w:tcPr>
            <w:tcW w:w="5730"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tcPr>
          <w:p w14:paraId="421DAD3F"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Mediul este degradat</w:t>
            </w:r>
          </w:p>
          <w:p w14:paraId="078C1BA3"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2</w:t>
            </w:r>
          </w:p>
          <w:p w14:paraId="250CF636"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nocive la durate medii de expunere</w:t>
            </w:r>
          </w:p>
        </w:tc>
      </w:tr>
      <w:tr w:rsidR="006258F6" w:rsidRPr="002D5882" w14:paraId="15CB3A3D" w14:textId="77777777" w:rsidTr="007F5161">
        <w:trPr>
          <w:jc w:val="center"/>
        </w:trPr>
        <w:tc>
          <w:tcPr>
            <w:tcW w:w="1229"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14:paraId="3DEF6856" w14:textId="77777777" w:rsidR="006258F6" w:rsidRPr="002D5882" w:rsidRDefault="006258F6" w:rsidP="007F5161">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1</w:t>
            </w:r>
          </w:p>
        </w:tc>
        <w:tc>
          <w:tcPr>
            <w:tcW w:w="2520"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248273B3"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Ic  = sub  -0,0025</w:t>
            </w:r>
          </w:p>
        </w:tc>
        <w:tc>
          <w:tcPr>
            <w:tcW w:w="5730"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tcPr>
          <w:p w14:paraId="3B9D664E"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Mediul este degradat</w:t>
            </w:r>
          </w:p>
          <w:p w14:paraId="206A94BB"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Nivel 3</w:t>
            </w:r>
          </w:p>
          <w:p w14:paraId="33D88DF8" w14:textId="77777777" w:rsidR="006258F6" w:rsidRPr="002D5882" w:rsidRDefault="006258F6" w:rsidP="007F5161">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val="de-DE" w:eastAsia="ja-JP" w:bidi="fa-IR"/>
              </w:rPr>
            </w:pPr>
            <w:r w:rsidRPr="002D5882">
              <w:rPr>
                <w:rFonts w:ascii="Times New Roman" w:eastAsia="Andale Sans UI" w:hAnsi="Times New Roman" w:cs="Times New Roman"/>
                <w:kern w:val="3"/>
                <w:sz w:val="24"/>
                <w:szCs w:val="24"/>
                <w:lang w:val="de-DE" w:eastAsia="ja-JP" w:bidi="fa-IR"/>
              </w:rPr>
              <w:t>Efectele sunt nocive la durate scurte de expunere</w:t>
            </w:r>
          </w:p>
        </w:tc>
      </w:tr>
    </w:tbl>
    <w:p w14:paraId="3085F327" w14:textId="7F0FC9DE" w:rsidR="006258F6" w:rsidRPr="002D5882" w:rsidRDefault="006258F6" w:rsidP="006258F6">
      <w:pPr>
        <w:widowControl w:val="0"/>
        <w:numPr>
          <w:ilvl w:val="0"/>
          <w:numId w:val="81"/>
        </w:numPr>
        <w:suppressAutoHyphens/>
        <w:autoSpaceDN w:val="0"/>
        <w:spacing w:before="120" w:after="0"/>
        <w:ind w:left="1094" w:hanging="374"/>
        <w:jc w:val="both"/>
        <w:textAlignment w:val="baseline"/>
        <w:rPr>
          <w:rFonts w:ascii="Times New Roman" w:eastAsia="Andale Sans UI" w:hAnsi="Times New Roman" w:cs="Times New Roman"/>
          <w:i/>
          <w:iCs/>
          <w:kern w:val="3"/>
          <w:sz w:val="28"/>
          <w:szCs w:val="28"/>
          <w:lang w:val="pt-BR" w:eastAsia="ja-JP" w:bidi="fa-IR"/>
        </w:rPr>
      </w:pPr>
      <w:r w:rsidRPr="002D5882">
        <w:rPr>
          <w:rFonts w:ascii="Times New Roman" w:eastAsia="Andale Sans UI" w:hAnsi="Times New Roman" w:cs="Times New Roman"/>
          <w:i/>
          <w:iCs/>
          <w:kern w:val="3"/>
          <w:sz w:val="28"/>
          <w:szCs w:val="28"/>
          <w:lang w:val="pt-BR" w:eastAsia="ja-JP" w:bidi="fa-IR"/>
        </w:rPr>
        <w:t xml:space="preserve">Indicele de calitate pentru SOL, SUBSOL, VEGETAŢIE </w:t>
      </w:r>
      <w:r w:rsidR="002D5882" w:rsidRPr="002D5882">
        <w:rPr>
          <w:rFonts w:ascii="Times New Roman" w:eastAsia="Andale Sans UI" w:hAnsi="Times New Roman" w:cs="Times New Roman"/>
          <w:i/>
          <w:iCs/>
          <w:kern w:val="3"/>
          <w:sz w:val="28"/>
          <w:szCs w:val="28"/>
          <w:lang w:val="pt-BR" w:eastAsia="ja-JP" w:bidi="fa-IR"/>
        </w:rPr>
        <w:t>și</w:t>
      </w:r>
      <w:r w:rsidRPr="002D5882">
        <w:rPr>
          <w:rFonts w:ascii="Times New Roman" w:eastAsia="Andale Sans UI" w:hAnsi="Times New Roman" w:cs="Times New Roman"/>
          <w:i/>
          <w:iCs/>
          <w:kern w:val="3"/>
          <w:sz w:val="28"/>
          <w:szCs w:val="28"/>
          <w:lang w:val="pt-BR" w:eastAsia="ja-JP" w:bidi="fa-IR"/>
        </w:rPr>
        <w:t xml:space="preserve"> FAUNĂ  (Ic S,S,V,F)</w:t>
      </w:r>
    </w:p>
    <w:p w14:paraId="1DCDF377" w14:textId="7D429FFF" w:rsidR="006258F6" w:rsidRPr="002D5882" w:rsidRDefault="006258F6" w:rsidP="006258F6">
      <w:pPr>
        <w:widowControl w:val="0"/>
        <w:suppressAutoHyphens/>
        <w:autoSpaceDN w:val="0"/>
        <w:spacing w:after="0"/>
        <w:jc w:val="both"/>
        <w:textAlignment w:val="baseline"/>
        <w:rPr>
          <w:rFonts w:ascii="Times New Roman" w:eastAsia="Andale Sans UI" w:hAnsi="Times New Roman" w:cs="Times New Roman"/>
          <w:kern w:val="3"/>
          <w:sz w:val="28"/>
          <w:szCs w:val="28"/>
          <w:lang w:val="pt-BR" w:eastAsia="ja-JP" w:bidi="fa-IR"/>
        </w:rPr>
      </w:pPr>
      <w:r w:rsidRPr="002D5882">
        <w:rPr>
          <w:rFonts w:ascii="Times New Roman" w:eastAsia="Andale Sans UI" w:hAnsi="Times New Roman" w:cs="Times New Roman"/>
          <w:kern w:val="3"/>
          <w:sz w:val="28"/>
          <w:szCs w:val="28"/>
          <w:lang w:val="pt-BR" w:eastAsia="ja-JP" w:bidi="fa-IR"/>
        </w:rPr>
        <w:tab/>
        <w:t>Factorii de mediu sol, subsol, vegetaţie şi faună vor fi afectaţi iniţial de lucrările de execuţie prin ocuparea unor suprafeţe cu treptele de exploatare, utilizarea utilajelor şi mijloacelor de transport, prin modificarea ecosistemului şi prin restrângerea zonelor de reproducere,</w:t>
      </w:r>
      <w:r w:rsidR="002D5882" w:rsidRPr="002D5882">
        <w:rPr>
          <w:rFonts w:ascii="Times New Roman" w:eastAsia="Andale Sans UI" w:hAnsi="Times New Roman" w:cs="Times New Roman"/>
          <w:kern w:val="3"/>
          <w:sz w:val="28"/>
          <w:szCs w:val="28"/>
          <w:lang w:val="pt-BR" w:eastAsia="ja-JP" w:bidi="fa-IR"/>
        </w:rPr>
        <w:t xml:space="preserve"> </w:t>
      </w:r>
      <w:r w:rsidRPr="002D5882">
        <w:rPr>
          <w:rFonts w:ascii="Times New Roman" w:eastAsia="Andale Sans UI" w:hAnsi="Times New Roman" w:cs="Times New Roman"/>
          <w:kern w:val="3"/>
          <w:sz w:val="28"/>
          <w:szCs w:val="28"/>
          <w:lang w:val="pt-BR" w:eastAsia="ja-JP" w:bidi="fa-IR"/>
        </w:rPr>
        <w:t xml:space="preserve">restrângerea temporară a microfaunei şi florei, etc. După terminarea lucrărilor, impactul  asupra acestor factori de mediu va fi unul pozitiv, astfel încât afectarea mediului se va încadra în limite admise, ceea ce va corespunde la un indice de calitate </w:t>
      </w:r>
      <w:r w:rsidRPr="002D5882">
        <w:rPr>
          <w:rFonts w:ascii="Times New Roman" w:eastAsia="Andale Sans UI" w:hAnsi="Times New Roman" w:cs="Times New Roman"/>
          <w:b/>
          <w:kern w:val="3"/>
          <w:sz w:val="28"/>
          <w:szCs w:val="28"/>
          <w:lang w:val="pt-BR" w:eastAsia="ja-JP" w:bidi="fa-IR"/>
        </w:rPr>
        <w:t>Ic  S, S, V, F = 0,25</w:t>
      </w:r>
      <w:r w:rsidR="002D5882" w:rsidRPr="002D5882">
        <w:rPr>
          <w:rFonts w:ascii="Times New Roman" w:eastAsia="Andale Sans UI" w:hAnsi="Times New Roman" w:cs="Times New Roman"/>
          <w:b/>
          <w:kern w:val="3"/>
          <w:sz w:val="28"/>
          <w:szCs w:val="28"/>
          <w:lang w:val="pt-BR" w:eastAsia="ja-JP" w:bidi="fa-IR"/>
        </w:rPr>
        <w:t xml:space="preserve"> – </w:t>
      </w:r>
      <w:r w:rsidRPr="002D5882">
        <w:rPr>
          <w:rFonts w:ascii="Times New Roman" w:eastAsia="Andale Sans UI" w:hAnsi="Times New Roman" w:cs="Times New Roman"/>
          <w:b/>
          <w:kern w:val="3"/>
          <w:sz w:val="28"/>
          <w:szCs w:val="28"/>
          <w:lang w:val="pt-BR" w:eastAsia="ja-JP" w:bidi="fa-IR"/>
        </w:rPr>
        <w:t>0</w:t>
      </w:r>
      <w:r w:rsidR="002D5882" w:rsidRPr="002D5882">
        <w:rPr>
          <w:rFonts w:ascii="Times New Roman" w:eastAsia="Andale Sans UI" w:hAnsi="Times New Roman" w:cs="Times New Roman"/>
          <w:b/>
          <w:kern w:val="3"/>
          <w:sz w:val="28"/>
          <w:szCs w:val="28"/>
          <w:lang w:val="pt-BR" w:eastAsia="ja-JP" w:bidi="fa-IR"/>
        </w:rPr>
        <w:t>,</w:t>
      </w:r>
      <w:r w:rsidRPr="002D5882">
        <w:rPr>
          <w:rFonts w:ascii="Times New Roman" w:eastAsia="Andale Sans UI" w:hAnsi="Times New Roman" w:cs="Times New Roman"/>
          <w:b/>
          <w:kern w:val="3"/>
          <w:sz w:val="28"/>
          <w:szCs w:val="28"/>
          <w:lang w:val="pt-BR" w:eastAsia="ja-JP" w:bidi="fa-IR"/>
        </w:rPr>
        <w:t>50</w:t>
      </w:r>
      <w:r w:rsidRPr="002D5882">
        <w:rPr>
          <w:rFonts w:ascii="Times New Roman" w:eastAsia="Andale Sans UI" w:hAnsi="Times New Roman" w:cs="Times New Roman"/>
          <w:kern w:val="3"/>
          <w:sz w:val="28"/>
          <w:szCs w:val="28"/>
          <w:lang w:val="pt-BR" w:eastAsia="ja-JP" w:bidi="fa-IR"/>
        </w:rPr>
        <w:t>.</w:t>
      </w:r>
    </w:p>
    <w:p w14:paraId="0101DCF9" w14:textId="77777777" w:rsidR="006258F6" w:rsidRPr="002D5882" w:rsidRDefault="006258F6" w:rsidP="006258F6">
      <w:pPr>
        <w:widowControl w:val="0"/>
        <w:numPr>
          <w:ilvl w:val="0"/>
          <w:numId w:val="82"/>
        </w:numPr>
        <w:suppressAutoHyphens/>
        <w:autoSpaceDN w:val="0"/>
        <w:spacing w:before="60" w:after="0"/>
        <w:ind w:left="1094" w:hanging="374"/>
        <w:jc w:val="both"/>
        <w:textAlignment w:val="baseline"/>
        <w:rPr>
          <w:rFonts w:ascii="Times New Roman" w:eastAsia="Andale Sans UI" w:hAnsi="Times New Roman" w:cs="Times New Roman"/>
          <w:i/>
          <w:iCs/>
          <w:kern w:val="3"/>
          <w:sz w:val="28"/>
          <w:szCs w:val="28"/>
          <w:lang w:val="de-DE" w:eastAsia="ja-JP" w:bidi="fa-IR"/>
        </w:rPr>
      </w:pPr>
      <w:r w:rsidRPr="002D5882">
        <w:rPr>
          <w:rFonts w:ascii="Times New Roman" w:eastAsia="Andale Sans UI" w:hAnsi="Times New Roman" w:cs="Times New Roman"/>
          <w:i/>
          <w:iCs/>
          <w:kern w:val="3"/>
          <w:sz w:val="28"/>
          <w:szCs w:val="28"/>
          <w:lang w:val="de-DE" w:eastAsia="ja-JP" w:bidi="fa-IR"/>
        </w:rPr>
        <w:t>Indicele de calitate pentru APĂ (Ic APĂ)</w:t>
      </w:r>
    </w:p>
    <w:p w14:paraId="3F86ED89" w14:textId="55DCF2F9" w:rsidR="006258F6" w:rsidRPr="002D5882" w:rsidRDefault="006258F6" w:rsidP="006258F6">
      <w:pPr>
        <w:widowControl w:val="0"/>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kern w:val="3"/>
          <w:sz w:val="28"/>
          <w:szCs w:val="28"/>
          <w:lang w:val="de-DE" w:eastAsia="ja-JP" w:bidi="fa-IR"/>
        </w:rPr>
        <w:tab/>
        <w:t xml:space="preserve">Indicele de calitate pentru factorul de mediu apă este </w:t>
      </w:r>
      <w:r w:rsidRPr="002D5882">
        <w:rPr>
          <w:rFonts w:ascii="Times New Roman" w:eastAsia="Andale Sans UI" w:hAnsi="Times New Roman" w:cs="Times New Roman"/>
          <w:b/>
          <w:kern w:val="3"/>
          <w:sz w:val="28"/>
          <w:szCs w:val="28"/>
          <w:lang w:val="de-DE" w:eastAsia="ja-JP" w:bidi="fa-IR"/>
        </w:rPr>
        <w:t>Ic APĂ = 0,25</w:t>
      </w:r>
      <w:r w:rsidR="002D5882">
        <w:rPr>
          <w:rFonts w:ascii="Times New Roman" w:eastAsia="Andale Sans UI" w:hAnsi="Times New Roman" w:cs="Times New Roman"/>
          <w:b/>
          <w:kern w:val="3"/>
          <w:sz w:val="28"/>
          <w:szCs w:val="28"/>
          <w:lang w:val="de-DE" w:eastAsia="ja-JP" w:bidi="fa-IR"/>
        </w:rPr>
        <w:t xml:space="preserve"> </w:t>
      </w:r>
      <w:r w:rsidRPr="002D5882">
        <w:rPr>
          <w:rFonts w:ascii="Times New Roman" w:eastAsia="Andale Sans UI" w:hAnsi="Times New Roman" w:cs="Times New Roman"/>
          <w:b/>
          <w:kern w:val="3"/>
          <w:sz w:val="28"/>
          <w:szCs w:val="28"/>
          <w:lang w:val="de-DE" w:eastAsia="ja-JP" w:bidi="fa-IR"/>
        </w:rPr>
        <w:t>-</w:t>
      </w:r>
      <w:r w:rsidR="002D5882">
        <w:rPr>
          <w:rFonts w:ascii="Times New Roman" w:eastAsia="Andale Sans UI" w:hAnsi="Times New Roman" w:cs="Times New Roman"/>
          <w:b/>
          <w:kern w:val="3"/>
          <w:sz w:val="28"/>
          <w:szCs w:val="28"/>
          <w:lang w:val="de-DE" w:eastAsia="ja-JP" w:bidi="fa-IR"/>
        </w:rPr>
        <w:t xml:space="preserve"> </w:t>
      </w:r>
      <w:r w:rsidRPr="002D5882">
        <w:rPr>
          <w:rFonts w:ascii="Times New Roman" w:eastAsia="Andale Sans UI" w:hAnsi="Times New Roman" w:cs="Times New Roman"/>
          <w:b/>
          <w:kern w:val="3"/>
          <w:sz w:val="28"/>
          <w:szCs w:val="28"/>
          <w:lang w:val="de-DE" w:eastAsia="ja-JP" w:bidi="fa-IR"/>
        </w:rPr>
        <w:t>0.50</w:t>
      </w:r>
      <w:r w:rsidRPr="002D5882">
        <w:rPr>
          <w:rFonts w:ascii="Times New Roman" w:eastAsia="Andale Sans UI" w:hAnsi="Times New Roman" w:cs="Times New Roman"/>
          <w:kern w:val="3"/>
          <w:sz w:val="28"/>
          <w:szCs w:val="28"/>
          <w:lang w:val="de-DE" w:eastAsia="ja-JP" w:bidi="fa-IR"/>
        </w:rPr>
        <w:t>, deoarece din cauza proceselor de lucru apele se pot încărca cu fracții fine (materii în suspensie), chiar dacă incidentele precum poluarea cu combustibili și lubrifianți pot fi evitate prin luarea unor măsuri organizatorice şi depozitarea deşeurilor rezultate în spaţii special amenajate.</w:t>
      </w:r>
    </w:p>
    <w:p w14:paraId="365379A3" w14:textId="77777777" w:rsidR="006258F6" w:rsidRPr="002D5882" w:rsidRDefault="006258F6" w:rsidP="006258F6">
      <w:pPr>
        <w:widowControl w:val="0"/>
        <w:numPr>
          <w:ilvl w:val="0"/>
          <w:numId w:val="82"/>
        </w:numPr>
        <w:suppressAutoHyphens/>
        <w:autoSpaceDN w:val="0"/>
        <w:spacing w:before="60" w:after="0"/>
        <w:ind w:left="1094" w:hanging="374"/>
        <w:jc w:val="both"/>
        <w:textAlignment w:val="baseline"/>
        <w:rPr>
          <w:rFonts w:ascii="Times New Roman" w:eastAsia="Andale Sans UI" w:hAnsi="Times New Roman" w:cs="Times New Roman"/>
          <w:i/>
          <w:iCs/>
          <w:kern w:val="3"/>
          <w:sz w:val="28"/>
          <w:szCs w:val="28"/>
          <w:lang w:val="de-DE" w:eastAsia="ja-JP" w:bidi="fa-IR"/>
        </w:rPr>
      </w:pPr>
      <w:r w:rsidRPr="002D5882">
        <w:rPr>
          <w:rFonts w:ascii="Times New Roman" w:eastAsia="Andale Sans UI" w:hAnsi="Times New Roman" w:cs="Times New Roman"/>
          <w:i/>
          <w:iCs/>
          <w:kern w:val="3"/>
          <w:sz w:val="28"/>
          <w:szCs w:val="28"/>
          <w:lang w:val="de-DE" w:eastAsia="ja-JP" w:bidi="fa-IR"/>
        </w:rPr>
        <w:lastRenderedPageBreak/>
        <w:t>Indicele de calitate pentru AER (Ic AER)</w:t>
      </w:r>
    </w:p>
    <w:p w14:paraId="3B6E317D" w14:textId="099E61AC" w:rsidR="006258F6" w:rsidRPr="002D5882" w:rsidRDefault="006258F6" w:rsidP="006258F6">
      <w:pPr>
        <w:widowControl w:val="0"/>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kern w:val="3"/>
          <w:sz w:val="28"/>
          <w:szCs w:val="28"/>
          <w:lang w:val="pt-BR" w:eastAsia="ja-JP" w:bidi="fa-IR"/>
        </w:rPr>
        <w:tab/>
        <w:t>Factorul de mediu aer va fi afectat de lucrările de execuţie propuse prin lucrările de manipulare a nisipului</w:t>
      </w:r>
      <w:r w:rsidR="002D5882">
        <w:rPr>
          <w:rFonts w:ascii="Times New Roman" w:eastAsia="Andale Sans UI" w:hAnsi="Times New Roman" w:cs="Times New Roman"/>
          <w:kern w:val="3"/>
          <w:sz w:val="28"/>
          <w:szCs w:val="28"/>
          <w:lang w:val="pt-BR" w:eastAsia="ja-JP" w:bidi="fa-IR"/>
        </w:rPr>
        <w:t xml:space="preserve"> și</w:t>
      </w:r>
      <w:r w:rsidRPr="002D5882">
        <w:rPr>
          <w:rFonts w:ascii="Times New Roman" w:eastAsia="Andale Sans UI" w:hAnsi="Times New Roman" w:cs="Times New Roman"/>
          <w:kern w:val="3"/>
          <w:sz w:val="28"/>
          <w:szCs w:val="28"/>
          <w:lang w:val="pt-BR" w:eastAsia="ja-JP" w:bidi="fa-IR"/>
        </w:rPr>
        <w:t xml:space="preserve"> pietrișului, de utilizarea mijloacelor de transport. Datorită curenților de aer existenți ăn zonă, dispersia noxelor produse de utilaje este ridicată. Din cele prezentate în documentaţie, rezultă că factorul de mediu aer va fi afectat în limite admise. </w:t>
      </w:r>
      <w:r w:rsidRPr="002D5882">
        <w:rPr>
          <w:rFonts w:ascii="Times New Roman" w:eastAsia="Andale Sans UI" w:hAnsi="Times New Roman" w:cs="Times New Roman"/>
          <w:kern w:val="3"/>
          <w:sz w:val="28"/>
          <w:szCs w:val="28"/>
          <w:lang w:val="de-DE" w:eastAsia="ja-JP" w:bidi="fa-IR"/>
        </w:rPr>
        <w:t xml:space="preserve">Indicele de calitate este: </w:t>
      </w:r>
      <w:r w:rsidRPr="002D5882">
        <w:rPr>
          <w:rFonts w:ascii="Times New Roman" w:eastAsia="Andale Sans UI" w:hAnsi="Times New Roman" w:cs="Times New Roman"/>
          <w:b/>
          <w:kern w:val="3"/>
          <w:sz w:val="28"/>
          <w:szCs w:val="28"/>
          <w:lang w:val="de-DE" w:eastAsia="ja-JP" w:bidi="fa-IR"/>
        </w:rPr>
        <w:t>Ic  AER = 0,0 – 0,25</w:t>
      </w:r>
      <w:r w:rsidRPr="002D5882">
        <w:rPr>
          <w:rFonts w:ascii="Times New Roman" w:eastAsia="Andale Sans UI" w:hAnsi="Times New Roman" w:cs="Times New Roman"/>
          <w:kern w:val="3"/>
          <w:sz w:val="28"/>
          <w:szCs w:val="28"/>
          <w:lang w:val="de-DE" w:eastAsia="ja-JP" w:bidi="fa-IR"/>
        </w:rPr>
        <w:t>.</w:t>
      </w:r>
    </w:p>
    <w:p w14:paraId="0D6D68FF" w14:textId="77777777" w:rsidR="006258F6" w:rsidRPr="002D5882" w:rsidRDefault="006258F6" w:rsidP="006258F6">
      <w:pPr>
        <w:widowControl w:val="0"/>
        <w:numPr>
          <w:ilvl w:val="0"/>
          <w:numId w:val="82"/>
        </w:numPr>
        <w:suppressAutoHyphens/>
        <w:autoSpaceDN w:val="0"/>
        <w:spacing w:before="60" w:after="0"/>
        <w:ind w:left="1094" w:hanging="374"/>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i/>
          <w:iCs/>
          <w:kern w:val="3"/>
          <w:sz w:val="28"/>
          <w:szCs w:val="28"/>
          <w:lang w:val="it-IT" w:eastAsia="ja-JP" w:bidi="fa-IR"/>
        </w:rPr>
        <w:t xml:space="preserve">Indicele de calitate pentru AŞEZĂRI UMANE (Ic AŞ. </w:t>
      </w:r>
      <w:r w:rsidRPr="002D5882">
        <w:rPr>
          <w:rFonts w:ascii="Times New Roman" w:eastAsia="Andale Sans UI" w:hAnsi="Times New Roman" w:cs="Times New Roman"/>
          <w:i/>
          <w:iCs/>
          <w:kern w:val="3"/>
          <w:sz w:val="28"/>
          <w:szCs w:val="28"/>
          <w:lang w:val="de-DE" w:eastAsia="ja-JP" w:bidi="fa-IR"/>
        </w:rPr>
        <w:t>UM)</w:t>
      </w:r>
    </w:p>
    <w:p w14:paraId="3961B749" w14:textId="061D7389" w:rsidR="006258F6" w:rsidRPr="002D5882" w:rsidRDefault="006258F6" w:rsidP="006258F6">
      <w:pPr>
        <w:widowControl w:val="0"/>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kern w:val="3"/>
          <w:sz w:val="28"/>
          <w:szCs w:val="28"/>
          <w:lang w:val="de-DE" w:eastAsia="ja-JP" w:bidi="fa-IR"/>
        </w:rPr>
        <w:tab/>
        <w:t xml:space="preserve">Datorită faptului că obiectivul are efecte negative admisibile prin afectarea factorilor de mediu esenţiali: apă, aer, sol, vegetație, dar mai mult are efecte pozitive asupra populaţiei prin creşterea încrederii în rândul populaţiei şi agenţilor economici din zonă, în legătură cu mai buna protecţie a vieţilor şi bunurilor lor, prin asigurarea stabilitaţii şi evitarea dezastrelor; indicele de calitate pentru aşezări umane este </w:t>
      </w:r>
      <w:r w:rsidRPr="002D5882">
        <w:rPr>
          <w:rFonts w:ascii="Times New Roman" w:eastAsia="Andale Sans UI" w:hAnsi="Times New Roman" w:cs="Times New Roman"/>
          <w:b/>
          <w:kern w:val="3"/>
          <w:sz w:val="28"/>
          <w:szCs w:val="28"/>
          <w:lang w:val="de-DE" w:eastAsia="ja-JP" w:bidi="fa-IR"/>
        </w:rPr>
        <w:t>Ic.</w:t>
      </w:r>
      <w:r w:rsidR="002D5882">
        <w:rPr>
          <w:rFonts w:ascii="Times New Roman" w:eastAsia="Andale Sans UI" w:hAnsi="Times New Roman" w:cs="Times New Roman"/>
          <w:b/>
          <w:kern w:val="3"/>
          <w:sz w:val="28"/>
          <w:szCs w:val="28"/>
          <w:lang w:val="de-DE" w:eastAsia="ja-JP" w:bidi="fa-IR"/>
        </w:rPr>
        <w:t xml:space="preserve"> </w:t>
      </w:r>
      <w:r w:rsidRPr="002D5882">
        <w:rPr>
          <w:rFonts w:ascii="Times New Roman" w:eastAsia="Andale Sans UI" w:hAnsi="Times New Roman" w:cs="Times New Roman"/>
          <w:b/>
          <w:kern w:val="3"/>
          <w:sz w:val="28"/>
          <w:szCs w:val="28"/>
          <w:lang w:val="de-DE" w:eastAsia="ja-JP" w:bidi="fa-IR"/>
        </w:rPr>
        <w:t>AŞ. UM. = 0,0 - 0,25</w:t>
      </w:r>
      <w:r w:rsidRPr="002D5882">
        <w:rPr>
          <w:rFonts w:ascii="Times New Roman" w:eastAsia="Andale Sans UI" w:hAnsi="Times New Roman" w:cs="Times New Roman"/>
          <w:kern w:val="3"/>
          <w:sz w:val="28"/>
          <w:szCs w:val="28"/>
          <w:lang w:val="de-DE" w:eastAsia="ja-JP" w:bidi="fa-IR"/>
        </w:rPr>
        <w:t>.</w:t>
      </w:r>
    </w:p>
    <w:p w14:paraId="74C12B48" w14:textId="32E5F6B5" w:rsidR="006258F6" w:rsidRPr="002D5882" w:rsidRDefault="006258F6" w:rsidP="006258F6">
      <w:pPr>
        <w:widowControl w:val="0"/>
        <w:numPr>
          <w:ilvl w:val="0"/>
          <w:numId w:val="82"/>
        </w:numPr>
        <w:suppressAutoHyphens/>
        <w:autoSpaceDN w:val="0"/>
        <w:spacing w:before="60" w:after="0"/>
        <w:ind w:left="1094" w:hanging="374"/>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i/>
          <w:iCs/>
          <w:kern w:val="3"/>
          <w:sz w:val="28"/>
          <w:szCs w:val="28"/>
          <w:lang w:val="it-IT" w:eastAsia="ja-JP" w:bidi="fa-IR"/>
        </w:rPr>
        <w:t xml:space="preserve">Indicele de calitate pentru  BIODIVERSITATE (Ic </w:t>
      </w:r>
      <w:r w:rsidRPr="002D5882">
        <w:rPr>
          <w:rFonts w:ascii="Times New Roman" w:eastAsia="Andale Sans UI" w:hAnsi="Times New Roman" w:cs="Times New Roman"/>
          <w:i/>
          <w:iCs/>
          <w:kern w:val="3"/>
          <w:sz w:val="28"/>
          <w:szCs w:val="28"/>
          <w:lang w:val="de-DE" w:eastAsia="ja-JP" w:bidi="fa-IR"/>
        </w:rPr>
        <w:t>B)</w:t>
      </w:r>
      <w:r w:rsidRPr="002D5882">
        <w:rPr>
          <w:rFonts w:ascii="Times New Roman" w:eastAsia="Andale Sans UI" w:hAnsi="Times New Roman" w:cs="Times New Roman"/>
          <w:i/>
          <w:iCs/>
          <w:kern w:val="3"/>
          <w:sz w:val="28"/>
          <w:szCs w:val="28"/>
          <w:lang w:val="de-DE" w:eastAsia="ja-JP" w:bidi="fa-IR"/>
        </w:rPr>
        <w:tab/>
      </w:r>
    </w:p>
    <w:p w14:paraId="31A6591A" w14:textId="58713F9A" w:rsidR="006258F6" w:rsidRPr="002D5882" w:rsidRDefault="006258F6" w:rsidP="006258F6">
      <w:pPr>
        <w:widowControl w:val="0"/>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2D5882">
        <w:rPr>
          <w:rFonts w:ascii="Times New Roman" w:eastAsia="Andale Sans UI" w:hAnsi="Times New Roman" w:cs="Times New Roman"/>
          <w:kern w:val="3"/>
          <w:sz w:val="28"/>
          <w:szCs w:val="28"/>
          <w:lang w:val="de-DE" w:eastAsia="ja-JP" w:bidi="fa-IR"/>
        </w:rPr>
        <w:tab/>
        <w:t>Datorită faptului că obiectivul are efecte negative prin afectarea factorilor de mediu cum sunt vegetație și faună, dar în faza de post</w:t>
      </w:r>
      <w:r w:rsidR="002D5882">
        <w:rPr>
          <w:rFonts w:ascii="Times New Roman" w:eastAsia="Andale Sans UI" w:hAnsi="Times New Roman" w:cs="Times New Roman"/>
          <w:kern w:val="3"/>
          <w:sz w:val="28"/>
          <w:szCs w:val="28"/>
          <w:lang w:val="de-DE" w:eastAsia="ja-JP" w:bidi="fa-IR"/>
        </w:rPr>
        <w:t xml:space="preserve"> </w:t>
      </w:r>
      <w:r w:rsidRPr="002D5882">
        <w:rPr>
          <w:rFonts w:ascii="Times New Roman" w:eastAsia="Andale Sans UI" w:hAnsi="Times New Roman" w:cs="Times New Roman"/>
          <w:kern w:val="3"/>
          <w:sz w:val="28"/>
          <w:szCs w:val="28"/>
          <w:lang w:val="de-DE" w:eastAsia="ja-JP" w:bidi="fa-IR"/>
        </w:rPr>
        <w:t>-</w:t>
      </w:r>
      <w:r w:rsidR="002D5882">
        <w:rPr>
          <w:rFonts w:ascii="Times New Roman" w:eastAsia="Andale Sans UI" w:hAnsi="Times New Roman" w:cs="Times New Roman"/>
          <w:kern w:val="3"/>
          <w:sz w:val="28"/>
          <w:szCs w:val="28"/>
          <w:lang w:val="de-DE" w:eastAsia="ja-JP" w:bidi="fa-IR"/>
        </w:rPr>
        <w:t xml:space="preserve"> </w:t>
      </w:r>
      <w:r w:rsidRPr="002D5882">
        <w:rPr>
          <w:rFonts w:ascii="Times New Roman" w:eastAsia="Andale Sans UI" w:hAnsi="Times New Roman" w:cs="Times New Roman"/>
          <w:kern w:val="3"/>
          <w:sz w:val="28"/>
          <w:szCs w:val="28"/>
          <w:lang w:val="de-DE" w:eastAsia="ja-JP" w:bidi="fa-IR"/>
        </w:rPr>
        <w:t xml:space="preserve">închidere se vor crea noi biotopuri ce vor atrage diverse specii caracteristice, crescând biodiversitatea zonei, indicele de calitate pentru biodiversitate  este </w:t>
      </w:r>
      <w:r w:rsidRPr="002D5882">
        <w:rPr>
          <w:rFonts w:ascii="Times New Roman" w:eastAsia="Andale Sans UI" w:hAnsi="Times New Roman" w:cs="Times New Roman"/>
          <w:b/>
          <w:kern w:val="3"/>
          <w:sz w:val="28"/>
          <w:szCs w:val="28"/>
          <w:lang w:val="de-DE" w:eastAsia="ja-JP" w:bidi="fa-IR"/>
        </w:rPr>
        <w:t>Ic B. = 0,0 – 0,25</w:t>
      </w:r>
      <w:r w:rsidRPr="002D5882">
        <w:rPr>
          <w:rFonts w:ascii="Times New Roman" w:eastAsia="Andale Sans UI" w:hAnsi="Times New Roman" w:cs="Times New Roman"/>
          <w:kern w:val="3"/>
          <w:sz w:val="28"/>
          <w:szCs w:val="28"/>
          <w:lang w:val="de-DE" w:eastAsia="ja-JP" w:bidi="fa-IR"/>
        </w:rPr>
        <w:t>.</w:t>
      </w:r>
    </w:p>
    <w:p w14:paraId="303D2496" w14:textId="5F30E595" w:rsidR="007F09BB" w:rsidRPr="00562BEE" w:rsidRDefault="0097178B" w:rsidP="00D06360">
      <w:pPr>
        <w:pStyle w:val="Titlu2"/>
      </w:pPr>
      <w:bookmarkStart w:id="156" w:name="_Toc141464204"/>
      <w:r>
        <w:t xml:space="preserve">7.5. </w:t>
      </w:r>
      <w:r w:rsidR="007F09BB" w:rsidRPr="00562BEE">
        <w:t>Probabilitatea impactului</w:t>
      </w:r>
      <w:bookmarkEnd w:id="155"/>
      <w:bookmarkEnd w:id="156"/>
    </w:p>
    <w:p w14:paraId="72FCA785" w14:textId="4BA6BFB6" w:rsidR="006239DF" w:rsidRPr="009525BC" w:rsidRDefault="002D5882" w:rsidP="00962165">
      <w:pPr>
        <w:spacing w:after="0"/>
        <w:ind w:firstLine="720"/>
        <w:jc w:val="both"/>
        <w:rPr>
          <w:rFonts w:ascii="Times New Roman" w:hAnsi="Times New Roman" w:cs="Times New Roman"/>
          <w:sz w:val="28"/>
          <w:szCs w:val="28"/>
          <w:lang w:val="pt-BR"/>
        </w:rPr>
      </w:pPr>
      <w:bookmarkStart w:id="157" w:name="_Toc65336191"/>
      <w:r w:rsidRPr="009525BC">
        <w:rPr>
          <w:rFonts w:ascii="Times New Roman" w:hAnsi="Times New Roman" w:cs="Times New Roman"/>
          <w:sz w:val="28"/>
          <w:szCs w:val="28"/>
          <w:lang w:val="pt-BR"/>
        </w:rPr>
        <w:t>Stabilirea notelor de bonitate pentru indicele de poluare, calculat</w:t>
      </w:r>
      <w:r>
        <w:rPr>
          <w:rFonts w:ascii="Times New Roman" w:hAnsi="Times New Roman" w:cs="Times New Roman"/>
          <w:sz w:val="28"/>
          <w:szCs w:val="28"/>
          <w:lang w:val="pt-BR"/>
        </w:rPr>
        <w:t>e</w:t>
      </w:r>
      <w:r w:rsidRPr="009525BC">
        <w:rPr>
          <w:rFonts w:ascii="Times New Roman" w:hAnsi="Times New Roman" w:cs="Times New Roman"/>
          <w:sz w:val="28"/>
          <w:szCs w:val="28"/>
          <w:lang w:val="pt-BR"/>
        </w:rPr>
        <w:t xml:space="preserve"> pentru fiecare factor de mediu</w:t>
      </w:r>
      <w:r>
        <w:rPr>
          <w:rFonts w:ascii="Times New Roman" w:hAnsi="Times New Roman" w:cs="Times New Roman"/>
          <w:sz w:val="28"/>
          <w:szCs w:val="28"/>
          <w:lang w:val="pt-BR"/>
        </w:rPr>
        <w:t>,</w:t>
      </w:r>
      <w:r w:rsidRPr="009525BC">
        <w:rPr>
          <w:rFonts w:ascii="Times New Roman" w:hAnsi="Times New Roman" w:cs="Times New Roman"/>
          <w:sz w:val="28"/>
          <w:szCs w:val="28"/>
          <w:lang w:val="pt-BR"/>
        </w:rPr>
        <w:t xml:space="preserve"> se face utilizând Scara de bonitate a indicelui de poluare, atribuind notele de bonitate corespunzătoare valorii fiecărui indice de calitate calculat.</w:t>
      </w:r>
    </w:p>
    <w:p w14:paraId="3164A131" w14:textId="77777777" w:rsidR="002D5882" w:rsidRDefault="002D5882" w:rsidP="002D5882">
      <w:pPr>
        <w:spacing w:after="0"/>
        <w:ind w:firstLine="720"/>
        <w:jc w:val="center"/>
        <w:rPr>
          <w:rFonts w:ascii="Times New Roman" w:hAnsi="Times New Roman" w:cs="Times New Roman"/>
          <w:b/>
          <w:bCs/>
          <w:sz w:val="28"/>
          <w:szCs w:val="28"/>
          <w:lang w:val="de-DE"/>
        </w:rPr>
      </w:pPr>
      <w:r w:rsidRPr="009525BC">
        <w:rPr>
          <w:rFonts w:ascii="Times New Roman" w:hAnsi="Times New Roman" w:cs="Times New Roman"/>
          <w:b/>
          <w:bCs/>
          <w:sz w:val="28"/>
          <w:szCs w:val="28"/>
          <w:lang w:val="de-DE"/>
        </w:rPr>
        <w:t>Notele de bonitate pe factori de mediu</w:t>
      </w:r>
    </w:p>
    <w:tbl>
      <w:tblPr>
        <w:tblW w:w="8616" w:type="dxa"/>
        <w:tblInd w:w="692" w:type="dxa"/>
        <w:tblLayout w:type="fixed"/>
        <w:tblCellMar>
          <w:left w:w="10" w:type="dxa"/>
          <w:right w:w="10" w:type="dxa"/>
        </w:tblCellMar>
        <w:tblLook w:val="0000" w:firstRow="0" w:lastRow="0" w:firstColumn="0" w:lastColumn="0" w:noHBand="0" w:noVBand="0"/>
      </w:tblPr>
      <w:tblGrid>
        <w:gridCol w:w="4033"/>
        <w:gridCol w:w="2450"/>
        <w:gridCol w:w="2133"/>
      </w:tblGrid>
      <w:tr w:rsidR="002D5882" w:rsidRPr="00797CE3" w14:paraId="2003142E" w14:textId="77777777" w:rsidTr="007F5161">
        <w:trPr>
          <w:trHeight w:val="431"/>
        </w:trPr>
        <w:tc>
          <w:tcPr>
            <w:tcW w:w="4033"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14:paraId="7C88A87E" w14:textId="77777777" w:rsidR="002D5882" w:rsidRPr="00797CE3" w:rsidRDefault="002D5882" w:rsidP="007F5161">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r w:rsidRPr="00797CE3">
              <w:rPr>
                <w:rFonts w:ascii="Arial" w:eastAsia="Andale Sans UI" w:hAnsi="Arial" w:cs="Tahoma"/>
                <w:b/>
                <w:bCs/>
                <w:kern w:val="3"/>
                <w:sz w:val="24"/>
                <w:szCs w:val="24"/>
                <w:lang w:val="de-DE" w:eastAsia="ja-JP" w:bidi="fa-IR"/>
              </w:rPr>
              <w:t>FACTORI DE MEDIU</w:t>
            </w:r>
          </w:p>
        </w:tc>
        <w:tc>
          <w:tcPr>
            <w:tcW w:w="2450"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21B4E5DB" w14:textId="77777777" w:rsidR="002D5882" w:rsidRPr="00797CE3" w:rsidRDefault="002D5882" w:rsidP="007F5161">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r w:rsidRPr="00797CE3">
              <w:rPr>
                <w:rFonts w:ascii="Arial" w:eastAsia="Andale Sans UI" w:hAnsi="Arial" w:cs="Tahoma"/>
                <w:b/>
                <w:bCs/>
                <w:kern w:val="3"/>
                <w:sz w:val="24"/>
                <w:szCs w:val="24"/>
                <w:lang w:val="de-DE" w:eastAsia="ja-JP" w:bidi="fa-IR"/>
              </w:rPr>
              <w:t>Ic</w:t>
            </w:r>
          </w:p>
        </w:tc>
        <w:tc>
          <w:tcPr>
            <w:tcW w:w="2133"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14:paraId="33E2D49B" w14:textId="77777777" w:rsidR="002D5882" w:rsidRPr="00797CE3" w:rsidRDefault="002D5882" w:rsidP="007F5161">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r w:rsidRPr="00797CE3">
              <w:rPr>
                <w:rFonts w:ascii="Arial" w:eastAsia="Andale Sans UI" w:hAnsi="Arial" w:cs="Tahoma"/>
                <w:b/>
                <w:bCs/>
                <w:kern w:val="3"/>
                <w:sz w:val="24"/>
                <w:szCs w:val="24"/>
                <w:lang w:val="de-DE" w:eastAsia="ja-JP" w:bidi="fa-IR"/>
              </w:rPr>
              <w:t>Nb</w:t>
            </w:r>
          </w:p>
        </w:tc>
      </w:tr>
      <w:tr w:rsidR="002D5882" w:rsidRPr="00797CE3" w14:paraId="4A05B92A" w14:textId="77777777" w:rsidTr="007F5161">
        <w:trPr>
          <w:trHeight w:val="375"/>
        </w:trPr>
        <w:tc>
          <w:tcPr>
            <w:tcW w:w="4033" w:type="dxa"/>
            <w:tcBorders>
              <w:top w:val="double" w:sz="2"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3129E255" w14:textId="77777777" w:rsidR="002D5882" w:rsidRPr="00797CE3" w:rsidRDefault="002D5882" w:rsidP="007F5161">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AER</w:t>
            </w:r>
          </w:p>
        </w:tc>
        <w:tc>
          <w:tcPr>
            <w:tcW w:w="2450" w:type="dxa"/>
            <w:tcBorders>
              <w:top w:val="doub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DCA482" w14:textId="77777777" w:rsidR="002D5882" w:rsidRPr="00797CE3" w:rsidRDefault="002D5882" w:rsidP="007F5161">
            <w:pPr>
              <w:widowControl w:val="0"/>
              <w:suppressAutoHyphens/>
              <w:autoSpaceDN w:val="0"/>
              <w:spacing w:after="0" w:line="360" w:lineRule="auto"/>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0,25 - 0,50</w:t>
            </w:r>
          </w:p>
        </w:tc>
        <w:tc>
          <w:tcPr>
            <w:tcW w:w="2133" w:type="dxa"/>
            <w:tcBorders>
              <w:top w:val="double" w:sz="2"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619FC998" w14:textId="77777777" w:rsidR="002D5882" w:rsidRPr="00797CE3" w:rsidRDefault="002D5882" w:rsidP="007F5161">
            <w:pPr>
              <w:widowControl w:val="0"/>
              <w:suppressAutoHyphens/>
              <w:autoSpaceDN w:val="0"/>
              <w:spacing w:after="0" w:line="360" w:lineRule="auto"/>
              <w:ind w:firstLine="702"/>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8</w:t>
            </w:r>
          </w:p>
        </w:tc>
      </w:tr>
      <w:tr w:rsidR="002D5882" w:rsidRPr="00797CE3" w14:paraId="2057710A" w14:textId="77777777" w:rsidTr="007F5161">
        <w:trPr>
          <w:trHeight w:val="375"/>
        </w:trPr>
        <w:tc>
          <w:tcPr>
            <w:tcW w:w="403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589D5E24" w14:textId="77777777" w:rsidR="002D5882" w:rsidRPr="00797CE3" w:rsidRDefault="002D5882" w:rsidP="007F5161">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APĂ</w:t>
            </w: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317BC6" w14:textId="6980110B" w:rsidR="002D5882" w:rsidRPr="00797CE3" w:rsidRDefault="002D5882" w:rsidP="002D5882">
            <w:pPr>
              <w:widowControl w:val="0"/>
              <w:suppressAutoHyphens/>
              <w:autoSpaceDN w:val="0"/>
              <w:spacing w:after="0" w:line="360" w:lineRule="auto"/>
              <w:jc w:val="center"/>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0</w:t>
            </w:r>
            <w:r>
              <w:rPr>
                <w:rFonts w:ascii="Arial" w:eastAsia="Andale Sans UI" w:hAnsi="Arial" w:cs="Tahoma"/>
                <w:kern w:val="3"/>
                <w:sz w:val="24"/>
                <w:szCs w:val="24"/>
                <w:lang w:val="de-DE" w:eastAsia="ja-JP" w:bidi="fa-IR"/>
              </w:rPr>
              <w:t>,00</w:t>
            </w:r>
            <w:r w:rsidRPr="00797CE3">
              <w:rPr>
                <w:rFonts w:ascii="Arial" w:eastAsia="Andale Sans UI" w:hAnsi="Arial" w:cs="Tahoma"/>
                <w:kern w:val="3"/>
                <w:sz w:val="24"/>
                <w:szCs w:val="24"/>
                <w:lang w:val="de-DE" w:eastAsia="ja-JP" w:bidi="fa-IR"/>
              </w:rPr>
              <w:t xml:space="preserve"> - 0,25</w:t>
            </w:r>
          </w:p>
        </w:tc>
        <w:tc>
          <w:tcPr>
            <w:tcW w:w="2133"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0D66159A" w14:textId="77777777" w:rsidR="002D5882" w:rsidRPr="00797CE3" w:rsidRDefault="002D5882" w:rsidP="007F5161">
            <w:pPr>
              <w:widowControl w:val="0"/>
              <w:suppressAutoHyphens/>
              <w:autoSpaceDN w:val="0"/>
              <w:spacing w:after="0" w:line="360" w:lineRule="auto"/>
              <w:ind w:firstLine="702"/>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9</w:t>
            </w:r>
          </w:p>
        </w:tc>
      </w:tr>
      <w:tr w:rsidR="002D5882" w:rsidRPr="00797CE3" w14:paraId="1074C24F" w14:textId="77777777" w:rsidTr="007F5161">
        <w:trPr>
          <w:trHeight w:val="375"/>
        </w:trPr>
        <w:tc>
          <w:tcPr>
            <w:tcW w:w="403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55985A08" w14:textId="77777777" w:rsidR="002D5882" w:rsidRPr="00797CE3" w:rsidRDefault="002D5882" w:rsidP="007F5161">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SOL, VEGETAŢIE, FAUNĂ</w:t>
            </w: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C2D719" w14:textId="77777777" w:rsidR="002D5882" w:rsidRPr="00797CE3" w:rsidRDefault="002D5882" w:rsidP="007F5161">
            <w:pPr>
              <w:widowControl w:val="0"/>
              <w:suppressAutoHyphens/>
              <w:autoSpaceDN w:val="0"/>
              <w:spacing w:after="0" w:line="360" w:lineRule="auto"/>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0,25 – 0.50</w:t>
            </w:r>
          </w:p>
        </w:tc>
        <w:tc>
          <w:tcPr>
            <w:tcW w:w="2133"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5DC2AD07" w14:textId="77777777" w:rsidR="002D5882" w:rsidRPr="00797CE3" w:rsidRDefault="002D5882" w:rsidP="007F5161">
            <w:pPr>
              <w:widowControl w:val="0"/>
              <w:suppressAutoHyphens/>
              <w:autoSpaceDN w:val="0"/>
              <w:spacing w:after="0" w:line="360" w:lineRule="auto"/>
              <w:ind w:firstLine="702"/>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8</w:t>
            </w:r>
          </w:p>
        </w:tc>
      </w:tr>
      <w:tr w:rsidR="002D5882" w:rsidRPr="00797CE3" w14:paraId="5865CB2C" w14:textId="77777777" w:rsidTr="007F5161">
        <w:trPr>
          <w:trHeight w:val="375"/>
        </w:trPr>
        <w:tc>
          <w:tcPr>
            <w:tcW w:w="4033" w:type="dxa"/>
            <w:tcBorders>
              <w:top w:val="single" w:sz="4" w:space="0" w:color="000000"/>
              <w:left w:val="double" w:sz="2" w:space="0" w:color="000000"/>
              <w:bottom w:val="single" w:sz="4" w:space="0" w:color="000000"/>
            </w:tcBorders>
            <w:shd w:val="clear" w:color="auto" w:fill="auto"/>
            <w:tcMar>
              <w:top w:w="0" w:type="dxa"/>
              <w:left w:w="108" w:type="dxa"/>
              <w:bottom w:w="0" w:type="dxa"/>
              <w:right w:w="108" w:type="dxa"/>
            </w:tcMar>
            <w:vAlign w:val="center"/>
          </w:tcPr>
          <w:p w14:paraId="6A4EFF3A" w14:textId="77777777" w:rsidR="002D5882" w:rsidRPr="00797CE3" w:rsidRDefault="002D5882" w:rsidP="007F5161">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AŞEZĂRI UMANE</w:t>
            </w:r>
          </w:p>
        </w:tc>
        <w:tc>
          <w:tcPr>
            <w:tcW w:w="2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24C8D" w14:textId="1AC29FA1" w:rsidR="002D5882" w:rsidRPr="00797CE3" w:rsidRDefault="002D5882" w:rsidP="002D5882">
            <w:pPr>
              <w:widowControl w:val="0"/>
              <w:suppressAutoHyphens/>
              <w:autoSpaceDN w:val="0"/>
              <w:spacing w:after="0" w:line="360" w:lineRule="auto"/>
              <w:jc w:val="center"/>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0</w:t>
            </w:r>
            <w:r>
              <w:rPr>
                <w:rFonts w:ascii="Arial" w:eastAsia="Andale Sans UI" w:hAnsi="Arial" w:cs="Tahoma"/>
                <w:kern w:val="3"/>
                <w:sz w:val="24"/>
                <w:szCs w:val="24"/>
                <w:lang w:val="de-DE" w:eastAsia="ja-JP" w:bidi="fa-IR"/>
              </w:rPr>
              <w:t>,00</w:t>
            </w:r>
            <w:r w:rsidRPr="00797CE3">
              <w:rPr>
                <w:rFonts w:ascii="Arial" w:eastAsia="Andale Sans UI" w:hAnsi="Arial" w:cs="Tahoma"/>
                <w:kern w:val="3"/>
                <w:sz w:val="24"/>
                <w:szCs w:val="24"/>
                <w:lang w:val="de-DE" w:eastAsia="ja-JP" w:bidi="fa-IR"/>
              </w:rPr>
              <w:t xml:space="preserve"> - 0,25</w:t>
            </w:r>
          </w:p>
        </w:tc>
        <w:tc>
          <w:tcPr>
            <w:tcW w:w="2133" w:type="dxa"/>
            <w:tcBorders>
              <w:top w:val="single" w:sz="4" w:space="0" w:color="000000"/>
              <w:left w:val="single" w:sz="4" w:space="0" w:color="000000"/>
              <w:bottom w:val="single" w:sz="4" w:space="0" w:color="000000"/>
              <w:right w:val="double" w:sz="2" w:space="0" w:color="000000"/>
            </w:tcBorders>
            <w:shd w:val="clear" w:color="auto" w:fill="auto"/>
            <w:tcMar>
              <w:top w:w="0" w:type="dxa"/>
              <w:left w:w="108" w:type="dxa"/>
              <w:bottom w:w="0" w:type="dxa"/>
              <w:right w:w="108" w:type="dxa"/>
            </w:tcMar>
            <w:vAlign w:val="center"/>
          </w:tcPr>
          <w:p w14:paraId="345FC06C" w14:textId="77777777" w:rsidR="002D5882" w:rsidRPr="00797CE3" w:rsidRDefault="002D5882" w:rsidP="007F5161">
            <w:pPr>
              <w:widowControl w:val="0"/>
              <w:suppressAutoHyphens/>
              <w:autoSpaceDN w:val="0"/>
              <w:spacing w:after="0" w:line="360" w:lineRule="auto"/>
              <w:ind w:firstLine="702"/>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9</w:t>
            </w:r>
          </w:p>
        </w:tc>
      </w:tr>
      <w:tr w:rsidR="002D5882" w:rsidRPr="00797CE3" w14:paraId="6CCBAA8A" w14:textId="77777777" w:rsidTr="007F5161">
        <w:trPr>
          <w:trHeight w:val="375"/>
        </w:trPr>
        <w:tc>
          <w:tcPr>
            <w:tcW w:w="4033" w:type="dxa"/>
            <w:tcBorders>
              <w:top w:val="single" w:sz="4"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14:paraId="54302BF4" w14:textId="77777777" w:rsidR="002D5882" w:rsidRPr="00797CE3" w:rsidRDefault="002D5882" w:rsidP="007F5161">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r w:rsidRPr="00797CE3">
              <w:rPr>
                <w:rFonts w:ascii="Arial" w:eastAsia="Andale Sans UI" w:hAnsi="Arial" w:cs="Tahoma"/>
                <w:kern w:val="3"/>
                <w:sz w:val="24"/>
                <w:szCs w:val="24"/>
                <w:lang w:val="de-DE" w:eastAsia="ja-JP" w:bidi="fa-IR"/>
              </w:rPr>
              <w:t>BIODIVERSITATE</w:t>
            </w:r>
          </w:p>
        </w:tc>
        <w:tc>
          <w:tcPr>
            <w:tcW w:w="2450" w:type="dxa"/>
            <w:tcBorders>
              <w:top w:val="single" w:sz="4"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14:paraId="571308BB" w14:textId="77777777" w:rsidR="002D5882" w:rsidRPr="00797CE3" w:rsidRDefault="002D5882" w:rsidP="007F5161">
            <w:pPr>
              <w:widowControl w:val="0"/>
              <w:suppressAutoHyphens/>
              <w:autoSpaceDN w:val="0"/>
              <w:spacing w:after="0" w:line="360" w:lineRule="auto"/>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0,25 - 0,50</w:t>
            </w:r>
          </w:p>
        </w:tc>
        <w:tc>
          <w:tcPr>
            <w:tcW w:w="2133" w:type="dxa"/>
            <w:tcBorders>
              <w:top w:val="single" w:sz="4"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14:paraId="1042C6A7" w14:textId="77777777" w:rsidR="002D5882" w:rsidRPr="00797CE3" w:rsidRDefault="002D5882" w:rsidP="007F5161">
            <w:pPr>
              <w:widowControl w:val="0"/>
              <w:suppressAutoHyphens/>
              <w:autoSpaceDN w:val="0"/>
              <w:spacing w:after="0" w:line="360" w:lineRule="auto"/>
              <w:ind w:firstLine="702"/>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w:t>
            </w:r>
            <w:r w:rsidRPr="00797CE3">
              <w:rPr>
                <w:rFonts w:ascii="Arial" w:eastAsia="Andale Sans UI" w:hAnsi="Arial" w:cs="Tahoma"/>
                <w:kern w:val="3"/>
                <w:sz w:val="24"/>
                <w:szCs w:val="24"/>
                <w:lang w:val="de-DE" w:eastAsia="ja-JP" w:bidi="fa-IR"/>
              </w:rPr>
              <w:t>8</w:t>
            </w:r>
          </w:p>
        </w:tc>
      </w:tr>
    </w:tbl>
    <w:p w14:paraId="5C5A60F9" w14:textId="77777777" w:rsidR="002D5882" w:rsidRPr="009525BC" w:rsidRDefault="002D5882" w:rsidP="002D5882">
      <w:pPr>
        <w:spacing w:before="120" w:after="0"/>
        <w:ind w:firstLine="720"/>
        <w:jc w:val="both"/>
        <w:rPr>
          <w:rFonts w:ascii="Times New Roman" w:hAnsi="Times New Roman" w:cs="Times New Roman"/>
          <w:sz w:val="28"/>
          <w:szCs w:val="28"/>
          <w:lang w:val="de-DE"/>
        </w:rPr>
      </w:pPr>
      <w:r w:rsidRPr="009525BC">
        <w:rPr>
          <w:rFonts w:ascii="Times New Roman" w:hAnsi="Times New Roman" w:cs="Times New Roman"/>
          <w:sz w:val="28"/>
          <w:szCs w:val="28"/>
          <w:lang w:val="pt-BR"/>
        </w:rPr>
        <w:t>Din analiza notelor de bonitate, rezultă următoarele concluzii:</w:t>
      </w:r>
    </w:p>
    <w:p w14:paraId="12471F94" w14:textId="77777777" w:rsidR="002D5882" w:rsidRPr="009525BC" w:rsidRDefault="002D5882" w:rsidP="002D5882">
      <w:pPr>
        <w:spacing w:after="0"/>
        <w:ind w:firstLine="720"/>
        <w:jc w:val="both"/>
        <w:rPr>
          <w:rFonts w:ascii="Times New Roman" w:hAnsi="Times New Roman" w:cs="Times New Roman"/>
          <w:sz w:val="28"/>
          <w:szCs w:val="28"/>
          <w:lang w:val="de-DE"/>
        </w:rPr>
      </w:pPr>
      <w:r w:rsidRPr="009525BC">
        <w:rPr>
          <w:rFonts w:ascii="Times New Roman" w:hAnsi="Times New Roman" w:cs="Times New Roman"/>
          <w:sz w:val="28"/>
          <w:szCs w:val="28"/>
          <w:lang w:val="de-DE"/>
        </w:rPr>
        <w:t>- Factorii de mediu sol, subsol, ap</w:t>
      </w:r>
      <w:r>
        <w:rPr>
          <w:rFonts w:ascii="Times New Roman" w:hAnsi="Times New Roman" w:cs="Times New Roman"/>
          <w:sz w:val="28"/>
          <w:szCs w:val="28"/>
          <w:lang w:val="de-DE"/>
        </w:rPr>
        <w:t>ă</w:t>
      </w:r>
      <w:r w:rsidRPr="009525BC">
        <w:rPr>
          <w:rFonts w:ascii="Times New Roman" w:hAnsi="Times New Roman" w:cs="Times New Roman"/>
          <w:sz w:val="28"/>
          <w:szCs w:val="28"/>
          <w:lang w:val="de-DE"/>
        </w:rPr>
        <w:t>, v</w:t>
      </w:r>
      <w:r>
        <w:rPr>
          <w:rFonts w:ascii="Times New Roman" w:hAnsi="Times New Roman" w:cs="Times New Roman"/>
          <w:sz w:val="28"/>
          <w:szCs w:val="28"/>
          <w:lang w:val="de-DE"/>
        </w:rPr>
        <w:t>or fi afectați</w:t>
      </w:r>
      <w:r w:rsidRPr="009525BC">
        <w:rPr>
          <w:rFonts w:ascii="Times New Roman" w:hAnsi="Times New Roman" w:cs="Times New Roman"/>
          <w:sz w:val="28"/>
          <w:szCs w:val="28"/>
          <w:lang w:val="de-DE"/>
        </w:rPr>
        <w:t xml:space="preserve"> în limite admise, nivel 2;</w:t>
      </w:r>
    </w:p>
    <w:p w14:paraId="4D93328D" w14:textId="77777777" w:rsidR="002D5882" w:rsidRPr="009525BC" w:rsidRDefault="002D5882" w:rsidP="002D5882">
      <w:pPr>
        <w:spacing w:after="0"/>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Factorii</w:t>
      </w:r>
      <w:r w:rsidRPr="009525BC">
        <w:rPr>
          <w:rFonts w:ascii="Times New Roman" w:hAnsi="Times New Roman" w:cs="Times New Roman"/>
          <w:sz w:val="28"/>
          <w:szCs w:val="28"/>
          <w:lang w:val="de-DE"/>
        </w:rPr>
        <w:t xml:space="preserve"> de mediu aşezări umane</w:t>
      </w:r>
      <w:r>
        <w:rPr>
          <w:rFonts w:ascii="Times New Roman" w:hAnsi="Times New Roman" w:cs="Times New Roman"/>
          <w:sz w:val="28"/>
          <w:szCs w:val="28"/>
          <w:lang w:val="de-DE"/>
        </w:rPr>
        <w:t>,</w:t>
      </w:r>
      <w:r w:rsidRPr="009525BC">
        <w:rPr>
          <w:rFonts w:ascii="Times New Roman" w:hAnsi="Times New Roman" w:cs="Times New Roman"/>
          <w:sz w:val="28"/>
          <w:szCs w:val="28"/>
          <w:lang w:val="de-DE"/>
        </w:rPr>
        <w:t xml:space="preserve"> aer </w:t>
      </w:r>
      <w:r>
        <w:rPr>
          <w:rFonts w:ascii="Times New Roman" w:hAnsi="Times New Roman" w:cs="Times New Roman"/>
          <w:sz w:val="28"/>
          <w:szCs w:val="28"/>
          <w:lang w:val="de-DE"/>
        </w:rPr>
        <w:t>ș</w:t>
      </w:r>
      <w:r w:rsidRPr="009525BC">
        <w:rPr>
          <w:rFonts w:ascii="Times New Roman" w:hAnsi="Times New Roman" w:cs="Times New Roman"/>
          <w:sz w:val="28"/>
          <w:szCs w:val="28"/>
          <w:lang w:val="de-DE"/>
        </w:rPr>
        <w:t>i biodiversitate</w:t>
      </w:r>
      <w:r>
        <w:rPr>
          <w:rFonts w:ascii="Times New Roman" w:hAnsi="Times New Roman" w:cs="Times New Roman"/>
          <w:sz w:val="28"/>
          <w:szCs w:val="28"/>
          <w:lang w:val="de-DE"/>
        </w:rPr>
        <w:t>,</w:t>
      </w:r>
      <w:r w:rsidRPr="009525BC">
        <w:rPr>
          <w:rFonts w:ascii="Times New Roman" w:hAnsi="Times New Roman" w:cs="Times New Roman"/>
          <w:sz w:val="28"/>
          <w:szCs w:val="28"/>
          <w:lang w:val="de-DE"/>
        </w:rPr>
        <w:t xml:space="preserve"> vegetaţie şi faună v</w:t>
      </w:r>
      <w:r>
        <w:rPr>
          <w:rFonts w:ascii="Times New Roman" w:hAnsi="Times New Roman" w:cs="Times New Roman"/>
          <w:sz w:val="28"/>
          <w:szCs w:val="28"/>
          <w:lang w:val="de-DE"/>
        </w:rPr>
        <w:t>or fi afectați</w:t>
      </w:r>
      <w:r w:rsidRPr="009525BC">
        <w:rPr>
          <w:rFonts w:ascii="Times New Roman" w:hAnsi="Times New Roman" w:cs="Times New Roman"/>
          <w:sz w:val="28"/>
          <w:szCs w:val="28"/>
          <w:lang w:val="de-DE"/>
        </w:rPr>
        <w:t xml:space="preserve"> în limite admise, nivel 1.</w:t>
      </w:r>
    </w:p>
    <w:p w14:paraId="2307377F" w14:textId="33CDA6C6" w:rsidR="002D5882" w:rsidRPr="00797CE3" w:rsidRDefault="002D5882" w:rsidP="002D5882">
      <w:pPr>
        <w:spacing w:after="0"/>
        <w:ind w:firstLine="720"/>
        <w:jc w:val="both"/>
        <w:rPr>
          <w:rFonts w:ascii="Times New Roman" w:hAnsi="Times New Roman" w:cs="Times New Roman"/>
          <w:sz w:val="28"/>
          <w:szCs w:val="28"/>
        </w:rPr>
      </w:pPr>
      <w:proofErr w:type="spellStart"/>
      <w:r>
        <w:rPr>
          <w:rFonts w:ascii="Times New Roman" w:hAnsi="Times New Roman" w:cs="Times New Roman"/>
          <w:sz w:val="28"/>
          <w:szCs w:val="28"/>
        </w:rPr>
        <w:t>Excavarea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nisipului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pietrișului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amenajarea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piscicol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extinderea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celui</w:t>
      </w:r>
      <w:proofErr w:type="spellEnd"/>
      <w:r>
        <w:rPr>
          <w:rFonts w:ascii="Times New Roman" w:hAnsi="Times New Roman" w:cs="Times New Roman"/>
          <w:sz w:val="28"/>
          <w:szCs w:val="28"/>
        </w:rPr>
        <w:t xml:space="preserve"> existent,</w:t>
      </w:r>
      <w:r w:rsidRPr="00797CE3">
        <w:rPr>
          <w:rFonts w:ascii="Times New Roman" w:hAnsi="Times New Roman" w:cs="Times New Roman"/>
          <w:sz w:val="28"/>
          <w:szCs w:val="28"/>
        </w:rPr>
        <w:t xml:space="preserve"> nu </w:t>
      </w:r>
      <w:proofErr w:type="spellStart"/>
      <w:r w:rsidRPr="00797CE3">
        <w:rPr>
          <w:rFonts w:ascii="Times New Roman" w:hAnsi="Times New Roman" w:cs="Times New Roman"/>
          <w:sz w:val="28"/>
          <w:szCs w:val="28"/>
        </w:rPr>
        <w:t>va</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avea</w:t>
      </w:r>
      <w:proofErr w:type="spellEnd"/>
      <w:r w:rsidRPr="00797CE3">
        <w:rPr>
          <w:rFonts w:ascii="Times New Roman" w:hAnsi="Times New Roman" w:cs="Times New Roman"/>
          <w:sz w:val="28"/>
          <w:szCs w:val="28"/>
        </w:rPr>
        <w:t xml:space="preserve"> un </w:t>
      </w:r>
      <w:proofErr w:type="spellStart"/>
      <w:r w:rsidRPr="00797CE3">
        <w:rPr>
          <w:rFonts w:ascii="Times New Roman" w:hAnsi="Times New Roman" w:cs="Times New Roman"/>
          <w:sz w:val="28"/>
          <w:szCs w:val="28"/>
        </w:rPr>
        <w:t>efect</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negativ</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semnificativ</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asupra</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comunităţii</w:t>
      </w:r>
      <w:proofErr w:type="spellEnd"/>
      <w:r w:rsidRPr="00797CE3">
        <w:rPr>
          <w:rFonts w:ascii="Times New Roman" w:hAnsi="Times New Roman" w:cs="Times New Roman"/>
          <w:sz w:val="28"/>
          <w:szCs w:val="28"/>
        </w:rPr>
        <w:t xml:space="preserve"> din </w:t>
      </w:r>
      <w:proofErr w:type="spellStart"/>
      <w:r w:rsidRPr="00797CE3">
        <w:rPr>
          <w:rFonts w:ascii="Times New Roman" w:hAnsi="Times New Roman" w:cs="Times New Roman"/>
          <w:sz w:val="28"/>
          <w:szCs w:val="28"/>
        </w:rPr>
        <w:t>zonă</w:t>
      </w:r>
      <w:proofErr w:type="spellEnd"/>
      <w:r w:rsidRPr="00797CE3">
        <w:rPr>
          <w:rFonts w:ascii="Times New Roman" w:hAnsi="Times New Roman" w:cs="Times New Roman"/>
          <w:sz w:val="28"/>
          <w:szCs w:val="28"/>
        </w:rPr>
        <w:t>.</w:t>
      </w:r>
    </w:p>
    <w:p w14:paraId="66E8C8AB" w14:textId="77777777" w:rsidR="002D5882" w:rsidRPr="001F5E5E" w:rsidRDefault="002D5882" w:rsidP="002D5882">
      <w:pPr>
        <w:spacing w:after="0"/>
        <w:ind w:firstLine="720"/>
        <w:jc w:val="both"/>
        <w:rPr>
          <w:rFonts w:ascii="Times New Roman" w:hAnsi="Times New Roman" w:cs="Times New Roman"/>
          <w:sz w:val="28"/>
          <w:szCs w:val="28"/>
          <w:lang w:val="ro-RO"/>
        </w:rPr>
      </w:pPr>
      <w:r w:rsidRPr="00797CE3">
        <w:rPr>
          <w:rFonts w:ascii="Times New Roman" w:hAnsi="Times New Roman" w:cs="Times New Roman"/>
          <w:sz w:val="28"/>
          <w:szCs w:val="28"/>
          <w:lang w:val="ro-RO"/>
        </w:rPr>
        <w:lastRenderedPageBreak/>
        <w:t>Probabilitatea impactului este de scurtă durată, intensitate scăzută și va acționa pe o durată redusă.</w:t>
      </w:r>
    </w:p>
    <w:p w14:paraId="11A97CD6" w14:textId="4893B04A" w:rsidR="007F09BB" w:rsidRPr="00562BEE" w:rsidRDefault="00B40618" w:rsidP="00D06360">
      <w:pPr>
        <w:pStyle w:val="Titlu2"/>
      </w:pPr>
      <w:bookmarkStart w:id="158" w:name="_Toc141464205"/>
      <w:r>
        <w:t xml:space="preserve">7.6. </w:t>
      </w:r>
      <w:r w:rsidR="007F09BB" w:rsidRPr="00562BEE">
        <w:t xml:space="preserve">Durata, </w:t>
      </w:r>
      <w:proofErr w:type="spellStart"/>
      <w:r w:rsidR="007F09BB" w:rsidRPr="00562BEE">
        <w:t>frevența</w:t>
      </w:r>
      <w:proofErr w:type="spellEnd"/>
      <w:r w:rsidR="007F09BB" w:rsidRPr="00562BEE">
        <w:t xml:space="preserve"> și reversibilitatea impactului;</w:t>
      </w:r>
      <w:bookmarkEnd w:id="157"/>
      <w:bookmarkEnd w:id="158"/>
    </w:p>
    <w:p w14:paraId="2E26C8FA" w14:textId="4AA51F31" w:rsidR="003D1030" w:rsidRPr="00E756EB" w:rsidRDefault="006E7978" w:rsidP="00B5035B">
      <w:pPr>
        <w:spacing w:after="0"/>
        <w:ind w:firstLine="720"/>
        <w:jc w:val="both"/>
        <w:rPr>
          <w:rFonts w:ascii="Times New Roman" w:hAnsi="Times New Roman" w:cs="Times New Roman"/>
          <w:sz w:val="28"/>
          <w:szCs w:val="28"/>
          <w:lang w:val="ro-RO"/>
        </w:rPr>
      </w:pPr>
      <w:r w:rsidRPr="00E756EB">
        <w:rPr>
          <w:rFonts w:ascii="Times New Roman" w:hAnsi="Times New Roman" w:cs="Times New Roman"/>
          <w:sz w:val="28"/>
          <w:szCs w:val="28"/>
          <w:lang w:val="ro-RO"/>
        </w:rPr>
        <w:t xml:space="preserve">Impactul se va manifesta numai pe durata </w:t>
      </w:r>
      <w:r w:rsidR="003E70CF" w:rsidRPr="00E756EB">
        <w:rPr>
          <w:rFonts w:ascii="Times New Roman" w:hAnsi="Times New Roman" w:cs="Times New Roman"/>
          <w:sz w:val="28"/>
          <w:szCs w:val="28"/>
          <w:lang w:val="ro-RO"/>
        </w:rPr>
        <w:t xml:space="preserve">exploatării agregatelor minerale, cu o durată de realizare de </w:t>
      </w:r>
      <w:r w:rsidR="00E756EB" w:rsidRPr="00E756EB">
        <w:rPr>
          <w:rFonts w:ascii="Times New Roman" w:hAnsi="Times New Roman" w:cs="Times New Roman"/>
          <w:sz w:val="28"/>
          <w:szCs w:val="28"/>
          <w:lang w:val="ro-RO"/>
        </w:rPr>
        <w:t>cca 3</w:t>
      </w:r>
      <w:r w:rsidR="003E70CF" w:rsidRPr="00E756EB">
        <w:rPr>
          <w:rFonts w:ascii="Times New Roman" w:hAnsi="Times New Roman" w:cs="Times New Roman"/>
          <w:sz w:val="28"/>
          <w:szCs w:val="28"/>
          <w:lang w:val="ro-RO"/>
        </w:rPr>
        <w:t xml:space="preserve"> ani.</w:t>
      </w:r>
    </w:p>
    <w:p w14:paraId="20F8F13E" w14:textId="74D92288" w:rsidR="007F09BB" w:rsidRPr="00E756EB" w:rsidRDefault="00D434A3" w:rsidP="00D06360">
      <w:pPr>
        <w:pStyle w:val="Titlu2"/>
      </w:pPr>
      <w:r>
        <w:t xml:space="preserve">7.7. </w:t>
      </w:r>
      <w:bookmarkStart w:id="159" w:name="_Toc65336192"/>
      <w:bookmarkStart w:id="160" w:name="_Toc141464206"/>
      <w:r w:rsidR="00B33199" w:rsidRPr="00E756EB">
        <w:t>Măsurile de evitare, reducere sau ameliorare a impactului semnificativ asupra mediului</w:t>
      </w:r>
      <w:bookmarkEnd w:id="159"/>
      <w:bookmarkEnd w:id="160"/>
    </w:p>
    <w:p w14:paraId="6F2BBA72" w14:textId="77777777" w:rsidR="00A62710" w:rsidRDefault="00A62710" w:rsidP="00A62710">
      <w:pPr>
        <w:spacing w:after="0"/>
        <w:ind w:firstLine="720"/>
        <w:jc w:val="both"/>
        <w:rPr>
          <w:rFonts w:ascii="Times New Roman" w:hAnsi="Times New Roman" w:cs="Times New Roman"/>
          <w:sz w:val="28"/>
          <w:szCs w:val="28"/>
        </w:rPr>
      </w:pPr>
      <w:bookmarkStart w:id="161" w:name="_Toc65336193"/>
      <w:proofErr w:type="spellStart"/>
      <w:r w:rsidRPr="00797CE3">
        <w:rPr>
          <w:rFonts w:ascii="Times New Roman" w:hAnsi="Times New Roman" w:cs="Times New Roman"/>
          <w:sz w:val="28"/>
          <w:szCs w:val="28"/>
        </w:rPr>
        <w:t>Măsurile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ce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ar</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trebui</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luate</w:t>
      </w:r>
      <w:proofErr w:type="spellEnd"/>
      <w:r w:rsidRPr="00797CE3">
        <w:rPr>
          <w:rFonts w:ascii="Times New Roman" w:hAnsi="Times New Roman" w:cs="Times New Roman"/>
          <w:sz w:val="28"/>
          <w:szCs w:val="28"/>
        </w:rPr>
        <w:t xml:space="preserve"> de </w:t>
      </w:r>
      <w:proofErr w:type="spellStart"/>
      <w:r w:rsidRPr="00797CE3">
        <w:rPr>
          <w:rFonts w:ascii="Times New Roman" w:hAnsi="Times New Roman" w:cs="Times New Roman"/>
          <w:sz w:val="28"/>
          <w:szCs w:val="28"/>
        </w:rPr>
        <w:t>către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beneficiarul</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proiectului</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pentru</w:t>
      </w:r>
      <w:proofErr w:type="spellEnd"/>
      <w:r w:rsidRPr="00797CE3">
        <w:rPr>
          <w:rFonts w:ascii="Times New Roman" w:hAnsi="Times New Roman" w:cs="Times New Roman"/>
          <w:sz w:val="28"/>
          <w:szCs w:val="28"/>
        </w:rPr>
        <w:t xml:space="preserve"> a se </w:t>
      </w:r>
      <w:proofErr w:type="spellStart"/>
      <w:r w:rsidRPr="00797CE3">
        <w:rPr>
          <w:rFonts w:ascii="Times New Roman" w:hAnsi="Times New Roman" w:cs="Times New Roman"/>
          <w:sz w:val="28"/>
          <w:szCs w:val="28"/>
        </w:rPr>
        <w:t>încadra</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în</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exigenţele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impuse</w:t>
      </w:r>
      <w:proofErr w:type="spellEnd"/>
      <w:r w:rsidRPr="00797CE3">
        <w:rPr>
          <w:rFonts w:ascii="Times New Roman" w:hAnsi="Times New Roman" w:cs="Times New Roman"/>
          <w:sz w:val="28"/>
          <w:szCs w:val="28"/>
        </w:rPr>
        <w:t xml:space="preserve"> de </w:t>
      </w:r>
      <w:proofErr w:type="spellStart"/>
      <w:r w:rsidRPr="00797CE3">
        <w:rPr>
          <w:rFonts w:ascii="Times New Roman" w:hAnsi="Times New Roman" w:cs="Times New Roman"/>
          <w:sz w:val="28"/>
          <w:szCs w:val="28"/>
        </w:rPr>
        <w:t>legislaţia</w:t>
      </w:r>
      <w:proofErr w:type="spellEnd"/>
      <w:r w:rsidRPr="00797CE3">
        <w:rPr>
          <w:rFonts w:ascii="Times New Roman" w:hAnsi="Times New Roman" w:cs="Times New Roman"/>
          <w:sz w:val="28"/>
          <w:szCs w:val="28"/>
        </w:rPr>
        <w:t xml:space="preserve"> de </w:t>
      </w:r>
      <w:proofErr w:type="spellStart"/>
      <w:r w:rsidRPr="00797CE3">
        <w:rPr>
          <w:rFonts w:ascii="Times New Roman" w:hAnsi="Times New Roman" w:cs="Times New Roman"/>
          <w:sz w:val="28"/>
          <w:szCs w:val="28"/>
        </w:rPr>
        <w:t>mediu</w:t>
      </w:r>
      <w:proofErr w:type="spellEnd"/>
      <w:r w:rsidRPr="00797CE3">
        <w:rPr>
          <w:rFonts w:ascii="Times New Roman" w:hAnsi="Times New Roman" w:cs="Times New Roman"/>
          <w:sz w:val="28"/>
          <w:szCs w:val="28"/>
        </w:rPr>
        <w:t xml:space="preserve">, pot fi </w:t>
      </w:r>
      <w:proofErr w:type="spellStart"/>
      <w:r w:rsidRPr="00797CE3">
        <w:rPr>
          <w:rFonts w:ascii="Times New Roman" w:hAnsi="Times New Roman" w:cs="Times New Roman"/>
          <w:sz w:val="28"/>
          <w:szCs w:val="28"/>
        </w:rPr>
        <w:t>realizate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printr</w:t>
      </w:r>
      <w:proofErr w:type="spellEnd"/>
      <w:r w:rsidRPr="00797CE3">
        <w:rPr>
          <w:rFonts w:ascii="Times New Roman" w:hAnsi="Times New Roman" w:cs="Times New Roman"/>
          <w:sz w:val="28"/>
          <w:szCs w:val="28"/>
        </w:rPr>
        <w:t xml:space="preserve">-o </w:t>
      </w:r>
      <w:proofErr w:type="spellStart"/>
      <w:r w:rsidRPr="00797CE3">
        <w:rPr>
          <w:rFonts w:ascii="Times New Roman" w:hAnsi="Times New Roman" w:cs="Times New Roman"/>
          <w:sz w:val="28"/>
          <w:szCs w:val="28"/>
        </w:rPr>
        <w:t>bună</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organizare</w:t>
      </w:r>
      <w:proofErr w:type="spellEnd"/>
      <w:r w:rsidRPr="00797CE3">
        <w:rPr>
          <w:rFonts w:ascii="Times New Roman" w:hAnsi="Times New Roman" w:cs="Times New Roman"/>
          <w:sz w:val="28"/>
          <w:szCs w:val="28"/>
        </w:rPr>
        <w:t xml:space="preserve"> a </w:t>
      </w:r>
      <w:proofErr w:type="spellStart"/>
      <w:r w:rsidRPr="00797CE3">
        <w:rPr>
          <w:rFonts w:ascii="Times New Roman" w:hAnsi="Times New Roman" w:cs="Times New Roman"/>
          <w:sz w:val="28"/>
          <w:szCs w:val="28"/>
        </w:rPr>
        <w:t>lucrărilor</w:t>
      </w:r>
      <w:proofErr w:type="spellEnd"/>
      <w:r w:rsidRPr="00797CE3">
        <w:rPr>
          <w:rFonts w:ascii="Times New Roman" w:hAnsi="Times New Roman" w:cs="Times New Roman"/>
          <w:sz w:val="28"/>
          <w:szCs w:val="28"/>
        </w:rPr>
        <w:t xml:space="preserve"> de </w:t>
      </w:r>
      <w:proofErr w:type="spellStart"/>
      <w:r w:rsidRPr="00797CE3">
        <w:rPr>
          <w:rFonts w:ascii="Times New Roman" w:hAnsi="Times New Roman" w:cs="Times New Roman"/>
          <w:sz w:val="28"/>
          <w:szCs w:val="28"/>
        </w:rPr>
        <w:t>execuţie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şi</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exploatare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prin</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forţe</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proprii</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neimpunându</w:t>
      </w:r>
      <w:proofErr w:type="spellEnd"/>
      <w:r w:rsidRPr="00797CE3">
        <w:rPr>
          <w:rFonts w:ascii="Times New Roman" w:hAnsi="Times New Roman" w:cs="Times New Roman"/>
          <w:sz w:val="28"/>
          <w:szCs w:val="28"/>
        </w:rPr>
        <w:t xml:space="preserve">-se </w:t>
      </w:r>
      <w:proofErr w:type="spellStart"/>
      <w:r w:rsidRPr="00797CE3">
        <w:rPr>
          <w:rFonts w:ascii="Times New Roman" w:hAnsi="Times New Roman" w:cs="Times New Roman"/>
          <w:sz w:val="28"/>
          <w:szCs w:val="28"/>
        </w:rPr>
        <w:t>măsuri</w:t>
      </w:r>
      <w:proofErr w:type="spellEnd"/>
      <w:r w:rsidRPr="00797CE3">
        <w:rPr>
          <w:rFonts w:ascii="Times New Roman" w:hAnsi="Times New Roman" w:cs="Times New Roman"/>
          <w:sz w:val="28"/>
          <w:szCs w:val="28"/>
        </w:rPr>
        <w:t xml:space="preserve"> </w:t>
      </w:r>
      <w:proofErr w:type="spellStart"/>
      <w:r w:rsidRPr="00797CE3">
        <w:rPr>
          <w:rFonts w:ascii="Times New Roman" w:hAnsi="Times New Roman" w:cs="Times New Roman"/>
          <w:sz w:val="28"/>
          <w:szCs w:val="28"/>
        </w:rPr>
        <w:t>radicale</w:t>
      </w:r>
      <w:proofErr w:type="spellEnd"/>
      <w:r w:rsidRPr="00797CE3">
        <w:rPr>
          <w:rFonts w:ascii="Times New Roman" w:hAnsi="Times New Roman" w:cs="Times New Roman"/>
          <w:sz w:val="28"/>
          <w:szCs w:val="28"/>
        </w:rPr>
        <w:t>.</w:t>
      </w:r>
    </w:p>
    <w:p w14:paraId="7B9C8FF0" w14:textId="19F0A35D" w:rsidR="00A62710" w:rsidRPr="00797CE3" w:rsidRDefault="00A62710" w:rsidP="00A62710">
      <w:pPr>
        <w:spacing w:before="60" w:after="0"/>
        <w:ind w:firstLine="720"/>
        <w:jc w:val="both"/>
        <w:rPr>
          <w:rFonts w:ascii="Times New Roman" w:hAnsi="Times New Roman" w:cs="Times New Roman"/>
          <w:sz w:val="28"/>
          <w:szCs w:val="28"/>
          <w:lang w:val="de-DE"/>
        </w:rPr>
      </w:pPr>
      <w:r w:rsidRPr="00797CE3">
        <w:rPr>
          <w:rFonts w:ascii="Times New Roman" w:hAnsi="Times New Roman" w:cs="Times New Roman"/>
          <w:b/>
          <w:bCs/>
          <w:iCs/>
          <w:sz w:val="28"/>
          <w:szCs w:val="28"/>
          <w:lang w:val="de-DE"/>
        </w:rPr>
        <w:t xml:space="preserve">Măsuri pentru diminuarea impactului asupra </w:t>
      </w:r>
      <w:r w:rsidR="00815CC7">
        <w:rPr>
          <w:rFonts w:ascii="Times New Roman" w:hAnsi="Times New Roman" w:cs="Times New Roman"/>
          <w:b/>
          <w:bCs/>
          <w:iCs/>
          <w:sz w:val="28"/>
          <w:szCs w:val="28"/>
          <w:lang w:val="de-DE"/>
        </w:rPr>
        <w:t>apei</w:t>
      </w:r>
      <w:r w:rsidRPr="00797CE3">
        <w:rPr>
          <w:rFonts w:ascii="Times New Roman" w:hAnsi="Times New Roman" w:cs="Times New Roman"/>
          <w:b/>
          <w:bCs/>
          <w:iCs/>
          <w:sz w:val="28"/>
          <w:szCs w:val="28"/>
          <w:lang w:val="de-DE"/>
        </w:rPr>
        <w:t xml:space="preserve">  </w:t>
      </w:r>
    </w:p>
    <w:p w14:paraId="404AD303" w14:textId="77777777" w:rsidR="00A62710" w:rsidRPr="00797CE3" w:rsidRDefault="00A62710" w:rsidP="00A62710">
      <w:pPr>
        <w:spacing w:after="0"/>
        <w:ind w:firstLine="72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Pentru diminuarea impactului asupra apelor de suprafaţă se stabilesc următoarele măsuri:</w:t>
      </w:r>
    </w:p>
    <w:p w14:paraId="118DF86D" w14:textId="5FD955C0" w:rsidR="00A62710" w:rsidRPr="00797CE3" w:rsidRDefault="00A62710" w:rsidP="00A62710">
      <w:pPr>
        <w:numPr>
          <w:ilvl w:val="0"/>
          <w:numId w:val="83"/>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realizarea şanţurilor de gardă pentru colectarea apelor meteorice, cu desc</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rcare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 xml:space="preserve">n </w:t>
      </w:r>
      <w:r>
        <w:rPr>
          <w:rFonts w:ascii="Times New Roman" w:hAnsi="Times New Roman" w:cs="Times New Roman"/>
          <w:sz w:val="28"/>
          <w:szCs w:val="28"/>
          <w:lang w:val="de-DE"/>
        </w:rPr>
        <w:t>"</w:t>
      </w:r>
      <w:r w:rsidRPr="00A62710">
        <w:rPr>
          <w:rFonts w:ascii="Times New Roman" w:hAnsi="Times New Roman" w:cs="Times New Roman"/>
          <w:b/>
          <w:bCs/>
          <w:sz w:val="28"/>
          <w:szCs w:val="28"/>
          <w:lang w:val="de-DE"/>
        </w:rPr>
        <w:t>BAZINUL DOBRA EM</w:t>
      </w:r>
      <w:r>
        <w:rPr>
          <w:rFonts w:ascii="Times New Roman" w:hAnsi="Times New Roman" w:cs="Times New Roman"/>
          <w:b/>
          <w:bCs/>
          <w:sz w:val="28"/>
          <w:szCs w:val="28"/>
          <w:lang w:val="de-DE"/>
        </w:rPr>
        <w:t>"</w:t>
      </w:r>
      <w:r w:rsidRPr="00797CE3">
        <w:rPr>
          <w:rFonts w:ascii="Times New Roman" w:hAnsi="Times New Roman" w:cs="Times New Roman"/>
          <w:sz w:val="28"/>
          <w:szCs w:val="28"/>
          <w:lang w:val="de-DE"/>
        </w:rPr>
        <w:t>;</w:t>
      </w:r>
    </w:p>
    <w:p w14:paraId="0E803B60" w14:textId="77777777" w:rsidR="00A62710" w:rsidRPr="00797CE3" w:rsidRDefault="00A62710" w:rsidP="00A62710">
      <w:pPr>
        <w:numPr>
          <w:ilvl w:val="0"/>
          <w:numId w:val="83"/>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verificarea utilajelor pentru prevenirea pierderilor de combustibili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uleiuri;</w:t>
      </w:r>
    </w:p>
    <w:p w14:paraId="68729A2E" w14:textId="77777777" w:rsidR="00A62710" w:rsidRPr="00797CE3" w:rsidRDefault="00A62710" w:rsidP="00A62710">
      <w:pPr>
        <w:numPr>
          <w:ilvl w:val="0"/>
          <w:numId w:val="83"/>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nu se </w:t>
      </w:r>
      <w:r>
        <w:rPr>
          <w:rFonts w:ascii="Times New Roman" w:hAnsi="Times New Roman" w:cs="Times New Roman"/>
          <w:sz w:val="28"/>
          <w:szCs w:val="28"/>
          <w:lang w:val="de-DE"/>
        </w:rPr>
        <w:t xml:space="preserve">vor </w:t>
      </w:r>
      <w:r w:rsidRPr="00797CE3">
        <w:rPr>
          <w:rFonts w:ascii="Times New Roman" w:hAnsi="Times New Roman" w:cs="Times New Roman"/>
          <w:sz w:val="28"/>
          <w:szCs w:val="28"/>
          <w:lang w:val="de-DE"/>
        </w:rPr>
        <w:t>sp</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la utilajele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 xml:space="preserve">i autobasculantele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 xml:space="preserve">n incinta </w:t>
      </w:r>
      <w:r>
        <w:rPr>
          <w:rFonts w:ascii="Times New Roman" w:hAnsi="Times New Roman" w:cs="Times New Roman"/>
          <w:sz w:val="28"/>
          <w:szCs w:val="28"/>
          <w:lang w:val="de-DE"/>
        </w:rPr>
        <w:t>obiectivului</w:t>
      </w:r>
      <w:r w:rsidRPr="00797CE3">
        <w:rPr>
          <w:rFonts w:ascii="Times New Roman" w:hAnsi="Times New Roman" w:cs="Times New Roman"/>
          <w:sz w:val="28"/>
          <w:szCs w:val="28"/>
          <w:lang w:val="de-DE"/>
        </w:rPr>
        <w:t>;</w:t>
      </w:r>
    </w:p>
    <w:p w14:paraId="50A16474" w14:textId="56CC0812" w:rsidR="006239DF" w:rsidRPr="00962165" w:rsidRDefault="00A62710" w:rsidP="00962165">
      <w:pPr>
        <w:numPr>
          <w:ilvl w:val="0"/>
          <w:numId w:val="83"/>
        </w:numPr>
        <w:spacing w:after="0"/>
        <w:ind w:left="900" w:hanging="180"/>
        <w:jc w:val="both"/>
        <w:rPr>
          <w:rFonts w:ascii="Times New Roman" w:hAnsi="Times New Roman" w:cs="Times New Roman"/>
          <w:sz w:val="28"/>
          <w:szCs w:val="28"/>
          <w:lang w:val="ro-RO"/>
        </w:rPr>
      </w:pPr>
      <w:r w:rsidRPr="00797CE3">
        <w:rPr>
          <w:rFonts w:ascii="Times New Roman" w:hAnsi="Times New Roman" w:cs="Times New Roman"/>
          <w:sz w:val="28"/>
          <w:szCs w:val="28"/>
          <w:lang w:val="ro-RO"/>
        </w:rPr>
        <w:t>apele uzate menajer</w:t>
      </w:r>
      <w:r>
        <w:rPr>
          <w:rFonts w:ascii="Times New Roman" w:hAnsi="Times New Roman" w:cs="Times New Roman"/>
          <w:sz w:val="28"/>
          <w:szCs w:val="28"/>
          <w:lang w:val="ro-RO"/>
        </w:rPr>
        <w:t>e</w:t>
      </w:r>
      <w:r w:rsidRPr="00797CE3">
        <w:rPr>
          <w:rFonts w:ascii="Times New Roman" w:hAnsi="Times New Roman" w:cs="Times New Roman"/>
          <w:sz w:val="28"/>
          <w:szCs w:val="28"/>
          <w:lang w:val="ro-RO"/>
        </w:rPr>
        <w:t xml:space="preserve"> sunt colectate </w:t>
      </w:r>
      <w:r>
        <w:rPr>
          <w:rFonts w:ascii="Times New Roman" w:hAnsi="Times New Roman" w:cs="Times New Roman"/>
          <w:sz w:val="28"/>
          <w:szCs w:val="28"/>
          <w:lang w:val="ro-RO"/>
        </w:rPr>
        <w:t>î</w:t>
      </w:r>
      <w:r w:rsidRPr="00797CE3">
        <w:rPr>
          <w:rFonts w:ascii="Times New Roman" w:hAnsi="Times New Roman" w:cs="Times New Roman"/>
          <w:sz w:val="28"/>
          <w:szCs w:val="28"/>
          <w:lang w:val="ro-RO"/>
        </w:rPr>
        <w:t>n recipiente etan</w:t>
      </w:r>
      <w:r>
        <w:rPr>
          <w:rFonts w:ascii="Times New Roman" w:hAnsi="Times New Roman" w:cs="Times New Roman"/>
          <w:sz w:val="28"/>
          <w:szCs w:val="28"/>
          <w:lang w:val="ro-RO"/>
        </w:rPr>
        <w:t>șe</w:t>
      </w:r>
      <w:r w:rsidRPr="00797CE3">
        <w:rPr>
          <w:rFonts w:ascii="Times New Roman" w:hAnsi="Times New Roman" w:cs="Times New Roman"/>
          <w:sz w:val="28"/>
          <w:szCs w:val="28"/>
          <w:lang w:val="ro-RO"/>
        </w:rPr>
        <w:t xml:space="preserve"> (toalet</w:t>
      </w:r>
      <w:r>
        <w:rPr>
          <w:rFonts w:ascii="Times New Roman" w:hAnsi="Times New Roman" w:cs="Times New Roman"/>
          <w:sz w:val="28"/>
          <w:szCs w:val="28"/>
          <w:lang w:val="ro-RO"/>
        </w:rPr>
        <w:t>ă</w:t>
      </w:r>
      <w:r w:rsidRPr="00797CE3">
        <w:rPr>
          <w:rFonts w:ascii="Times New Roman" w:hAnsi="Times New Roman" w:cs="Times New Roman"/>
          <w:sz w:val="28"/>
          <w:szCs w:val="28"/>
          <w:lang w:val="ro-RO"/>
        </w:rPr>
        <w:t xml:space="preserve"> ecologic</w:t>
      </w:r>
      <w:r>
        <w:rPr>
          <w:rFonts w:ascii="Times New Roman" w:hAnsi="Times New Roman" w:cs="Times New Roman"/>
          <w:sz w:val="28"/>
          <w:szCs w:val="28"/>
          <w:lang w:val="ro-RO"/>
        </w:rPr>
        <w:t>ă cu bazin</w:t>
      </w:r>
      <w:r w:rsidRPr="00797CE3">
        <w:rPr>
          <w:rFonts w:ascii="Times New Roman" w:hAnsi="Times New Roman" w:cs="Times New Roman"/>
          <w:sz w:val="28"/>
          <w:szCs w:val="28"/>
          <w:lang w:val="ro-RO"/>
        </w:rPr>
        <w:t xml:space="preserve"> </w:t>
      </w:r>
      <w:proofErr w:type="spellStart"/>
      <w:r w:rsidRPr="00797CE3">
        <w:rPr>
          <w:rFonts w:ascii="Times New Roman" w:hAnsi="Times New Roman" w:cs="Times New Roman"/>
          <w:sz w:val="28"/>
          <w:szCs w:val="28"/>
          <w:lang w:val="ro-RO"/>
        </w:rPr>
        <w:t>vidanjabil</w:t>
      </w:r>
      <w:proofErr w:type="spellEnd"/>
      <w:r w:rsidRPr="00797CE3">
        <w:rPr>
          <w:rFonts w:ascii="Times New Roman" w:hAnsi="Times New Roman" w:cs="Times New Roman"/>
          <w:sz w:val="28"/>
          <w:szCs w:val="28"/>
          <w:lang w:val="ro-RO"/>
        </w:rPr>
        <w:t>).</w:t>
      </w:r>
    </w:p>
    <w:p w14:paraId="64CFB024" w14:textId="6F0DAB1F" w:rsidR="00A62710" w:rsidRPr="007D084E" w:rsidRDefault="00A62710" w:rsidP="00A62710">
      <w:pPr>
        <w:spacing w:before="60" w:after="0"/>
        <w:ind w:firstLine="720"/>
        <w:jc w:val="both"/>
        <w:rPr>
          <w:rFonts w:ascii="Times New Roman" w:hAnsi="Times New Roman" w:cs="Times New Roman"/>
          <w:sz w:val="28"/>
          <w:szCs w:val="28"/>
          <w:lang w:val="de-DE"/>
        </w:rPr>
      </w:pPr>
      <w:r w:rsidRPr="007D084E">
        <w:rPr>
          <w:rFonts w:ascii="Times New Roman" w:hAnsi="Times New Roman" w:cs="Times New Roman"/>
          <w:b/>
          <w:bCs/>
          <w:iCs/>
          <w:sz w:val="28"/>
          <w:szCs w:val="28"/>
          <w:lang w:val="de-DE"/>
        </w:rPr>
        <w:t xml:space="preserve">Măsuri pentru diminuarea impactului asupra </w:t>
      </w:r>
      <w:r w:rsidR="00815CC7">
        <w:rPr>
          <w:rFonts w:ascii="Times New Roman" w:hAnsi="Times New Roman" w:cs="Times New Roman"/>
          <w:b/>
          <w:bCs/>
          <w:iCs/>
          <w:sz w:val="28"/>
          <w:szCs w:val="28"/>
          <w:lang w:val="de-DE"/>
        </w:rPr>
        <w:t>aerului</w:t>
      </w:r>
    </w:p>
    <w:p w14:paraId="0EA53EBB" w14:textId="77777777" w:rsidR="00A62710" w:rsidRPr="00797CE3" w:rsidRDefault="00A62710" w:rsidP="00A62710">
      <w:pPr>
        <w:numPr>
          <w:ilvl w:val="0"/>
          <w:numId w:val="84"/>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umectarea drumurilor tehnologice de transport ori de câte ori situaţia o impune,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 funcţie de frecvenţa traficului, condiţiile atmosferice, anotimp</w:t>
      </w:r>
      <w:r>
        <w:rPr>
          <w:rFonts w:ascii="Times New Roman" w:hAnsi="Times New Roman" w:cs="Times New Roman"/>
          <w:sz w:val="28"/>
          <w:szCs w:val="28"/>
          <w:lang w:val="de-DE"/>
        </w:rPr>
        <w:t>,</w:t>
      </w:r>
      <w:r w:rsidRPr="00797CE3">
        <w:rPr>
          <w:rFonts w:ascii="Times New Roman" w:hAnsi="Times New Roman" w:cs="Times New Roman"/>
          <w:sz w:val="28"/>
          <w:szCs w:val="28"/>
          <w:lang w:val="de-DE"/>
        </w:rPr>
        <w:t xml:space="preserve"> etc.;</w:t>
      </w:r>
    </w:p>
    <w:p w14:paraId="746443C1" w14:textId="77777777" w:rsidR="00A62710" w:rsidRPr="00797CE3" w:rsidRDefault="00A62710" w:rsidP="00A62710">
      <w:pPr>
        <w:numPr>
          <w:ilvl w:val="0"/>
          <w:numId w:val="84"/>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utilizarea de echipamente şi autobasculante performante care să nu producă un impact semnificativ asupra mediului prin noxele emise si zgomot;</w:t>
      </w:r>
    </w:p>
    <w:p w14:paraId="45882951" w14:textId="77777777" w:rsidR="00A62710" w:rsidRPr="00797CE3" w:rsidRDefault="00A62710" w:rsidP="00A62710">
      <w:pPr>
        <w:numPr>
          <w:ilvl w:val="0"/>
          <w:numId w:val="84"/>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limitarea vitezei vehiculelor de transport;</w:t>
      </w:r>
    </w:p>
    <w:p w14:paraId="13A5D8FA" w14:textId="77777777" w:rsidR="00A62710" w:rsidRPr="00797CE3" w:rsidRDefault="00A62710" w:rsidP="00A62710">
      <w:pPr>
        <w:numPr>
          <w:ilvl w:val="0"/>
          <w:numId w:val="84"/>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controlul emisiilor de gaze de combustie de la motoarele termice şi menţinerea maşinilor şi utilajelor în cadrul parametrilor prevăzuţi de fabricant şi utilizarea în principal a maşinilor echipate cu dispozitive cu catalizator;</w:t>
      </w:r>
    </w:p>
    <w:p w14:paraId="5C81AC69" w14:textId="77777777" w:rsidR="00A62710" w:rsidRPr="00797CE3" w:rsidRDefault="00A62710" w:rsidP="00A62710">
      <w:pPr>
        <w:numPr>
          <w:ilvl w:val="0"/>
          <w:numId w:val="84"/>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monitorizarea pulberilor în suspensie la limita perimetrului de exploatare, astfel încât societatea să ia măsurile tehnice corespunzătoare pentru diminuarea şi reducerea oricărui tip de poluare sau de efecte asupra mediului din zonele învecinate.</w:t>
      </w:r>
    </w:p>
    <w:p w14:paraId="75C01DD2" w14:textId="77777777" w:rsidR="00A62710" w:rsidRPr="007D084E" w:rsidRDefault="00A62710" w:rsidP="00A62710">
      <w:pPr>
        <w:spacing w:before="60" w:after="0"/>
        <w:ind w:firstLine="720"/>
        <w:jc w:val="both"/>
        <w:rPr>
          <w:rFonts w:ascii="Times New Roman" w:hAnsi="Times New Roman" w:cs="Times New Roman"/>
          <w:sz w:val="28"/>
          <w:szCs w:val="28"/>
          <w:lang w:val="de-DE"/>
        </w:rPr>
      </w:pPr>
      <w:r w:rsidRPr="007D084E">
        <w:rPr>
          <w:rFonts w:ascii="Times New Roman" w:hAnsi="Times New Roman" w:cs="Times New Roman"/>
          <w:b/>
          <w:bCs/>
          <w:iCs/>
          <w:sz w:val="28"/>
          <w:szCs w:val="28"/>
          <w:lang w:val="de-DE"/>
        </w:rPr>
        <w:t>Măsuri de diminuare a impactului asupra solului / subsolului</w:t>
      </w:r>
    </w:p>
    <w:p w14:paraId="6644EDC9" w14:textId="77777777" w:rsidR="00A62710" w:rsidRPr="00797CE3"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se va evita poluarea solului cu produse petroliere (carburanţi, uleiuri);</w:t>
      </w:r>
    </w:p>
    <w:p w14:paraId="7D631274" w14:textId="2077F3CA" w:rsidR="00A62710" w:rsidRPr="00797CE3"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lastRenderedPageBreak/>
        <w:t>alimentarea utilajelor</w:t>
      </w:r>
      <w:r>
        <w:rPr>
          <w:rFonts w:ascii="Times New Roman" w:hAnsi="Times New Roman" w:cs="Times New Roman"/>
          <w:sz w:val="28"/>
          <w:szCs w:val="28"/>
          <w:lang w:val="de-DE"/>
        </w:rPr>
        <w:t xml:space="preserve"> se va face în incinta organizării de șantier</w:t>
      </w:r>
      <w:r w:rsidRPr="00797CE3">
        <w:rPr>
          <w:rFonts w:ascii="Times New Roman" w:hAnsi="Times New Roman" w:cs="Times New Roman"/>
          <w:sz w:val="28"/>
          <w:szCs w:val="28"/>
          <w:lang w:val="de-DE"/>
        </w:rPr>
        <w:t xml:space="preserve">, </w:t>
      </w:r>
      <w:r>
        <w:rPr>
          <w:rFonts w:ascii="Times New Roman" w:hAnsi="Times New Roman" w:cs="Times New Roman"/>
          <w:sz w:val="28"/>
          <w:szCs w:val="28"/>
          <w:lang w:val="de-DE"/>
        </w:rPr>
        <w:t>de la pistolul de alimentare cu care este prevăzut rezervorul suprateran</w:t>
      </w:r>
      <w:r w:rsidRPr="00797CE3">
        <w:rPr>
          <w:rFonts w:ascii="Times New Roman" w:hAnsi="Times New Roman" w:cs="Times New Roman"/>
          <w:sz w:val="28"/>
          <w:szCs w:val="28"/>
          <w:lang w:val="de-DE"/>
        </w:rPr>
        <w:t xml:space="preserve">, iar reviziile şi reparaţiile capitale se vor executa </w:t>
      </w:r>
      <w:r>
        <w:rPr>
          <w:rFonts w:ascii="Times New Roman" w:hAnsi="Times New Roman" w:cs="Times New Roman"/>
          <w:sz w:val="28"/>
          <w:szCs w:val="28"/>
          <w:lang w:val="de-DE"/>
        </w:rPr>
        <w:t>la PL ILC din Deva</w:t>
      </w:r>
      <w:r w:rsidRPr="00797CE3">
        <w:rPr>
          <w:rFonts w:ascii="Times New Roman" w:hAnsi="Times New Roman" w:cs="Times New Roman"/>
          <w:sz w:val="28"/>
          <w:szCs w:val="28"/>
          <w:lang w:val="de-DE"/>
        </w:rPr>
        <w:t>;</w:t>
      </w:r>
    </w:p>
    <w:p w14:paraId="5CC7F58F" w14:textId="77777777" w:rsidR="00A62710" w:rsidRPr="007D084E"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îndepărtarea imediată a solului contaminat şi a produselor petroliere scurse</w:t>
      </w:r>
      <w:r>
        <w:rPr>
          <w:rFonts w:ascii="Times New Roman" w:hAnsi="Times New Roman" w:cs="Times New Roman"/>
          <w:sz w:val="28"/>
          <w:szCs w:val="28"/>
          <w:lang w:val="de-DE"/>
        </w:rPr>
        <w:t xml:space="preserve"> </w:t>
      </w:r>
      <w:r w:rsidRPr="007D084E">
        <w:rPr>
          <w:rFonts w:ascii="Times New Roman" w:hAnsi="Times New Roman" w:cs="Times New Roman"/>
          <w:sz w:val="28"/>
          <w:szCs w:val="28"/>
          <w:lang w:val="de-DE"/>
        </w:rPr>
        <w:t>accidental de la utilajele în exploatare prin folos</w:t>
      </w:r>
      <w:r>
        <w:rPr>
          <w:rFonts w:ascii="Times New Roman" w:hAnsi="Times New Roman" w:cs="Times New Roman"/>
          <w:sz w:val="28"/>
          <w:szCs w:val="28"/>
          <w:lang w:val="de-DE"/>
        </w:rPr>
        <w:t xml:space="preserve">irea de materiale absorbante </w:t>
      </w:r>
      <w:r w:rsidRPr="007D084E">
        <w:rPr>
          <w:rFonts w:ascii="Times New Roman" w:hAnsi="Times New Roman" w:cs="Times New Roman"/>
          <w:sz w:val="28"/>
          <w:szCs w:val="28"/>
          <w:lang w:val="de-DE"/>
        </w:rPr>
        <w:t>(granule ecologice);</w:t>
      </w:r>
    </w:p>
    <w:p w14:paraId="7E244DE1" w14:textId="77777777" w:rsidR="00A62710" w:rsidRPr="00797CE3"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controlul lucrărilor de gestionare a apelor pluviale colectate şi evacuate din </w:t>
      </w:r>
      <w:r>
        <w:rPr>
          <w:rFonts w:ascii="Times New Roman" w:hAnsi="Times New Roman" w:cs="Times New Roman"/>
          <w:sz w:val="28"/>
          <w:szCs w:val="28"/>
          <w:lang w:val="de-DE"/>
        </w:rPr>
        <w:t>incintă</w:t>
      </w:r>
      <w:r w:rsidRPr="00797CE3">
        <w:rPr>
          <w:rFonts w:ascii="Times New Roman" w:hAnsi="Times New Roman" w:cs="Times New Roman"/>
          <w:sz w:val="28"/>
          <w:szCs w:val="28"/>
          <w:lang w:val="de-DE"/>
        </w:rPr>
        <w:t>;</w:t>
      </w:r>
    </w:p>
    <w:p w14:paraId="51CCB642" w14:textId="77777777" w:rsidR="00A62710" w:rsidRPr="007D084E"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urmărirea activităţii utilajelor din dotare pentru evitarea scurgerilor de produse petroliere care ar afecta proprietăţile solului, iar în cazul producerii unor astfel de</w:t>
      </w:r>
      <w:r>
        <w:rPr>
          <w:rFonts w:ascii="Times New Roman" w:hAnsi="Times New Roman" w:cs="Times New Roman"/>
          <w:sz w:val="28"/>
          <w:szCs w:val="28"/>
          <w:lang w:val="de-DE"/>
        </w:rPr>
        <w:t xml:space="preserve"> </w:t>
      </w:r>
      <w:r w:rsidRPr="007D084E">
        <w:rPr>
          <w:rFonts w:ascii="Times New Roman" w:hAnsi="Times New Roman" w:cs="Times New Roman"/>
          <w:sz w:val="28"/>
          <w:szCs w:val="28"/>
          <w:lang w:val="de-DE"/>
        </w:rPr>
        <w:t>incidente se vor utiliza substanţe neutralizante pentru reducerea efectelor negative;</w:t>
      </w:r>
    </w:p>
    <w:p w14:paraId="3578F631" w14:textId="77777777" w:rsidR="00A62710" w:rsidRPr="00797CE3" w:rsidRDefault="00A62710" w:rsidP="00A62710">
      <w:pPr>
        <w:numPr>
          <w:ilvl w:val="0"/>
          <w:numId w:val="85"/>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gestionarea corespunzătoare a deşeu</w:t>
      </w:r>
      <w:r>
        <w:rPr>
          <w:rFonts w:ascii="Times New Roman" w:hAnsi="Times New Roman" w:cs="Times New Roman"/>
          <w:sz w:val="28"/>
          <w:szCs w:val="28"/>
          <w:lang w:val="de-DE"/>
        </w:rPr>
        <w:t>rilor rezultate conform legislației î</w:t>
      </w:r>
      <w:r w:rsidRPr="00797CE3">
        <w:rPr>
          <w:rFonts w:ascii="Times New Roman" w:hAnsi="Times New Roman" w:cs="Times New Roman"/>
          <w:sz w:val="28"/>
          <w:szCs w:val="28"/>
          <w:lang w:val="de-DE"/>
        </w:rPr>
        <w:t>n vigoare.</w:t>
      </w:r>
    </w:p>
    <w:p w14:paraId="7C898512" w14:textId="77777777" w:rsidR="00A62710" w:rsidRPr="007D084E" w:rsidRDefault="00A62710" w:rsidP="00A62710">
      <w:pPr>
        <w:pStyle w:val="Listparagraf"/>
        <w:numPr>
          <w:ilvl w:val="0"/>
          <w:numId w:val="74"/>
        </w:numPr>
        <w:spacing w:after="0"/>
        <w:ind w:left="900" w:hanging="180"/>
        <w:jc w:val="both"/>
        <w:rPr>
          <w:rFonts w:ascii="Times New Roman" w:hAnsi="Times New Roman" w:cs="Times New Roman"/>
          <w:sz w:val="28"/>
          <w:szCs w:val="28"/>
          <w:lang w:val="de-DE"/>
        </w:rPr>
      </w:pPr>
      <w:r w:rsidRPr="007D084E">
        <w:rPr>
          <w:rFonts w:ascii="Times New Roman" w:hAnsi="Times New Roman" w:cs="Times New Roman"/>
          <w:sz w:val="28"/>
          <w:szCs w:val="28"/>
          <w:lang w:val="de-DE"/>
        </w:rPr>
        <w:t xml:space="preserve">impactul asupra solului şi subsolului se va reduce prin folosirea cât mai raţională a </w:t>
      </w:r>
      <w:r>
        <w:rPr>
          <w:rFonts w:ascii="Times New Roman" w:hAnsi="Times New Roman" w:cs="Times New Roman"/>
          <w:sz w:val="28"/>
          <w:szCs w:val="28"/>
          <w:lang w:val="de-DE"/>
        </w:rPr>
        <w:t>incintei obiectivului</w:t>
      </w:r>
      <w:r w:rsidRPr="007D084E">
        <w:rPr>
          <w:rFonts w:ascii="Times New Roman" w:hAnsi="Times New Roman" w:cs="Times New Roman"/>
          <w:sz w:val="28"/>
          <w:szCs w:val="28"/>
          <w:lang w:val="de-DE"/>
        </w:rPr>
        <w:t>, a căilor de acces şi a locurilor de depozitare a deşeurilor;</w:t>
      </w:r>
    </w:p>
    <w:p w14:paraId="42C30A7C" w14:textId="0A8AC825" w:rsidR="00A62710" w:rsidRPr="00797CE3" w:rsidRDefault="00A62710" w:rsidP="00A62710">
      <w:pPr>
        <w:numPr>
          <w:ilvl w:val="0"/>
          <w:numId w:val="86"/>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adoptarea de măsuri tehnice corespunzătoare pentru refacerea mediului şi reintegrarea terenului în peisajul iniţial după terminarea lucrărilor de exploatare sau în cazul sistării activităţii din orice motive;</w:t>
      </w:r>
    </w:p>
    <w:p w14:paraId="003BDD17" w14:textId="77777777" w:rsidR="00A62710" w:rsidRPr="00797CE3" w:rsidRDefault="00A62710" w:rsidP="00A62710">
      <w:pPr>
        <w:numPr>
          <w:ilvl w:val="0"/>
          <w:numId w:val="87"/>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experimentarea instalaţiilor sau utilajelor neomologate, se va face numai pe bază de documentaţie aprobată de organele în drept, solicitând după caz şi avizele din partea unor institute sau instituţii de specialitate.</w:t>
      </w:r>
    </w:p>
    <w:p w14:paraId="139D5A74" w14:textId="77777777" w:rsidR="00A62710" w:rsidRPr="007D084E" w:rsidRDefault="00A62710" w:rsidP="00A62710">
      <w:pPr>
        <w:spacing w:before="60" w:after="0"/>
        <w:ind w:firstLine="720"/>
        <w:jc w:val="both"/>
        <w:rPr>
          <w:rFonts w:ascii="Times New Roman" w:hAnsi="Times New Roman" w:cs="Times New Roman"/>
          <w:sz w:val="28"/>
          <w:szCs w:val="28"/>
          <w:lang w:val="de-DE"/>
        </w:rPr>
      </w:pPr>
      <w:bookmarkStart w:id="162" w:name="__RefHeading___Toc276126484"/>
      <w:bookmarkStart w:id="163" w:name="__RefHeading___Toc10532767"/>
      <w:r w:rsidRPr="007D084E">
        <w:rPr>
          <w:rFonts w:ascii="Times New Roman" w:hAnsi="Times New Roman" w:cs="Times New Roman"/>
          <w:b/>
          <w:bCs/>
          <w:iCs/>
          <w:sz w:val="28"/>
          <w:szCs w:val="28"/>
          <w:lang w:val="de-DE"/>
        </w:rPr>
        <w:t>Măsuri de reducere a zgomotului și vibrațiilor</w:t>
      </w:r>
      <w:bookmarkEnd w:id="162"/>
      <w:bookmarkEnd w:id="163"/>
    </w:p>
    <w:p w14:paraId="16A3D63B" w14:textId="77777777" w:rsidR="00A62710" w:rsidRPr="00797CE3" w:rsidRDefault="00A62710" w:rsidP="00A62710">
      <w:pPr>
        <w:spacing w:after="0"/>
        <w:ind w:firstLine="72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Pentru diminuarea efectelor negative determinate de zgomote şi vibraţii se vor lua o serie de măsuri cum ar fi:</w:t>
      </w:r>
    </w:p>
    <w:p w14:paraId="265E5F39" w14:textId="77777777" w:rsidR="00A62710" w:rsidRPr="00797CE3" w:rsidRDefault="00A62710" w:rsidP="00A62710">
      <w:pPr>
        <w:numPr>
          <w:ilvl w:val="0"/>
          <w:numId w:val="88"/>
        </w:numPr>
        <w:spacing w:after="0"/>
        <w:ind w:left="907" w:hanging="187"/>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menţinerea în bună stare a drumurilor de acces;</w:t>
      </w:r>
    </w:p>
    <w:p w14:paraId="0D77C5D0" w14:textId="77777777" w:rsidR="00A62710" w:rsidRPr="00797CE3" w:rsidRDefault="00A62710" w:rsidP="00A62710">
      <w:pPr>
        <w:numPr>
          <w:ilvl w:val="0"/>
          <w:numId w:val="88"/>
        </w:numPr>
        <w:spacing w:after="0"/>
        <w:ind w:left="907" w:hanging="187"/>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folosirea utilajelor în limita timpilor de funcţionare necesari pentru activitatea proiectată;</w:t>
      </w:r>
    </w:p>
    <w:p w14:paraId="46EC79C7" w14:textId="77777777" w:rsidR="00A62710" w:rsidRPr="00797CE3" w:rsidRDefault="00A62710" w:rsidP="00A62710">
      <w:pPr>
        <w:numPr>
          <w:ilvl w:val="0"/>
          <w:numId w:val="88"/>
        </w:numPr>
        <w:spacing w:after="0"/>
        <w:ind w:left="907" w:hanging="187"/>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reducerea poluării fonice prin măsuri tehnico</w:t>
      </w:r>
      <w:r>
        <w:rPr>
          <w:rFonts w:ascii="Times New Roman" w:hAnsi="Times New Roman" w:cs="Times New Roman"/>
          <w:sz w:val="28"/>
          <w:szCs w:val="28"/>
          <w:lang w:val="de-DE"/>
        </w:rPr>
        <w:t xml:space="preserve"> </w:t>
      </w:r>
      <w:r w:rsidRPr="00797CE3">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797CE3">
        <w:rPr>
          <w:rFonts w:ascii="Times New Roman" w:hAnsi="Times New Roman" w:cs="Times New Roman"/>
          <w:sz w:val="28"/>
          <w:szCs w:val="28"/>
          <w:lang w:val="de-DE"/>
        </w:rPr>
        <w:t>organizatorice;</w:t>
      </w:r>
    </w:p>
    <w:p w14:paraId="7908B07D" w14:textId="77777777" w:rsidR="00A62710" w:rsidRPr="00797CE3" w:rsidRDefault="00A62710" w:rsidP="00A62710">
      <w:pPr>
        <w:numPr>
          <w:ilvl w:val="0"/>
          <w:numId w:val="88"/>
        </w:numPr>
        <w:spacing w:after="0"/>
        <w:ind w:left="907" w:hanging="187"/>
        <w:jc w:val="both"/>
        <w:rPr>
          <w:rFonts w:ascii="Times New Roman" w:hAnsi="Times New Roman" w:cs="Times New Roman"/>
          <w:sz w:val="28"/>
          <w:szCs w:val="28"/>
          <w:lang w:val="de-DE"/>
        </w:rPr>
      </w:pPr>
      <w:r>
        <w:rPr>
          <w:rFonts w:ascii="Times New Roman" w:hAnsi="Times New Roman" w:cs="Times New Roman"/>
          <w:sz w:val="28"/>
          <w:szCs w:val="28"/>
          <w:lang w:val="de-DE"/>
        </w:rPr>
        <w:t>î</w:t>
      </w:r>
      <w:r w:rsidRPr="00797CE3">
        <w:rPr>
          <w:rFonts w:ascii="Times New Roman" w:hAnsi="Times New Roman" w:cs="Times New Roman"/>
          <w:sz w:val="28"/>
          <w:szCs w:val="28"/>
          <w:lang w:val="de-DE"/>
        </w:rPr>
        <w:t>ntre</w:t>
      </w:r>
      <w:r>
        <w:rPr>
          <w:rFonts w:ascii="Times New Roman" w:hAnsi="Times New Roman" w:cs="Times New Roman"/>
          <w:sz w:val="28"/>
          <w:szCs w:val="28"/>
          <w:lang w:val="de-DE"/>
        </w:rPr>
        <w:t>ț</w:t>
      </w:r>
      <w:r w:rsidRPr="00797CE3">
        <w:rPr>
          <w:rFonts w:ascii="Times New Roman" w:hAnsi="Times New Roman" w:cs="Times New Roman"/>
          <w:sz w:val="28"/>
          <w:szCs w:val="28"/>
          <w:lang w:val="de-DE"/>
        </w:rPr>
        <w:t>inerea sistemelor de evacuare a gazelor la utilaje.</w:t>
      </w:r>
    </w:p>
    <w:p w14:paraId="5D67AC83" w14:textId="77777777" w:rsidR="00A62710" w:rsidRPr="00BC6EA9" w:rsidRDefault="00A62710" w:rsidP="00A62710">
      <w:pPr>
        <w:spacing w:before="60" w:after="0"/>
        <w:ind w:firstLine="720"/>
        <w:jc w:val="both"/>
        <w:rPr>
          <w:rFonts w:ascii="Times New Roman" w:hAnsi="Times New Roman" w:cs="Times New Roman"/>
          <w:sz w:val="28"/>
          <w:szCs w:val="28"/>
          <w:lang w:val="de-DE"/>
        </w:rPr>
      </w:pPr>
      <w:r w:rsidRPr="00BC6EA9">
        <w:rPr>
          <w:rFonts w:ascii="Times New Roman" w:hAnsi="Times New Roman" w:cs="Times New Roman"/>
          <w:b/>
          <w:bCs/>
          <w:iCs/>
          <w:sz w:val="28"/>
          <w:szCs w:val="28"/>
          <w:lang w:val="de-DE"/>
        </w:rPr>
        <w:t>Măsuri de diminuare a impactului asupra biodiversității</w:t>
      </w:r>
    </w:p>
    <w:p w14:paraId="6D51F63A" w14:textId="77777777" w:rsidR="00A62710" w:rsidRPr="00797CE3" w:rsidRDefault="00A62710" w:rsidP="00A62710">
      <w:pPr>
        <w:spacing w:after="0"/>
        <w:ind w:firstLine="72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M</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surile propuse pentru diminuarea impactului asup</w:t>
      </w:r>
      <w:r>
        <w:rPr>
          <w:rFonts w:ascii="Times New Roman" w:hAnsi="Times New Roman" w:cs="Times New Roman"/>
          <w:sz w:val="28"/>
          <w:szCs w:val="28"/>
          <w:lang w:val="de-DE"/>
        </w:rPr>
        <w:t>ra mediului au caracter general</w:t>
      </w:r>
      <w:r w:rsidRPr="00797CE3">
        <w:rPr>
          <w:rFonts w:ascii="Times New Roman" w:hAnsi="Times New Roman" w:cs="Times New Roman"/>
          <w:sz w:val="28"/>
          <w:szCs w:val="28"/>
          <w:lang w:val="de-DE"/>
        </w:rPr>
        <w:t>:</w:t>
      </w:r>
    </w:p>
    <w:p w14:paraId="7C600AB3" w14:textId="77777777"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evitarea deterior</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rii terenurilor adiacente </w:t>
      </w:r>
      <w:r>
        <w:rPr>
          <w:rFonts w:ascii="Times New Roman" w:hAnsi="Times New Roman" w:cs="Times New Roman"/>
          <w:sz w:val="28"/>
          <w:szCs w:val="28"/>
          <w:lang w:val="de-DE"/>
        </w:rPr>
        <w:t>obiectivului</w:t>
      </w:r>
      <w:r w:rsidRPr="00797CE3">
        <w:rPr>
          <w:rFonts w:ascii="Times New Roman" w:hAnsi="Times New Roman" w:cs="Times New Roman"/>
          <w:sz w:val="28"/>
          <w:szCs w:val="28"/>
          <w:lang w:val="de-DE"/>
        </w:rPr>
        <w:t xml:space="preserv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 toate f</w:t>
      </w:r>
      <w:r>
        <w:rPr>
          <w:rFonts w:ascii="Times New Roman" w:hAnsi="Times New Roman" w:cs="Times New Roman"/>
          <w:sz w:val="28"/>
          <w:szCs w:val="28"/>
          <w:lang w:val="de-DE"/>
        </w:rPr>
        <w:t>azele de executie a proiectului</w:t>
      </w:r>
      <w:r w:rsidRPr="00797CE3">
        <w:rPr>
          <w:rFonts w:ascii="Times New Roman" w:hAnsi="Times New Roman" w:cs="Times New Roman"/>
          <w:sz w:val="28"/>
          <w:szCs w:val="28"/>
          <w:lang w:val="de-DE"/>
        </w:rPr>
        <w:t>;</w:t>
      </w:r>
    </w:p>
    <w:p w14:paraId="0B876A25" w14:textId="77777777"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lastRenderedPageBreak/>
        <w:t>monitorizarea prin observa</w:t>
      </w:r>
      <w:r>
        <w:rPr>
          <w:rFonts w:ascii="Times New Roman" w:hAnsi="Times New Roman" w:cs="Times New Roman"/>
          <w:sz w:val="28"/>
          <w:szCs w:val="28"/>
          <w:lang w:val="de-DE"/>
        </w:rPr>
        <w:t>ț</w:t>
      </w:r>
      <w:r w:rsidRPr="00797CE3">
        <w:rPr>
          <w:rFonts w:ascii="Times New Roman" w:hAnsi="Times New Roman" w:cs="Times New Roman"/>
          <w:sz w:val="28"/>
          <w:szCs w:val="28"/>
          <w:lang w:val="de-DE"/>
        </w:rPr>
        <w:t xml:space="preserve">ii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metode standard de m</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surare, efectuate sezonier sau cel pu</w:t>
      </w:r>
      <w:r>
        <w:rPr>
          <w:rFonts w:ascii="Times New Roman" w:hAnsi="Times New Roman" w:cs="Times New Roman"/>
          <w:sz w:val="28"/>
          <w:szCs w:val="28"/>
          <w:lang w:val="de-DE"/>
        </w:rPr>
        <w:t>ț</w:t>
      </w:r>
      <w:r w:rsidRPr="00797CE3">
        <w:rPr>
          <w:rFonts w:ascii="Times New Roman" w:hAnsi="Times New Roman" w:cs="Times New Roman"/>
          <w:sz w:val="28"/>
          <w:szCs w:val="28"/>
          <w:lang w:val="de-DE"/>
        </w:rPr>
        <w:t xml:space="preserve">in anual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 acela</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anotimp, privind structura vegeta</w:t>
      </w:r>
      <w:r>
        <w:rPr>
          <w:rFonts w:ascii="Times New Roman" w:hAnsi="Times New Roman" w:cs="Times New Roman"/>
          <w:sz w:val="28"/>
          <w:szCs w:val="28"/>
          <w:lang w:val="de-DE"/>
        </w:rPr>
        <w:t>ț</w:t>
      </w:r>
      <w:r w:rsidRPr="00797CE3">
        <w:rPr>
          <w:rFonts w:ascii="Times New Roman" w:hAnsi="Times New Roman" w:cs="Times New Roman"/>
          <w:sz w:val="28"/>
          <w:szCs w:val="28"/>
          <w:lang w:val="de-DE"/>
        </w:rPr>
        <w:t xml:space="preserve">iei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 vecin</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tatea </w:t>
      </w:r>
      <w:r>
        <w:rPr>
          <w:rFonts w:ascii="Times New Roman" w:hAnsi="Times New Roman" w:cs="Times New Roman"/>
          <w:sz w:val="28"/>
          <w:szCs w:val="28"/>
          <w:lang w:val="de-DE"/>
        </w:rPr>
        <w:t>obiectivului</w:t>
      </w:r>
      <w:r w:rsidRPr="00797CE3">
        <w:rPr>
          <w:rFonts w:ascii="Times New Roman" w:hAnsi="Times New Roman" w:cs="Times New Roman"/>
          <w:sz w:val="28"/>
          <w:szCs w:val="28"/>
          <w:lang w:val="de-DE"/>
        </w:rPr>
        <w:t>;</w:t>
      </w:r>
    </w:p>
    <w:p w14:paraId="64FFBD52" w14:textId="16AE6E13"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de</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 xml:space="preserve">eurile menajere vor fi depozitate temporar </w:t>
      </w:r>
      <w:r>
        <w:rPr>
          <w:rFonts w:ascii="Times New Roman" w:hAnsi="Times New Roman" w:cs="Times New Roman"/>
          <w:sz w:val="28"/>
          <w:szCs w:val="28"/>
          <w:lang w:val="de-DE"/>
        </w:rPr>
        <w:t>în europubele amplasate în incinta organizării de șantier</w:t>
      </w:r>
      <w:r w:rsidRPr="00797CE3">
        <w:rPr>
          <w:rFonts w:ascii="Times New Roman" w:hAnsi="Times New Roman" w:cs="Times New Roman"/>
          <w:sz w:val="28"/>
          <w:szCs w:val="28"/>
          <w:lang w:val="de-DE"/>
        </w:rPr>
        <w:t xml:space="preserve">; se va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ncheia contract cu o societate specializat</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autorizat</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 pentru preluarea acestora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depozitare final</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ntr-o ramp</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 xml:space="preserve"> ecologic</w:t>
      </w:r>
      <w:r>
        <w:rPr>
          <w:rFonts w:ascii="Times New Roman" w:hAnsi="Times New Roman" w:cs="Times New Roman"/>
          <w:sz w:val="28"/>
          <w:szCs w:val="28"/>
          <w:lang w:val="de-DE"/>
        </w:rPr>
        <w:t>ă</w:t>
      </w:r>
      <w:r w:rsidRPr="00797CE3">
        <w:rPr>
          <w:rFonts w:ascii="Times New Roman" w:hAnsi="Times New Roman" w:cs="Times New Roman"/>
          <w:sz w:val="28"/>
          <w:szCs w:val="28"/>
          <w:lang w:val="de-DE"/>
        </w:rPr>
        <w:t>;</w:t>
      </w:r>
    </w:p>
    <w:p w14:paraId="420ECF40" w14:textId="790C1E19"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alimentarea cu carburan</w:t>
      </w:r>
      <w:r>
        <w:rPr>
          <w:rFonts w:ascii="Times New Roman" w:hAnsi="Times New Roman" w:cs="Times New Roman"/>
          <w:sz w:val="28"/>
          <w:szCs w:val="28"/>
          <w:lang w:val="de-DE"/>
        </w:rPr>
        <w:t>ț</w:t>
      </w:r>
      <w:r w:rsidRPr="00797CE3">
        <w:rPr>
          <w:rFonts w:ascii="Times New Roman" w:hAnsi="Times New Roman" w:cs="Times New Roman"/>
          <w:sz w:val="28"/>
          <w:szCs w:val="28"/>
          <w:lang w:val="de-DE"/>
        </w:rPr>
        <w:t>i a mijloacelor auto utilizate se va realiza din locuri special amenajate in acest sens</w:t>
      </w:r>
      <w:r>
        <w:rPr>
          <w:rFonts w:ascii="Times New Roman" w:hAnsi="Times New Roman" w:cs="Times New Roman"/>
          <w:sz w:val="28"/>
          <w:szCs w:val="28"/>
          <w:lang w:val="de-DE"/>
        </w:rPr>
        <w:t xml:space="preserve"> (bazinul suprateran de combustibil din organizarea de șantier)</w:t>
      </w:r>
      <w:r w:rsidRPr="00797CE3">
        <w:rPr>
          <w:rFonts w:ascii="Times New Roman" w:hAnsi="Times New Roman" w:cs="Times New Roman"/>
          <w:sz w:val="28"/>
          <w:szCs w:val="28"/>
          <w:lang w:val="de-DE"/>
        </w:rPr>
        <w:t>;</w:t>
      </w:r>
    </w:p>
    <w:p w14:paraId="4D31A9A2" w14:textId="77777777"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monitorizarea pulberilor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 xml:space="preserve">n suspensie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 xml:space="preserve">i a nivelului de zgomot la limita </w:t>
      </w:r>
      <w:r>
        <w:rPr>
          <w:rFonts w:ascii="Times New Roman" w:hAnsi="Times New Roman" w:cs="Times New Roman"/>
          <w:sz w:val="28"/>
          <w:szCs w:val="28"/>
          <w:lang w:val="de-DE"/>
        </w:rPr>
        <w:t>incintei obiectivului</w:t>
      </w:r>
      <w:r w:rsidRPr="00797CE3">
        <w:rPr>
          <w:rFonts w:ascii="Times New Roman" w:hAnsi="Times New Roman" w:cs="Times New Roman"/>
          <w:sz w:val="28"/>
          <w:szCs w:val="28"/>
          <w:lang w:val="de-DE"/>
        </w:rPr>
        <w:t>;</w:t>
      </w:r>
    </w:p>
    <w:p w14:paraId="05458E76" w14:textId="77777777" w:rsidR="00A62710" w:rsidRPr="00797CE3" w:rsidRDefault="00A62710" w:rsidP="00A62710">
      <w:pPr>
        <w:numPr>
          <w:ilvl w:val="0"/>
          <w:numId w:val="89"/>
        </w:numPr>
        <w:spacing w:after="0"/>
        <w:ind w:left="900" w:hanging="18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 xml:space="preserve">utilizarea echipamentelor, utilajelor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 xml:space="preserve">i autovehiculelor performante, </w:t>
      </w:r>
      <w:r>
        <w:rPr>
          <w:rFonts w:ascii="Times New Roman" w:hAnsi="Times New Roman" w:cs="Times New Roman"/>
          <w:sz w:val="28"/>
          <w:szCs w:val="28"/>
          <w:lang w:val="de-DE"/>
        </w:rPr>
        <w:t>î</w:t>
      </w:r>
      <w:r w:rsidRPr="00797CE3">
        <w:rPr>
          <w:rFonts w:ascii="Times New Roman" w:hAnsi="Times New Roman" w:cs="Times New Roman"/>
          <w:sz w:val="28"/>
          <w:szCs w:val="28"/>
          <w:lang w:val="de-DE"/>
        </w:rPr>
        <w:t xml:space="preserve">n vederea reducerii impactului asupra mediului prin zgomot </w:t>
      </w:r>
      <w:r>
        <w:rPr>
          <w:rFonts w:ascii="Times New Roman" w:hAnsi="Times New Roman" w:cs="Times New Roman"/>
          <w:sz w:val="28"/>
          <w:szCs w:val="28"/>
          <w:lang w:val="de-DE"/>
        </w:rPr>
        <w:t>ș</w:t>
      </w:r>
      <w:r w:rsidRPr="00797CE3">
        <w:rPr>
          <w:rFonts w:ascii="Times New Roman" w:hAnsi="Times New Roman" w:cs="Times New Roman"/>
          <w:sz w:val="28"/>
          <w:szCs w:val="28"/>
          <w:lang w:val="de-DE"/>
        </w:rPr>
        <w:t>i emisia de noxe.</w:t>
      </w:r>
    </w:p>
    <w:p w14:paraId="5876F9D7" w14:textId="77777777" w:rsidR="00A62710" w:rsidRPr="00BC6EA9" w:rsidRDefault="00A62710" w:rsidP="00A62710">
      <w:pPr>
        <w:spacing w:before="60" w:after="0"/>
        <w:ind w:firstLine="720"/>
        <w:jc w:val="both"/>
        <w:rPr>
          <w:rFonts w:ascii="Times New Roman" w:hAnsi="Times New Roman" w:cs="Times New Roman"/>
          <w:sz w:val="28"/>
          <w:szCs w:val="28"/>
          <w:lang w:val="de-DE"/>
        </w:rPr>
      </w:pPr>
      <w:r w:rsidRPr="00BC6EA9">
        <w:rPr>
          <w:rFonts w:ascii="Times New Roman" w:hAnsi="Times New Roman" w:cs="Times New Roman"/>
          <w:b/>
          <w:bCs/>
          <w:iCs/>
          <w:sz w:val="28"/>
          <w:szCs w:val="28"/>
          <w:lang w:val="de-DE"/>
        </w:rPr>
        <w:t>M</w:t>
      </w:r>
      <w:r>
        <w:rPr>
          <w:rFonts w:ascii="Times New Roman" w:hAnsi="Times New Roman" w:cs="Times New Roman"/>
          <w:b/>
          <w:bCs/>
          <w:iCs/>
          <w:sz w:val="28"/>
          <w:szCs w:val="28"/>
          <w:lang w:val="de-DE"/>
        </w:rPr>
        <w:t>ă</w:t>
      </w:r>
      <w:r w:rsidRPr="00BC6EA9">
        <w:rPr>
          <w:rFonts w:ascii="Times New Roman" w:hAnsi="Times New Roman" w:cs="Times New Roman"/>
          <w:b/>
          <w:bCs/>
          <w:iCs/>
          <w:sz w:val="28"/>
          <w:szCs w:val="28"/>
          <w:lang w:val="de-DE"/>
        </w:rPr>
        <w:t>suri de diminuare a impactului asupra peisajului</w:t>
      </w:r>
    </w:p>
    <w:p w14:paraId="675B970D" w14:textId="77777777" w:rsidR="00A62710" w:rsidRPr="00BC6EA9" w:rsidRDefault="00A62710" w:rsidP="00A62710">
      <w:pPr>
        <w:pStyle w:val="Listparagraf"/>
        <w:numPr>
          <w:ilvl w:val="0"/>
          <w:numId w:val="74"/>
        </w:numPr>
        <w:spacing w:after="0"/>
        <w:ind w:left="990" w:hanging="270"/>
        <w:jc w:val="both"/>
        <w:rPr>
          <w:rFonts w:ascii="Times New Roman" w:hAnsi="Times New Roman" w:cs="Times New Roman"/>
          <w:sz w:val="28"/>
          <w:szCs w:val="28"/>
          <w:lang w:val="de-DE"/>
        </w:rPr>
      </w:pPr>
      <w:r w:rsidRPr="00BC6EA9">
        <w:rPr>
          <w:rFonts w:ascii="Times New Roman" w:hAnsi="Times New Roman" w:cs="Times New Roman"/>
          <w:sz w:val="28"/>
          <w:szCs w:val="28"/>
          <w:lang w:val="de-DE"/>
        </w:rPr>
        <w:t xml:space="preserve">se vor respecta zonele propuse pentru implementare fără a afecta alte zone din vecinătatea </w:t>
      </w:r>
      <w:r>
        <w:rPr>
          <w:rFonts w:ascii="Times New Roman" w:hAnsi="Times New Roman" w:cs="Times New Roman"/>
          <w:sz w:val="28"/>
          <w:szCs w:val="28"/>
          <w:lang w:val="de-DE"/>
        </w:rPr>
        <w:t>incinte</w:t>
      </w:r>
      <w:r w:rsidRPr="00BC6EA9">
        <w:rPr>
          <w:rFonts w:ascii="Times New Roman" w:hAnsi="Times New Roman" w:cs="Times New Roman"/>
          <w:sz w:val="28"/>
          <w:szCs w:val="28"/>
          <w:lang w:val="de-DE"/>
        </w:rPr>
        <w:t>i;</w:t>
      </w:r>
    </w:p>
    <w:p w14:paraId="3FBEC7C8" w14:textId="77777777" w:rsidR="00A62710" w:rsidRPr="00797CE3" w:rsidRDefault="00A62710" w:rsidP="00A62710">
      <w:pPr>
        <w:numPr>
          <w:ilvl w:val="0"/>
          <w:numId w:val="90"/>
        </w:numPr>
        <w:spacing w:after="0"/>
        <w:ind w:left="990" w:hanging="27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se interzice depozi</w:t>
      </w:r>
      <w:r>
        <w:rPr>
          <w:rFonts w:ascii="Times New Roman" w:hAnsi="Times New Roman" w:cs="Times New Roman"/>
          <w:sz w:val="28"/>
          <w:szCs w:val="28"/>
          <w:lang w:val="de-DE"/>
        </w:rPr>
        <w:t>tarea necontrolată a deșeurilor.</w:t>
      </w:r>
    </w:p>
    <w:p w14:paraId="15031961" w14:textId="77777777" w:rsidR="00A62710" w:rsidRPr="00BC6EA9" w:rsidRDefault="00A62710" w:rsidP="00A62710">
      <w:pPr>
        <w:spacing w:before="60" w:after="0"/>
        <w:ind w:firstLine="720"/>
        <w:jc w:val="both"/>
        <w:rPr>
          <w:rFonts w:ascii="Times New Roman" w:hAnsi="Times New Roman" w:cs="Times New Roman"/>
          <w:sz w:val="28"/>
          <w:szCs w:val="28"/>
          <w:lang w:val="de-DE"/>
        </w:rPr>
      </w:pPr>
      <w:bookmarkStart w:id="164" w:name="__RefHeading___Toc10532770"/>
      <w:r w:rsidRPr="00BC6EA9">
        <w:rPr>
          <w:rFonts w:ascii="Times New Roman" w:hAnsi="Times New Roman" w:cs="Times New Roman"/>
          <w:b/>
          <w:bCs/>
          <w:iCs/>
          <w:sz w:val="28"/>
          <w:szCs w:val="28"/>
          <w:lang w:val="de-DE"/>
        </w:rPr>
        <w:t>M</w:t>
      </w:r>
      <w:r>
        <w:rPr>
          <w:rFonts w:ascii="Times New Roman" w:hAnsi="Times New Roman" w:cs="Times New Roman"/>
          <w:b/>
          <w:bCs/>
          <w:iCs/>
          <w:sz w:val="28"/>
          <w:szCs w:val="28"/>
          <w:lang w:val="de-DE"/>
        </w:rPr>
        <w:t>ă</w:t>
      </w:r>
      <w:r w:rsidRPr="00BC6EA9">
        <w:rPr>
          <w:rFonts w:ascii="Times New Roman" w:hAnsi="Times New Roman" w:cs="Times New Roman"/>
          <w:b/>
          <w:bCs/>
          <w:iCs/>
          <w:sz w:val="28"/>
          <w:szCs w:val="28"/>
          <w:lang w:val="de-DE"/>
        </w:rPr>
        <w:t>suri de diminuare a impactului asupra așezărilor umane</w:t>
      </w:r>
      <w:bookmarkEnd w:id="164"/>
    </w:p>
    <w:p w14:paraId="32F149EC" w14:textId="77777777" w:rsidR="00A62710" w:rsidRPr="00797CE3" w:rsidRDefault="00A62710" w:rsidP="00A62710">
      <w:pPr>
        <w:numPr>
          <w:ilvl w:val="0"/>
          <w:numId w:val="91"/>
        </w:numPr>
        <w:spacing w:after="0"/>
        <w:ind w:left="990" w:hanging="27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limitarea emisiilor de agenți poluanți în atmosferă, cu respectarea măsurilor prevăzute în prezentul memoriu;</w:t>
      </w:r>
    </w:p>
    <w:p w14:paraId="6DADB89A" w14:textId="77777777" w:rsidR="00A62710" w:rsidRPr="00797CE3" w:rsidRDefault="00A62710" w:rsidP="00A62710">
      <w:pPr>
        <w:numPr>
          <w:ilvl w:val="0"/>
          <w:numId w:val="91"/>
        </w:numPr>
        <w:spacing w:after="0"/>
        <w:ind w:left="990" w:hanging="27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reducerea vitezei de deplasare a mijloacelor de transport în zona așezărilor umane pentru a reduce vibrațiile</w:t>
      </w:r>
      <w:r>
        <w:rPr>
          <w:rFonts w:ascii="Times New Roman" w:hAnsi="Times New Roman" w:cs="Times New Roman"/>
          <w:sz w:val="28"/>
          <w:szCs w:val="28"/>
          <w:lang w:val="de-DE"/>
        </w:rPr>
        <w:t>,</w:t>
      </w:r>
      <w:r w:rsidRPr="00797CE3">
        <w:rPr>
          <w:rFonts w:ascii="Times New Roman" w:hAnsi="Times New Roman" w:cs="Times New Roman"/>
          <w:sz w:val="28"/>
          <w:szCs w:val="28"/>
          <w:lang w:val="de-DE"/>
        </w:rPr>
        <w:t xml:space="preserve"> dar și pentru a evita pierderile de material util pe carosabil;</w:t>
      </w:r>
    </w:p>
    <w:p w14:paraId="3C8FCBEE" w14:textId="77777777" w:rsidR="00A62710" w:rsidRPr="00797CE3" w:rsidRDefault="00A62710" w:rsidP="00A62710">
      <w:pPr>
        <w:numPr>
          <w:ilvl w:val="0"/>
          <w:numId w:val="91"/>
        </w:numPr>
        <w:spacing w:after="0"/>
        <w:ind w:left="990" w:hanging="27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asigurarea unor căi de rulare corespunzătoare pentru mijloacele de transport;</w:t>
      </w:r>
    </w:p>
    <w:p w14:paraId="738F3729" w14:textId="77777777" w:rsidR="00A62710" w:rsidRPr="00BC6EA9" w:rsidRDefault="00A62710" w:rsidP="00A62710">
      <w:pPr>
        <w:numPr>
          <w:ilvl w:val="0"/>
          <w:numId w:val="91"/>
        </w:numPr>
        <w:spacing w:after="0"/>
        <w:ind w:left="990" w:hanging="270"/>
        <w:jc w:val="both"/>
        <w:rPr>
          <w:rFonts w:ascii="Times New Roman" w:hAnsi="Times New Roman" w:cs="Times New Roman"/>
          <w:sz w:val="28"/>
          <w:szCs w:val="28"/>
          <w:lang w:val="de-DE"/>
        </w:rPr>
      </w:pPr>
      <w:r w:rsidRPr="00797CE3">
        <w:rPr>
          <w:rFonts w:ascii="Times New Roman" w:hAnsi="Times New Roman" w:cs="Times New Roman"/>
          <w:sz w:val="28"/>
          <w:szCs w:val="28"/>
          <w:lang w:val="de-DE"/>
        </w:rPr>
        <w:t>evitarea accelerării şi decel</w:t>
      </w:r>
      <w:r>
        <w:rPr>
          <w:rFonts w:ascii="Times New Roman" w:hAnsi="Times New Roman" w:cs="Times New Roman"/>
          <w:sz w:val="28"/>
          <w:szCs w:val="28"/>
          <w:lang w:val="de-DE"/>
        </w:rPr>
        <w:t>erarii mijloacelor de transport.</w:t>
      </w:r>
    </w:p>
    <w:p w14:paraId="70F35175" w14:textId="5D286A15" w:rsidR="00B33199" w:rsidRPr="00562BEE" w:rsidRDefault="00815CC7" w:rsidP="00D06360">
      <w:pPr>
        <w:pStyle w:val="Titlu2"/>
      </w:pPr>
      <w:bookmarkStart w:id="165" w:name="_Toc141464207"/>
      <w:r>
        <w:t xml:space="preserve">7.8. </w:t>
      </w:r>
      <w:r w:rsidR="00B33199" w:rsidRPr="00562BEE">
        <w:t>Natura transfrontalieră a impactului.</w:t>
      </w:r>
      <w:bookmarkEnd w:id="161"/>
      <w:bookmarkEnd w:id="165"/>
    </w:p>
    <w:p w14:paraId="28ED88E6" w14:textId="5A978F61" w:rsidR="007F44DB" w:rsidRPr="00A62710" w:rsidRDefault="00327B82" w:rsidP="006239DF">
      <w:pPr>
        <w:spacing w:after="0"/>
        <w:ind w:firstLine="720"/>
        <w:jc w:val="both"/>
        <w:rPr>
          <w:rFonts w:ascii="Times New Roman" w:hAnsi="Times New Roman" w:cs="Times New Roman"/>
          <w:sz w:val="28"/>
          <w:szCs w:val="28"/>
          <w:lang w:val="ro-RO"/>
        </w:rPr>
      </w:pPr>
      <w:r w:rsidRPr="00A62710">
        <w:rPr>
          <w:rFonts w:ascii="Times New Roman" w:hAnsi="Times New Roman" w:cs="Times New Roman"/>
          <w:sz w:val="28"/>
          <w:szCs w:val="28"/>
          <w:lang w:val="ro-RO"/>
        </w:rPr>
        <w:t xml:space="preserve">Obiectivul de investiții </w:t>
      </w:r>
      <w:r w:rsidR="00E16505" w:rsidRPr="00A62710">
        <w:rPr>
          <w:rFonts w:ascii="Times New Roman" w:hAnsi="Times New Roman" w:cs="Times New Roman"/>
          <w:sz w:val="28"/>
          <w:szCs w:val="28"/>
          <w:lang w:val="ro-RO"/>
        </w:rPr>
        <w:t xml:space="preserve">nu are </w:t>
      </w:r>
      <w:r w:rsidRPr="00A62710">
        <w:rPr>
          <w:rFonts w:ascii="Times New Roman" w:hAnsi="Times New Roman" w:cs="Times New Roman"/>
          <w:sz w:val="28"/>
          <w:szCs w:val="28"/>
          <w:lang w:val="ro-RO"/>
        </w:rPr>
        <w:t>impact transfrontalier</w:t>
      </w:r>
      <w:r w:rsidR="00E16505" w:rsidRPr="00A62710">
        <w:rPr>
          <w:rFonts w:ascii="Times New Roman" w:hAnsi="Times New Roman" w:cs="Times New Roman"/>
          <w:sz w:val="28"/>
          <w:szCs w:val="28"/>
          <w:lang w:val="ro-RO"/>
        </w:rPr>
        <w:t>.</w:t>
      </w:r>
    </w:p>
    <w:p w14:paraId="66466245" w14:textId="77777777" w:rsidR="0039607C" w:rsidRPr="00A62710" w:rsidRDefault="00D72787" w:rsidP="00D222A2">
      <w:pPr>
        <w:pStyle w:val="Titlu1"/>
        <w:keepNext w:val="0"/>
        <w:numPr>
          <w:ilvl w:val="0"/>
          <w:numId w:val="112"/>
        </w:numPr>
      </w:pPr>
      <w:bookmarkStart w:id="166" w:name="_Toc65336194"/>
      <w:bookmarkStart w:id="167" w:name="_Toc141464208"/>
      <w:r w:rsidRPr="00A62710">
        <w:t>PREVEDERI PENTRU MO</w:t>
      </w:r>
      <w:r w:rsidR="0039607C" w:rsidRPr="00A62710">
        <w:t>NITORIZAREA MEDIULUI</w:t>
      </w:r>
      <w:bookmarkEnd w:id="166"/>
      <w:bookmarkEnd w:id="167"/>
    </w:p>
    <w:p w14:paraId="3534F1B8" w14:textId="4FF94781" w:rsidR="00006970" w:rsidRPr="00562BEE" w:rsidRDefault="003F3C57" w:rsidP="00D06360">
      <w:pPr>
        <w:pStyle w:val="Titlu2"/>
      </w:pPr>
      <w:bookmarkStart w:id="168" w:name="_Toc65336195"/>
      <w:bookmarkStart w:id="169" w:name="_Toc141464209"/>
      <w:r>
        <w:t xml:space="preserve">8.1. </w:t>
      </w:r>
      <w:r w:rsidR="00B33199" w:rsidRPr="00562BEE">
        <w:t xml:space="preserve">Dotări și măsuri prevăzute pentru controlul emisiilor de poluanți în mediu, </w:t>
      </w:r>
      <w:proofErr w:type="spellStart"/>
      <w:r w:rsidR="00B33199" w:rsidRPr="00562BEE">
        <w:t>incluusiv</w:t>
      </w:r>
      <w:proofErr w:type="spellEnd"/>
      <w:r w:rsidR="00B33199" w:rsidRPr="00562BEE">
        <w:t xml:space="preserve"> pentru conformarea la cerințele privind monitorizarea emisiilor prevăzute de concluziile celor mai bune tehnici disponibile aplicabile. Se va avea în vedere ca implementarea proiectului să nu influențeze ne</w:t>
      </w:r>
      <w:r w:rsidR="00854745" w:rsidRPr="00562BEE">
        <w:t>gativ calitatea aerului în zonă</w:t>
      </w:r>
      <w:bookmarkEnd w:id="168"/>
      <w:bookmarkEnd w:id="169"/>
    </w:p>
    <w:p w14:paraId="4B29F4F6" w14:textId="77777777" w:rsidR="00006970" w:rsidRPr="00692838" w:rsidRDefault="00006970" w:rsidP="00301E4F">
      <w:pPr>
        <w:pStyle w:val="Antet"/>
        <w:spacing w:line="276" w:lineRule="auto"/>
        <w:ind w:firstLine="720"/>
        <w:jc w:val="both"/>
        <w:rPr>
          <w:bCs/>
          <w:iCs/>
          <w:sz w:val="28"/>
          <w:szCs w:val="28"/>
        </w:rPr>
      </w:pPr>
      <w:r w:rsidRPr="00692838">
        <w:rPr>
          <w:bCs/>
          <w:iCs/>
          <w:sz w:val="28"/>
          <w:szCs w:val="28"/>
        </w:rPr>
        <w:t xml:space="preserve">Titularul permisului de exploatare este obligat să instituie un sistem de automonitorizare a </w:t>
      </w:r>
      <w:proofErr w:type="spellStart"/>
      <w:r w:rsidRPr="00692838">
        <w:rPr>
          <w:bCs/>
          <w:iCs/>
          <w:sz w:val="28"/>
          <w:szCs w:val="28"/>
        </w:rPr>
        <w:t>funcţionării</w:t>
      </w:r>
      <w:proofErr w:type="spellEnd"/>
      <w:r w:rsidRPr="00692838">
        <w:rPr>
          <w:bCs/>
          <w:iCs/>
          <w:sz w:val="28"/>
          <w:szCs w:val="28"/>
        </w:rPr>
        <w:t xml:space="preserve"> balastierei </w:t>
      </w:r>
      <w:proofErr w:type="spellStart"/>
      <w:r w:rsidRPr="00692838">
        <w:rPr>
          <w:bCs/>
          <w:iCs/>
          <w:sz w:val="28"/>
          <w:szCs w:val="28"/>
        </w:rPr>
        <w:t>şi</w:t>
      </w:r>
      <w:proofErr w:type="spellEnd"/>
      <w:r w:rsidRPr="00692838">
        <w:rPr>
          <w:bCs/>
          <w:iCs/>
          <w:sz w:val="28"/>
          <w:szCs w:val="28"/>
        </w:rPr>
        <w:t xml:space="preserve"> să suporte costurile acestuia.</w:t>
      </w:r>
    </w:p>
    <w:p w14:paraId="23A76865" w14:textId="77777777" w:rsidR="00006970" w:rsidRPr="00692838" w:rsidRDefault="00006970" w:rsidP="00301E4F">
      <w:pPr>
        <w:pStyle w:val="Antet"/>
        <w:spacing w:line="276" w:lineRule="auto"/>
        <w:ind w:firstLine="720"/>
        <w:jc w:val="both"/>
        <w:rPr>
          <w:bCs/>
          <w:iCs/>
          <w:sz w:val="28"/>
          <w:szCs w:val="28"/>
          <w:lang w:val="fr-FR"/>
        </w:rPr>
      </w:pPr>
      <w:proofErr w:type="spellStart"/>
      <w:r w:rsidRPr="00692838">
        <w:rPr>
          <w:bCs/>
          <w:iCs/>
          <w:sz w:val="28"/>
          <w:szCs w:val="28"/>
          <w:lang w:val="fr-FR"/>
        </w:rPr>
        <w:lastRenderedPageBreak/>
        <w:t>Procedurile</w:t>
      </w:r>
      <w:proofErr w:type="spellEnd"/>
      <w:r w:rsidRPr="00692838">
        <w:rPr>
          <w:bCs/>
          <w:iCs/>
          <w:sz w:val="28"/>
          <w:szCs w:val="28"/>
          <w:lang w:val="fr-FR"/>
        </w:rPr>
        <w:t xml:space="preserve"> de control </w:t>
      </w:r>
      <w:proofErr w:type="spellStart"/>
      <w:r w:rsidRPr="00692838">
        <w:rPr>
          <w:bCs/>
          <w:iCs/>
          <w:sz w:val="28"/>
          <w:szCs w:val="28"/>
          <w:lang w:val="fr-FR"/>
        </w:rPr>
        <w:t>şi</w:t>
      </w:r>
      <w:proofErr w:type="spellEnd"/>
      <w:r w:rsidRPr="00692838">
        <w:rPr>
          <w:bCs/>
          <w:iCs/>
          <w:sz w:val="28"/>
          <w:szCs w:val="28"/>
          <w:lang w:val="fr-FR"/>
        </w:rPr>
        <w:t xml:space="preserve"> </w:t>
      </w:r>
      <w:proofErr w:type="spellStart"/>
      <w:r w:rsidRPr="00692838">
        <w:rPr>
          <w:bCs/>
          <w:iCs/>
          <w:sz w:val="28"/>
          <w:szCs w:val="28"/>
          <w:lang w:val="fr-FR"/>
        </w:rPr>
        <w:t>monitorizare</w:t>
      </w:r>
      <w:proofErr w:type="spellEnd"/>
      <w:r w:rsidRPr="00692838">
        <w:rPr>
          <w:bCs/>
          <w:iCs/>
          <w:sz w:val="28"/>
          <w:szCs w:val="28"/>
          <w:lang w:val="fr-FR"/>
        </w:rPr>
        <w:t xml:space="preserve"> </w:t>
      </w:r>
      <w:proofErr w:type="spellStart"/>
      <w:r w:rsidRPr="00692838">
        <w:rPr>
          <w:bCs/>
          <w:iCs/>
          <w:sz w:val="28"/>
          <w:szCs w:val="28"/>
          <w:lang w:val="fr-FR"/>
        </w:rPr>
        <w:t>în</w:t>
      </w:r>
      <w:proofErr w:type="spellEnd"/>
      <w:r w:rsidRPr="00692838">
        <w:rPr>
          <w:bCs/>
          <w:iCs/>
          <w:sz w:val="28"/>
          <w:szCs w:val="28"/>
          <w:lang w:val="fr-FR"/>
        </w:rPr>
        <w:t xml:space="preserve"> </w:t>
      </w:r>
      <w:proofErr w:type="spellStart"/>
      <w:r w:rsidRPr="00692838">
        <w:rPr>
          <w:bCs/>
          <w:iCs/>
          <w:sz w:val="28"/>
          <w:szCs w:val="28"/>
          <w:lang w:val="fr-FR"/>
        </w:rPr>
        <w:t>faza</w:t>
      </w:r>
      <w:proofErr w:type="spellEnd"/>
      <w:r w:rsidRPr="00692838">
        <w:rPr>
          <w:bCs/>
          <w:iCs/>
          <w:sz w:val="28"/>
          <w:szCs w:val="28"/>
          <w:lang w:val="fr-FR"/>
        </w:rPr>
        <w:t xml:space="preserve"> de </w:t>
      </w:r>
      <w:proofErr w:type="spellStart"/>
      <w:r w:rsidRPr="00692838">
        <w:rPr>
          <w:bCs/>
          <w:iCs/>
          <w:sz w:val="28"/>
          <w:szCs w:val="28"/>
          <w:lang w:val="fr-FR"/>
        </w:rPr>
        <w:t>exploatare</w:t>
      </w:r>
      <w:proofErr w:type="spellEnd"/>
      <w:r w:rsidRPr="00692838">
        <w:rPr>
          <w:bCs/>
          <w:iCs/>
          <w:sz w:val="28"/>
          <w:szCs w:val="28"/>
          <w:lang w:val="fr-FR"/>
        </w:rPr>
        <w:t xml:space="preserve"> a </w:t>
      </w:r>
      <w:proofErr w:type="spellStart"/>
      <w:r w:rsidRPr="00692838">
        <w:rPr>
          <w:bCs/>
          <w:iCs/>
          <w:sz w:val="28"/>
          <w:szCs w:val="28"/>
          <w:lang w:val="fr-FR"/>
        </w:rPr>
        <w:t>unei</w:t>
      </w:r>
      <w:proofErr w:type="spellEnd"/>
      <w:r w:rsidRPr="00692838">
        <w:rPr>
          <w:bCs/>
          <w:iCs/>
          <w:sz w:val="28"/>
          <w:szCs w:val="28"/>
          <w:lang w:val="fr-FR"/>
        </w:rPr>
        <w:t xml:space="preserve"> </w:t>
      </w:r>
      <w:proofErr w:type="spellStart"/>
      <w:r w:rsidRPr="00692838">
        <w:rPr>
          <w:bCs/>
          <w:iCs/>
          <w:sz w:val="28"/>
          <w:szCs w:val="28"/>
          <w:lang w:val="fr-FR"/>
        </w:rPr>
        <w:t>balastiere</w:t>
      </w:r>
      <w:proofErr w:type="spellEnd"/>
      <w:r w:rsidRPr="00692838">
        <w:rPr>
          <w:bCs/>
          <w:iCs/>
          <w:sz w:val="28"/>
          <w:szCs w:val="28"/>
          <w:lang w:val="fr-FR"/>
        </w:rPr>
        <w:t xml:space="preserve"> </w:t>
      </w:r>
      <w:proofErr w:type="spellStart"/>
      <w:proofErr w:type="gramStart"/>
      <w:r w:rsidRPr="00692838">
        <w:rPr>
          <w:bCs/>
          <w:iCs/>
          <w:sz w:val="28"/>
          <w:szCs w:val="28"/>
          <w:lang w:val="fr-FR"/>
        </w:rPr>
        <w:t>cuprind</w:t>
      </w:r>
      <w:proofErr w:type="spellEnd"/>
      <w:r w:rsidRPr="00692838">
        <w:rPr>
          <w:bCs/>
          <w:iCs/>
          <w:sz w:val="28"/>
          <w:szCs w:val="28"/>
          <w:lang w:val="fr-FR"/>
        </w:rPr>
        <w:t>:</w:t>
      </w:r>
      <w:proofErr w:type="gramEnd"/>
    </w:p>
    <w:p w14:paraId="685CBB2A" w14:textId="77777777" w:rsidR="00006970" w:rsidRPr="00692838" w:rsidRDefault="00006970" w:rsidP="00B14D28">
      <w:pPr>
        <w:pStyle w:val="Antet"/>
        <w:numPr>
          <w:ilvl w:val="0"/>
          <w:numId w:val="17"/>
        </w:numPr>
        <w:tabs>
          <w:tab w:val="right" w:pos="8640"/>
        </w:tabs>
        <w:spacing w:line="276" w:lineRule="auto"/>
        <w:jc w:val="both"/>
        <w:rPr>
          <w:bCs/>
          <w:iCs/>
          <w:sz w:val="28"/>
          <w:szCs w:val="28"/>
        </w:rPr>
      </w:pPr>
      <w:r w:rsidRPr="00692838">
        <w:rPr>
          <w:bCs/>
          <w:iCs/>
          <w:sz w:val="28"/>
          <w:szCs w:val="28"/>
        </w:rPr>
        <w:t>automonitorizarea tehnologică;</w:t>
      </w:r>
    </w:p>
    <w:p w14:paraId="4885173E" w14:textId="77777777" w:rsidR="00006970" w:rsidRPr="00692838" w:rsidRDefault="00006970" w:rsidP="00B14D28">
      <w:pPr>
        <w:pStyle w:val="Antet"/>
        <w:numPr>
          <w:ilvl w:val="0"/>
          <w:numId w:val="17"/>
        </w:numPr>
        <w:tabs>
          <w:tab w:val="right" w:pos="8640"/>
        </w:tabs>
        <w:spacing w:line="276" w:lineRule="auto"/>
        <w:jc w:val="both"/>
        <w:rPr>
          <w:iCs/>
          <w:sz w:val="28"/>
          <w:szCs w:val="28"/>
        </w:rPr>
      </w:pPr>
      <w:r w:rsidRPr="00692838">
        <w:rPr>
          <w:bCs/>
          <w:iCs/>
          <w:sz w:val="28"/>
          <w:szCs w:val="28"/>
        </w:rPr>
        <w:t xml:space="preserve">automonitorizarea </w:t>
      </w:r>
      <w:proofErr w:type="spellStart"/>
      <w:r w:rsidRPr="00692838">
        <w:rPr>
          <w:bCs/>
          <w:iCs/>
          <w:sz w:val="28"/>
          <w:szCs w:val="28"/>
        </w:rPr>
        <w:t>calităţii</w:t>
      </w:r>
      <w:proofErr w:type="spellEnd"/>
      <w:r w:rsidRPr="00692838">
        <w:rPr>
          <w:bCs/>
          <w:iCs/>
          <w:sz w:val="28"/>
          <w:szCs w:val="28"/>
        </w:rPr>
        <w:t xml:space="preserve"> factorilor de mediu.</w:t>
      </w:r>
    </w:p>
    <w:p w14:paraId="34D98F53" w14:textId="77777777" w:rsidR="00006970" w:rsidRPr="00692838" w:rsidRDefault="00006970" w:rsidP="00301E4F">
      <w:pPr>
        <w:pStyle w:val="Antet"/>
        <w:tabs>
          <w:tab w:val="center" w:pos="0"/>
        </w:tabs>
        <w:spacing w:line="276" w:lineRule="auto"/>
        <w:ind w:firstLine="720"/>
        <w:jc w:val="both"/>
        <w:rPr>
          <w:bCs/>
          <w:iCs/>
          <w:sz w:val="28"/>
          <w:szCs w:val="28"/>
        </w:rPr>
      </w:pPr>
      <w:r w:rsidRPr="00692838">
        <w:rPr>
          <w:bCs/>
          <w:iCs/>
          <w:sz w:val="28"/>
          <w:szCs w:val="28"/>
        </w:rPr>
        <w:t xml:space="preserve">Automonitorizarea tehnologică constă în verificarea permanentă a stării </w:t>
      </w:r>
      <w:proofErr w:type="spellStart"/>
      <w:r w:rsidRPr="00692838">
        <w:rPr>
          <w:bCs/>
          <w:iCs/>
          <w:sz w:val="28"/>
          <w:szCs w:val="28"/>
        </w:rPr>
        <w:t>şi</w:t>
      </w:r>
      <w:proofErr w:type="spellEnd"/>
      <w:r w:rsidRPr="00692838">
        <w:rPr>
          <w:bCs/>
          <w:iCs/>
          <w:sz w:val="28"/>
          <w:szCs w:val="28"/>
        </w:rPr>
        <w:t xml:space="preserve"> </w:t>
      </w:r>
      <w:proofErr w:type="spellStart"/>
      <w:r w:rsidRPr="00692838">
        <w:rPr>
          <w:bCs/>
          <w:iCs/>
          <w:sz w:val="28"/>
          <w:szCs w:val="28"/>
        </w:rPr>
        <w:t>funcţionării</w:t>
      </w:r>
      <w:proofErr w:type="spellEnd"/>
      <w:r w:rsidRPr="00692838">
        <w:rPr>
          <w:bCs/>
          <w:iCs/>
          <w:sz w:val="28"/>
          <w:szCs w:val="28"/>
        </w:rPr>
        <w:t xml:space="preserve"> următorilor parametrii:</w:t>
      </w:r>
    </w:p>
    <w:p w14:paraId="195C28EA" w14:textId="77777777" w:rsidR="00006970" w:rsidRPr="00692838" w:rsidRDefault="00006970" w:rsidP="005E3B29">
      <w:pPr>
        <w:spacing w:after="0"/>
        <w:ind w:left="720"/>
        <w:jc w:val="both"/>
        <w:rPr>
          <w:rFonts w:ascii="Times New Roman" w:hAnsi="Times New Roman" w:cs="Times New Roman"/>
          <w:sz w:val="28"/>
          <w:szCs w:val="28"/>
        </w:rPr>
      </w:pP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respectarea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parametrilor</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constructivi</w:t>
      </w:r>
      <w:proofErr w:type="spellEnd"/>
      <w:r w:rsidRPr="00692838">
        <w:rPr>
          <w:rFonts w:ascii="Times New Roman" w:hAnsi="Times New Roman" w:cs="Times New Roman"/>
          <w:sz w:val="28"/>
          <w:szCs w:val="28"/>
        </w:rPr>
        <w:t xml:space="preserve"> ai </w:t>
      </w:r>
      <w:proofErr w:type="spellStart"/>
      <w:proofErr w:type="gramStart"/>
      <w:r w:rsidR="00FE6082" w:rsidRPr="00692838">
        <w:rPr>
          <w:rFonts w:ascii="Times New Roman" w:hAnsi="Times New Roman" w:cs="Times New Roman"/>
          <w:sz w:val="28"/>
          <w:szCs w:val="28"/>
        </w:rPr>
        <w:t>balastierei</w:t>
      </w:r>
      <w:proofErr w:type="spellEnd"/>
      <w:r w:rsidRPr="00692838">
        <w:rPr>
          <w:rFonts w:ascii="Times New Roman" w:hAnsi="Times New Roman" w:cs="Times New Roman"/>
          <w:sz w:val="28"/>
          <w:szCs w:val="28"/>
        </w:rPr>
        <w:t>;</w:t>
      </w:r>
      <w:proofErr w:type="gramEnd"/>
    </w:p>
    <w:p w14:paraId="7F9A509A" w14:textId="77777777" w:rsidR="00006970" w:rsidRPr="00692838" w:rsidRDefault="00006970" w:rsidP="005E3B29">
      <w:pPr>
        <w:spacing w:after="0"/>
        <w:ind w:left="720"/>
        <w:jc w:val="both"/>
        <w:rPr>
          <w:rFonts w:ascii="Times New Roman" w:hAnsi="Times New Roman" w:cs="Times New Roman"/>
          <w:sz w:val="28"/>
          <w:szCs w:val="28"/>
        </w:rPr>
      </w:pP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respectarea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pilierilor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protecţie</w:t>
      </w:r>
      <w:proofErr w:type="spellEnd"/>
      <w:r w:rsidRPr="00692838">
        <w:rPr>
          <w:rFonts w:ascii="Times New Roman" w:hAnsi="Times New Roman" w:cs="Times New Roman"/>
          <w:sz w:val="28"/>
          <w:szCs w:val="28"/>
        </w:rPr>
        <w:t xml:space="preserve"> a </w:t>
      </w:r>
      <w:proofErr w:type="spellStart"/>
      <w:r w:rsidRPr="00692838">
        <w:rPr>
          <w:rFonts w:ascii="Times New Roman" w:hAnsi="Times New Roman" w:cs="Times New Roman"/>
          <w:sz w:val="28"/>
          <w:szCs w:val="28"/>
        </w:rPr>
        <w:t>taluzului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malului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stâng</w:t>
      </w:r>
      <w:proofErr w:type="spellEnd"/>
      <w:r w:rsidR="00FE6082" w:rsidRPr="00692838">
        <w:rPr>
          <w:rFonts w:ascii="Times New Roman" w:hAnsi="Times New Roman" w:cs="Times New Roman"/>
          <w:sz w:val="28"/>
          <w:szCs w:val="28"/>
        </w:rPr>
        <w:t xml:space="preserve"> al </w:t>
      </w:r>
      <w:proofErr w:type="spellStart"/>
      <w:r w:rsidR="00FE6082" w:rsidRPr="00692838">
        <w:rPr>
          <w:rFonts w:ascii="Times New Roman" w:hAnsi="Times New Roman" w:cs="Times New Roman"/>
          <w:sz w:val="28"/>
          <w:szCs w:val="28"/>
        </w:rPr>
        <w:t>râului</w:t>
      </w:r>
      <w:proofErr w:type="spellEnd"/>
      <w:r w:rsidR="00FE6082" w:rsidRPr="00692838">
        <w:rPr>
          <w:rFonts w:ascii="Times New Roman" w:hAnsi="Times New Roman" w:cs="Times New Roman"/>
          <w:sz w:val="28"/>
          <w:szCs w:val="28"/>
        </w:rPr>
        <w:t xml:space="preserve"> Mureș, a </w:t>
      </w:r>
      <w:proofErr w:type="spellStart"/>
      <w:r w:rsidR="00FE6082" w:rsidRPr="00692838">
        <w:rPr>
          <w:rFonts w:ascii="Times New Roman" w:hAnsi="Times New Roman" w:cs="Times New Roman"/>
          <w:sz w:val="28"/>
          <w:szCs w:val="28"/>
        </w:rPr>
        <w:t>terenurilor</w:t>
      </w:r>
      <w:proofErr w:type="spellEnd"/>
      <w:r w:rsidR="00FE6082" w:rsidRPr="00692838">
        <w:rPr>
          <w:rFonts w:ascii="Times New Roman" w:hAnsi="Times New Roman" w:cs="Times New Roman"/>
          <w:sz w:val="28"/>
          <w:szCs w:val="28"/>
        </w:rPr>
        <w:t xml:space="preserve"> </w:t>
      </w:r>
      <w:proofErr w:type="spellStart"/>
      <w:r w:rsidR="00FE6082" w:rsidRPr="00692838">
        <w:rPr>
          <w:rFonts w:ascii="Times New Roman" w:hAnsi="Times New Roman" w:cs="Times New Roman"/>
          <w:sz w:val="28"/>
          <w:szCs w:val="28"/>
        </w:rPr>
        <w:t>riverane</w:t>
      </w:r>
      <w:proofErr w:type="spellEnd"/>
      <w:r w:rsidR="00FE6082" w:rsidRPr="00692838">
        <w:rPr>
          <w:rFonts w:ascii="Times New Roman" w:hAnsi="Times New Roman" w:cs="Times New Roman"/>
          <w:sz w:val="28"/>
          <w:szCs w:val="28"/>
        </w:rPr>
        <w:t xml:space="preserve"> </w:t>
      </w:r>
      <w:proofErr w:type="spellStart"/>
      <w:r w:rsidR="00FE6082" w:rsidRPr="00692838">
        <w:rPr>
          <w:rFonts w:ascii="Times New Roman" w:hAnsi="Times New Roman" w:cs="Times New Roman"/>
          <w:sz w:val="28"/>
          <w:szCs w:val="28"/>
        </w:rPr>
        <w:t>și</w:t>
      </w:r>
      <w:proofErr w:type="spellEnd"/>
      <w:r w:rsidR="00FE6082" w:rsidRPr="00692838">
        <w:rPr>
          <w:rFonts w:ascii="Times New Roman" w:hAnsi="Times New Roman" w:cs="Times New Roman"/>
          <w:sz w:val="28"/>
          <w:szCs w:val="28"/>
        </w:rPr>
        <w:t xml:space="preserve"> a </w:t>
      </w:r>
      <w:proofErr w:type="spellStart"/>
      <w:r w:rsidR="00FE6082" w:rsidRPr="00692838">
        <w:rPr>
          <w:rFonts w:ascii="Times New Roman" w:hAnsi="Times New Roman" w:cs="Times New Roman"/>
          <w:sz w:val="28"/>
          <w:szCs w:val="28"/>
        </w:rPr>
        <w:t>drumurilor</w:t>
      </w:r>
      <w:proofErr w:type="spellEnd"/>
      <w:r w:rsidR="00FE6082" w:rsidRPr="00692838">
        <w:rPr>
          <w:rFonts w:ascii="Times New Roman" w:hAnsi="Times New Roman" w:cs="Times New Roman"/>
          <w:sz w:val="28"/>
          <w:szCs w:val="28"/>
        </w:rPr>
        <w:t xml:space="preserve"> de </w:t>
      </w:r>
      <w:proofErr w:type="spellStart"/>
      <w:proofErr w:type="gramStart"/>
      <w:r w:rsidR="00FE6082" w:rsidRPr="00692838">
        <w:rPr>
          <w:rFonts w:ascii="Times New Roman" w:hAnsi="Times New Roman" w:cs="Times New Roman"/>
          <w:sz w:val="28"/>
          <w:szCs w:val="28"/>
        </w:rPr>
        <w:t>acces</w:t>
      </w:r>
      <w:proofErr w:type="spellEnd"/>
      <w:r w:rsidRPr="00692838">
        <w:rPr>
          <w:rFonts w:ascii="Times New Roman" w:hAnsi="Times New Roman" w:cs="Times New Roman"/>
          <w:sz w:val="28"/>
          <w:szCs w:val="28"/>
        </w:rPr>
        <w:t>;</w:t>
      </w:r>
      <w:proofErr w:type="gramEnd"/>
    </w:p>
    <w:p w14:paraId="5E131B9B" w14:textId="77777777" w:rsidR="00006970" w:rsidRPr="00692838" w:rsidRDefault="00006970" w:rsidP="005E3B29">
      <w:pPr>
        <w:spacing w:after="0"/>
        <w:ind w:left="720"/>
        <w:jc w:val="both"/>
        <w:rPr>
          <w:rFonts w:ascii="Times New Roman" w:hAnsi="Times New Roman" w:cs="Times New Roman"/>
          <w:sz w:val="28"/>
          <w:szCs w:val="28"/>
        </w:rPr>
      </w:pP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urmărirea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tehnologiei</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extracţie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r w:rsidR="00FE6082" w:rsidRPr="00692838">
        <w:rPr>
          <w:rFonts w:ascii="Times New Roman" w:hAnsi="Times New Roman" w:cs="Times New Roman"/>
          <w:sz w:val="28"/>
          <w:szCs w:val="28"/>
        </w:rPr>
        <w:t xml:space="preserve">a </w:t>
      </w:r>
      <w:proofErr w:type="spellStart"/>
      <w:r w:rsidRPr="00692838">
        <w:rPr>
          <w:rFonts w:ascii="Times New Roman" w:hAnsi="Times New Roman" w:cs="Times New Roman"/>
          <w:sz w:val="28"/>
          <w:szCs w:val="28"/>
        </w:rPr>
        <w:t>cantit</w:t>
      </w:r>
      <w:r w:rsidR="00FE6082" w:rsidRPr="00692838">
        <w:rPr>
          <w:rFonts w:ascii="Times New Roman" w:hAnsi="Times New Roman" w:cs="Times New Roman"/>
          <w:sz w:val="28"/>
          <w:szCs w:val="28"/>
        </w:rPr>
        <w:t>ăților</w:t>
      </w:r>
      <w:proofErr w:type="spellEnd"/>
      <w:r w:rsidR="00FE6082" w:rsidRPr="00692838">
        <w:rPr>
          <w:rFonts w:ascii="Times New Roman" w:hAnsi="Times New Roman" w:cs="Times New Roman"/>
          <w:sz w:val="28"/>
          <w:szCs w:val="28"/>
        </w:rPr>
        <w:t xml:space="preserve"> </w:t>
      </w:r>
      <w:proofErr w:type="spellStart"/>
      <w:r w:rsidR="00FE6082" w:rsidRPr="00692838">
        <w:rPr>
          <w:rFonts w:ascii="Times New Roman" w:hAnsi="Times New Roman" w:cs="Times New Roman"/>
          <w:sz w:val="28"/>
          <w:szCs w:val="28"/>
        </w:rPr>
        <w:t>aprobate</w:t>
      </w:r>
      <w:proofErr w:type="spellEnd"/>
      <w:r w:rsidR="00FE6082"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agregate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minerale</w:t>
      </w:r>
      <w:proofErr w:type="spellEnd"/>
      <w:r w:rsidRPr="00692838">
        <w:rPr>
          <w:rFonts w:ascii="Times New Roman" w:hAnsi="Times New Roman" w:cs="Times New Roman"/>
          <w:sz w:val="28"/>
          <w:szCs w:val="28"/>
        </w:rPr>
        <w:t xml:space="preserve"> </w:t>
      </w:r>
      <w:proofErr w:type="spellStart"/>
      <w:proofErr w:type="gramStart"/>
      <w:r w:rsidRPr="00692838">
        <w:rPr>
          <w:rFonts w:ascii="Times New Roman" w:hAnsi="Times New Roman" w:cs="Times New Roman"/>
          <w:sz w:val="28"/>
          <w:szCs w:val="28"/>
        </w:rPr>
        <w:t>extrase</w:t>
      </w:r>
      <w:proofErr w:type="spellEnd"/>
      <w:r w:rsidRPr="00692838">
        <w:rPr>
          <w:rFonts w:ascii="Times New Roman" w:hAnsi="Times New Roman" w:cs="Times New Roman"/>
          <w:sz w:val="28"/>
          <w:szCs w:val="28"/>
        </w:rPr>
        <w:t>;</w:t>
      </w:r>
      <w:proofErr w:type="gramEnd"/>
    </w:p>
    <w:p w14:paraId="1E16E64C" w14:textId="77777777" w:rsidR="00006970" w:rsidRPr="00692838" w:rsidRDefault="00006970" w:rsidP="005E3B29">
      <w:pPr>
        <w:spacing w:after="0"/>
        <w:ind w:left="720"/>
        <w:jc w:val="both"/>
        <w:rPr>
          <w:rFonts w:ascii="Times New Roman" w:hAnsi="Times New Roman" w:cs="Times New Roman"/>
          <w:sz w:val="28"/>
          <w:szCs w:val="28"/>
        </w:rPr>
      </w:pP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urmărirea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stării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platformelor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l</w:t>
      </w:r>
      <w:r w:rsidR="00854745" w:rsidRPr="00692838">
        <w:rPr>
          <w:rFonts w:ascii="Times New Roman" w:hAnsi="Times New Roman" w:cs="Times New Roman"/>
          <w:sz w:val="28"/>
          <w:szCs w:val="28"/>
        </w:rPr>
        <w:t>ucru</w:t>
      </w:r>
      <w:proofErr w:type="spellEnd"/>
      <w:r w:rsidR="00854745" w:rsidRPr="00692838">
        <w:rPr>
          <w:rFonts w:ascii="Times New Roman" w:hAnsi="Times New Roman" w:cs="Times New Roman"/>
          <w:sz w:val="28"/>
          <w:szCs w:val="28"/>
        </w:rPr>
        <w:t xml:space="preserve"> </w:t>
      </w:r>
      <w:proofErr w:type="spellStart"/>
      <w:r w:rsidR="00854745" w:rsidRPr="00692838">
        <w:rPr>
          <w:rFonts w:ascii="Times New Roman" w:hAnsi="Times New Roman" w:cs="Times New Roman"/>
          <w:sz w:val="28"/>
          <w:szCs w:val="28"/>
        </w:rPr>
        <w:t>şi</w:t>
      </w:r>
      <w:proofErr w:type="spellEnd"/>
      <w:r w:rsidR="00854745" w:rsidRPr="00692838">
        <w:rPr>
          <w:rFonts w:ascii="Times New Roman" w:hAnsi="Times New Roman" w:cs="Times New Roman"/>
          <w:sz w:val="28"/>
          <w:szCs w:val="28"/>
        </w:rPr>
        <w:t xml:space="preserve"> a </w:t>
      </w:r>
      <w:proofErr w:type="spellStart"/>
      <w:r w:rsidR="00854745" w:rsidRPr="00692838">
        <w:rPr>
          <w:rFonts w:ascii="Times New Roman" w:hAnsi="Times New Roman" w:cs="Times New Roman"/>
          <w:sz w:val="28"/>
          <w:szCs w:val="28"/>
        </w:rPr>
        <w:t>căilor</w:t>
      </w:r>
      <w:proofErr w:type="spellEnd"/>
      <w:r w:rsidR="00854745" w:rsidRPr="00692838">
        <w:rPr>
          <w:rFonts w:ascii="Times New Roman" w:hAnsi="Times New Roman" w:cs="Times New Roman"/>
          <w:sz w:val="28"/>
          <w:szCs w:val="28"/>
        </w:rPr>
        <w:t xml:space="preserve"> de </w:t>
      </w:r>
      <w:proofErr w:type="spellStart"/>
      <w:r w:rsidR="00854745" w:rsidRPr="00692838">
        <w:rPr>
          <w:rFonts w:ascii="Times New Roman" w:hAnsi="Times New Roman" w:cs="Times New Roman"/>
          <w:sz w:val="28"/>
          <w:szCs w:val="28"/>
        </w:rPr>
        <w:t>comunicaţii</w:t>
      </w:r>
      <w:proofErr w:type="spellEnd"/>
      <w:r w:rsidR="00854745" w:rsidRPr="00692838">
        <w:rPr>
          <w:rFonts w:ascii="Times New Roman" w:hAnsi="Times New Roman" w:cs="Times New Roman"/>
          <w:sz w:val="28"/>
          <w:szCs w:val="28"/>
        </w:rPr>
        <w:t>.</w:t>
      </w:r>
    </w:p>
    <w:p w14:paraId="6F8DB50B" w14:textId="586AD735" w:rsidR="00006970" w:rsidRPr="00692838" w:rsidRDefault="00006970" w:rsidP="00301E4F">
      <w:pPr>
        <w:pStyle w:val="Antet"/>
        <w:spacing w:line="276" w:lineRule="auto"/>
        <w:ind w:firstLine="720"/>
        <w:jc w:val="both"/>
        <w:rPr>
          <w:bCs/>
          <w:iCs/>
          <w:sz w:val="28"/>
          <w:szCs w:val="28"/>
        </w:rPr>
      </w:pPr>
      <w:r w:rsidRPr="00562BEE">
        <w:rPr>
          <w:bCs/>
          <w:iCs/>
          <w:color w:val="FF0000"/>
          <w:sz w:val="28"/>
          <w:szCs w:val="28"/>
        </w:rPr>
        <w:tab/>
      </w:r>
      <w:r w:rsidRPr="00692838">
        <w:rPr>
          <w:bCs/>
          <w:iCs/>
          <w:sz w:val="28"/>
          <w:szCs w:val="28"/>
        </w:rPr>
        <w:t xml:space="preserve">Monitorizarea factorilor de mediu se vor face atât în timpul fazelor de deschidere, pregătire </w:t>
      </w:r>
      <w:proofErr w:type="spellStart"/>
      <w:r w:rsidRPr="00692838">
        <w:rPr>
          <w:bCs/>
          <w:iCs/>
          <w:sz w:val="28"/>
          <w:szCs w:val="28"/>
        </w:rPr>
        <w:t>şi</w:t>
      </w:r>
      <w:proofErr w:type="spellEnd"/>
      <w:r w:rsidRPr="00692838">
        <w:rPr>
          <w:bCs/>
          <w:iCs/>
          <w:sz w:val="28"/>
          <w:szCs w:val="28"/>
        </w:rPr>
        <w:t xml:space="preserve"> </w:t>
      </w:r>
      <w:proofErr w:type="spellStart"/>
      <w:r w:rsidRPr="00692838">
        <w:rPr>
          <w:bCs/>
          <w:iCs/>
          <w:sz w:val="28"/>
          <w:szCs w:val="28"/>
        </w:rPr>
        <w:t>funcţionare</w:t>
      </w:r>
      <w:proofErr w:type="spellEnd"/>
      <w:r w:rsidRPr="00692838">
        <w:rPr>
          <w:bCs/>
          <w:iCs/>
          <w:sz w:val="28"/>
          <w:szCs w:val="28"/>
        </w:rPr>
        <w:t xml:space="preserve"> a balastierei, cât </w:t>
      </w:r>
      <w:proofErr w:type="spellStart"/>
      <w:r w:rsidRPr="00692838">
        <w:rPr>
          <w:bCs/>
          <w:iCs/>
          <w:sz w:val="28"/>
          <w:szCs w:val="28"/>
        </w:rPr>
        <w:t>şi</w:t>
      </w:r>
      <w:proofErr w:type="spellEnd"/>
      <w:r w:rsidRPr="00692838">
        <w:rPr>
          <w:bCs/>
          <w:iCs/>
          <w:sz w:val="28"/>
          <w:szCs w:val="28"/>
        </w:rPr>
        <w:t xml:space="preserve"> în perioada </w:t>
      </w:r>
      <w:r w:rsidR="00692838" w:rsidRPr="00692838">
        <w:rPr>
          <w:bCs/>
          <w:iCs/>
          <w:sz w:val="28"/>
          <w:szCs w:val="28"/>
        </w:rPr>
        <w:t>post - închidere</w:t>
      </w:r>
      <w:r w:rsidRPr="00692838">
        <w:rPr>
          <w:bCs/>
          <w:iCs/>
          <w:sz w:val="28"/>
          <w:szCs w:val="28"/>
        </w:rPr>
        <w:t>.</w:t>
      </w:r>
    </w:p>
    <w:p w14:paraId="2A67531F" w14:textId="77777777" w:rsidR="00006970" w:rsidRPr="00692838" w:rsidRDefault="00006970" w:rsidP="00301E4F">
      <w:pPr>
        <w:pStyle w:val="Antet"/>
        <w:spacing w:line="276" w:lineRule="auto"/>
        <w:ind w:firstLine="720"/>
        <w:jc w:val="both"/>
        <w:rPr>
          <w:sz w:val="28"/>
          <w:szCs w:val="28"/>
        </w:rPr>
      </w:pPr>
      <w:r w:rsidRPr="00692838">
        <w:rPr>
          <w:sz w:val="28"/>
          <w:szCs w:val="28"/>
        </w:rPr>
        <w:t xml:space="preserve">Se va întocmi un plan de monitorizare a mediului, cu indicarea componentelor de mediu care urmează a fi monitorizate, a </w:t>
      </w:r>
      <w:proofErr w:type="spellStart"/>
      <w:r w:rsidRPr="00692838">
        <w:rPr>
          <w:sz w:val="28"/>
          <w:szCs w:val="28"/>
        </w:rPr>
        <w:t>periodicităţii</w:t>
      </w:r>
      <w:proofErr w:type="spellEnd"/>
      <w:r w:rsidRPr="00692838">
        <w:rPr>
          <w:sz w:val="28"/>
          <w:szCs w:val="28"/>
        </w:rPr>
        <w:t xml:space="preserve">, a parametrilor </w:t>
      </w:r>
      <w:proofErr w:type="spellStart"/>
      <w:r w:rsidRPr="00692838">
        <w:rPr>
          <w:sz w:val="28"/>
          <w:szCs w:val="28"/>
        </w:rPr>
        <w:t>şi</w:t>
      </w:r>
      <w:proofErr w:type="spellEnd"/>
      <w:r w:rsidRPr="00692838">
        <w:rPr>
          <w:sz w:val="28"/>
          <w:szCs w:val="28"/>
        </w:rPr>
        <w:t xml:space="preserve"> a amplasamentului ales pentru monitorizarea fiecărui factor.</w:t>
      </w:r>
    </w:p>
    <w:p w14:paraId="58EC83EF" w14:textId="77777777" w:rsidR="00006970" w:rsidRPr="00692838" w:rsidRDefault="00006970" w:rsidP="00301E4F">
      <w:pPr>
        <w:pStyle w:val="Antet"/>
        <w:spacing w:line="276" w:lineRule="auto"/>
        <w:ind w:firstLine="720"/>
        <w:jc w:val="both"/>
        <w:rPr>
          <w:sz w:val="28"/>
          <w:szCs w:val="28"/>
          <w:lang w:val="it-IT"/>
        </w:rPr>
      </w:pPr>
      <w:r w:rsidRPr="00692838">
        <w:rPr>
          <w:sz w:val="28"/>
          <w:szCs w:val="28"/>
          <w:lang w:val="it-IT"/>
        </w:rPr>
        <w:t>Prin activitatea de urmărire şi control se are în vedere următoarele obiective.</w:t>
      </w:r>
    </w:p>
    <w:p w14:paraId="048E4018" w14:textId="77777777" w:rsidR="00006970" w:rsidRPr="00692838" w:rsidRDefault="00006970" w:rsidP="00301E4F">
      <w:pPr>
        <w:pStyle w:val="Antet"/>
        <w:spacing w:line="276" w:lineRule="auto"/>
        <w:ind w:firstLine="720"/>
        <w:jc w:val="both"/>
        <w:rPr>
          <w:sz w:val="28"/>
          <w:szCs w:val="28"/>
          <w:lang w:val="it-IT"/>
        </w:rPr>
      </w:pPr>
      <w:r w:rsidRPr="00692838">
        <w:rPr>
          <w:sz w:val="28"/>
          <w:szCs w:val="28"/>
          <w:lang w:val="it-IT"/>
        </w:rPr>
        <w:t>a) resursele de nisipuri şi pietrişuri vor fi exploatate conform proiectului şi sistemele de protecţie a mediului funcţionază integral;</w:t>
      </w:r>
    </w:p>
    <w:p w14:paraId="603D8B25" w14:textId="25209161" w:rsidR="00006970" w:rsidRPr="00692838" w:rsidRDefault="00006970" w:rsidP="00301E4F">
      <w:pPr>
        <w:pStyle w:val="Antet"/>
        <w:spacing w:line="276" w:lineRule="auto"/>
        <w:ind w:firstLine="720"/>
        <w:jc w:val="both"/>
        <w:rPr>
          <w:sz w:val="28"/>
          <w:szCs w:val="28"/>
          <w:lang w:val="it-IT"/>
        </w:rPr>
      </w:pPr>
      <w:r w:rsidRPr="00692838">
        <w:rPr>
          <w:sz w:val="28"/>
          <w:szCs w:val="28"/>
          <w:lang w:val="it-IT"/>
        </w:rPr>
        <w:t xml:space="preserve">b) </w:t>
      </w:r>
      <w:r w:rsidR="00692838" w:rsidRPr="00692838">
        <w:rPr>
          <w:sz w:val="28"/>
          <w:szCs w:val="28"/>
          <w:lang w:val="it-IT"/>
        </w:rPr>
        <w:t>să fie îndeplinite</w:t>
      </w:r>
      <w:r w:rsidRPr="00692838">
        <w:rPr>
          <w:sz w:val="28"/>
          <w:szCs w:val="28"/>
          <w:lang w:val="it-IT"/>
        </w:rPr>
        <w:t xml:space="preserve"> condiţiile din autorizaţie;</w:t>
      </w:r>
    </w:p>
    <w:p w14:paraId="340FEDA6" w14:textId="77777777" w:rsidR="00006970" w:rsidRPr="00692838" w:rsidRDefault="00006970" w:rsidP="00301E4F">
      <w:pPr>
        <w:pStyle w:val="Antet"/>
        <w:spacing w:line="276" w:lineRule="auto"/>
        <w:ind w:firstLine="720"/>
        <w:jc w:val="both"/>
        <w:rPr>
          <w:sz w:val="28"/>
          <w:szCs w:val="28"/>
          <w:lang w:val="it-IT"/>
        </w:rPr>
      </w:pPr>
      <w:r w:rsidRPr="00692838">
        <w:rPr>
          <w:sz w:val="28"/>
          <w:szCs w:val="28"/>
          <w:lang w:val="it-IT"/>
        </w:rPr>
        <w:t>c) metodele aplicate pentru controlul, prelevarea şi analiza probelor sunt cele standardizate la</w:t>
      </w:r>
      <w:r w:rsidR="00854745" w:rsidRPr="00692838">
        <w:rPr>
          <w:sz w:val="28"/>
          <w:szCs w:val="28"/>
          <w:lang w:val="it-IT"/>
        </w:rPr>
        <w:t xml:space="preserve"> nivelul naţional sau european.</w:t>
      </w:r>
    </w:p>
    <w:p w14:paraId="621CBFA9" w14:textId="77777777" w:rsidR="00006970" w:rsidRPr="00692838" w:rsidRDefault="00006970" w:rsidP="00301E4F">
      <w:pPr>
        <w:pStyle w:val="Antet"/>
        <w:spacing w:line="276" w:lineRule="auto"/>
        <w:ind w:firstLine="720"/>
        <w:jc w:val="both"/>
        <w:rPr>
          <w:iCs/>
          <w:sz w:val="28"/>
          <w:szCs w:val="28"/>
        </w:rPr>
      </w:pPr>
      <w:r w:rsidRPr="00692838">
        <w:rPr>
          <w:sz w:val="28"/>
          <w:szCs w:val="28"/>
        </w:rPr>
        <w:t xml:space="preserve">Probele prelevate pentru determinarea unor indicatori, în vederea definirii nivelului de afectare a </w:t>
      </w:r>
      <w:proofErr w:type="spellStart"/>
      <w:r w:rsidRPr="00692838">
        <w:rPr>
          <w:sz w:val="28"/>
          <w:szCs w:val="28"/>
        </w:rPr>
        <w:t>calităţii</w:t>
      </w:r>
      <w:proofErr w:type="spellEnd"/>
      <w:r w:rsidRPr="00692838">
        <w:rPr>
          <w:sz w:val="28"/>
          <w:szCs w:val="28"/>
        </w:rPr>
        <w:t xml:space="preserve"> factorilor de mediu, vor fi analizate de laboratoarele acreditate.</w:t>
      </w:r>
    </w:p>
    <w:p w14:paraId="03F1A5BE" w14:textId="77777777" w:rsidR="00006970" w:rsidRPr="00692838" w:rsidRDefault="00006970" w:rsidP="00301E4F">
      <w:pPr>
        <w:spacing w:after="0"/>
        <w:ind w:firstLine="720"/>
        <w:jc w:val="both"/>
        <w:rPr>
          <w:rFonts w:ascii="Times New Roman" w:hAnsi="Times New Roman" w:cs="Times New Roman"/>
          <w:sz w:val="28"/>
          <w:szCs w:val="28"/>
        </w:rPr>
      </w:pPr>
      <w:proofErr w:type="spellStart"/>
      <w:r w:rsidRPr="00692838">
        <w:rPr>
          <w:rFonts w:ascii="Times New Roman" w:hAnsi="Times New Roman" w:cs="Times New Roman"/>
          <w:sz w:val="28"/>
          <w:szCs w:val="28"/>
        </w:rPr>
        <w:t>Dacă</w:t>
      </w:r>
      <w:proofErr w:type="spellEnd"/>
      <w:r w:rsidR="00854745" w:rsidRPr="00692838">
        <w:rPr>
          <w:rFonts w:ascii="Times New Roman" w:hAnsi="Times New Roman" w:cs="Times New Roman"/>
          <w:sz w:val="28"/>
          <w:szCs w:val="28"/>
        </w:rPr>
        <w:t>,</w:t>
      </w: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după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realizarea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evaluărilor</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titularul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activităţii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constată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modificarea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semnificativă</w:t>
      </w:r>
      <w:proofErr w:type="spellEnd"/>
      <w:r w:rsidRPr="00692838">
        <w:rPr>
          <w:rFonts w:ascii="Times New Roman" w:hAnsi="Times New Roman" w:cs="Times New Roman"/>
          <w:sz w:val="28"/>
          <w:szCs w:val="28"/>
        </w:rPr>
        <w:t xml:space="preserve"> a </w:t>
      </w:r>
      <w:proofErr w:type="spellStart"/>
      <w:r w:rsidRPr="00692838">
        <w:rPr>
          <w:rFonts w:ascii="Times New Roman" w:hAnsi="Times New Roman" w:cs="Times New Roman"/>
          <w:sz w:val="28"/>
          <w:szCs w:val="28"/>
        </w:rPr>
        <w:t>calităţii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factorilor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mediu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depăşirea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pragurilor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alertă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specificate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în</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autorizaţia</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mediu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atunci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este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obligat</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informeze</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urgenţă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autoritatea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competentă</w:t>
      </w:r>
      <w:proofErr w:type="spellEnd"/>
      <w:r w:rsidRPr="00692838">
        <w:rPr>
          <w:rFonts w:ascii="Times New Roman" w:hAnsi="Times New Roman" w:cs="Times New Roman"/>
          <w:sz w:val="28"/>
          <w:szCs w:val="28"/>
        </w:rPr>
        <w:t>.</w:t>
      </w:r>
    </w:p>
    <w:p w14:paraId="68701A5A" w14:textId="1AE20A6F" w:rsidR="00006970" w:rsidRPr="00692838" w:rsidRDefault="00006970" w:rsidP="00301E4F">
      <w:pPr>
        <w:spacing w:after="0"/>
        <w:ind w:firstLine="720"/>
        <w:jc w:val="both"/>
        <w:rPr>
          <w:rFonts w:ascii="Times New Roman" w:hAnsi="Times New Roman" w:cs="Times New Roman"/>
          <w:sz w:val="28"/>
          <w:szCs w:val="28"/>
        </w:rPr>
      </w:pPr>
      <w:proofErr w:type="spellStart"/>
      <w:r w:rsidRPr="00692838">
        <w:rPr>
          <w:rFonts w:ascii="Times New Roman" w:hAnsi="Times New Roman" w:cs="Times New Roman"/>
          <w:sz w:val="28"/>
          <w:szCs w:val="28"/>
        </w:rPr>
        <w:t>Conducerea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societăţii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este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obligată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să</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raporteze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autorităţii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teritoriale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pentru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protecţia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mediului</w:t>
      </w:r>
      <w:proofErr w:type="spellEnd"/>
      <w:r w:rsidRPr="00692838">
        <w:rPr>
          <w:rFonts w:ascii="Times New Roman" w:hAnsi="Times New Roman" w:cs="Times New Roman"/>
          <w:sz w:val="28"/>
          <w:szCs w:val="28"/>
        </w:rPr>
        <w:t xml:space="preserve">, </w:t>
      </w:r>
      <w:proofErr w:type="spellStart"/>
      <w:r w:rsidR="00692838" w:rsidRPr="00692838">
        <w:rPr>
          <w:rFonts w:ascii="Times New Roman" w:hAnsi="Times New Roman" w:cs="Times New Roman"/>
          <w:sz w:val="28"/>
          <w:szCs w:val="28"/>
        </w:rPr>
        <w:t>anu</w:t>
      </w:r>
      <w:r w:rsidRPr="00692838">
        <w:rPr>
          <w:rFonts w:ascii="Times New Roman" w:hAnsi="Times New Roman" w:cs="Times New Roman"/>
          <w:sz w:val="28"/>
          <w:szCs w:val="28"/>
        </w:rPr>
        <w:t>al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datele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acumulate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în</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urma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monitorizării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pentru</w:t>
      </w:r>
      <w:proofErr w:type="spellEnd"/>
      <w:r w:rsidRPr="00692838">
        <w:rPr>
          <w:rFonts w:ascii="Times New Roman" w:hAnsi="Times New Roman" w:cs="Times New Roman"/>
          <w:sz w:val="28"/>
          <w:szCs w:val="28"/>
        </w:rPr>
        <w:t xml:space="preserve"> a </w:t>
      </w:r>
      <w:proofErr w:type="spellStart"/>
      <w:r w:rsidRPr="00692838">
        <w:rPr>
          <w:rFonts w:ascii="Times New Roman" w:hAnsi="Times New Roman" w:cs="Times New Roman"/>
          <w:sz w:val="28"/>
          <w:szCs w:val="28"/>
        </w:rPr>
        <w:t>demonstra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conformitatea</w:t>
      </w:r>
      <w:proofErr w:type="spellEnd"/>
      <w:r w:rsidRPr="00692838">
        <w:rPr>
          <w:rFonts w:ascii="Times New Roman" w:hAnsi="Times New Roman" w:cs="Times New Roman"/>
          <w:sz w:val="28"/>
          <w:szCs w:val="28"/>
        </w:rPr>
        <w:t xml:space="preserve"> cu </w:t>
      </w:r>
      <w:proofErr w:type="spellStart"/>
      <w:r w:rsidRPr="00692838">
        <w:rPr>
          <w:rFonts w:ascii="Times New Roman" w:hAnsi="Times New Roman" w:cs="Times New Roman"/>
          <w:sz w:val="28"/>
          <w:szCs w:val="28"/>
        </w:rPr>
        <w:t>prevederile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cuprinse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în</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acordul</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mediu</w:t>
      </w:r>
      <w:proofErr w:type="spellEnd"/>
      <w:r w:rsidRPr="00692838">
        <w:rPr>
          <w:rFonts w:ascii="Times New Roman" w:hAnsi="Times New Roman" w:cs="Times New Roman"/>
          <w:sz w:val="28"/>
          <w:szCs w:val="28"/>
        </w:rPr>
        <w:t xml:space="preserve">, precum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stadiul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îndeplinirii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măsurilor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remediere</w:t>
      </w:r>
      <w:proofErr w:type="spellEnd"/>
      <w:r w:rsidRPr="00692838">
        <w:rPr>
          <w:rFonts w:ascii="Times New Roman" w:hAnsi="Times New Roman" w:cs="Times New Roman"/>
          <w:sz w:val="28"/>
          <w:szCs w:val="28"/>
        </w:rPr>
        <w:t xml:space="preserve"> din </w:t>
      </w:r>
      <w:proofErr w:type="spellStart"/>
      <w:r w:rsidRPr="00692838">
        <w:rPr>
          <w:rFonts w:ascii="Times New Roman" w:hAnsi="Times New Roman" w:cs="Times New Roman"/>
          <w:sz w:val="28"/>
          <w:szCs w:val="28"/>
        </w:rPr>
        <w:t>programul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pentru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conformare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Deasemenea</w:t>
      </w:r>
      <w:proofErr w:type="spellEnd"/>
      <w:r w:rsidR="00854745" w:rsidRPr="00692838">
        <w:rPr>
          <w:rFonts w:ascii="Times New Roman" w:hAnsi="Times New Roman" w:cs="Times New Roman"/>
          <w:sz w:val="28"/>
          <w:szCs w:val="28"/>
        </w:rPr>
        <w:t>,</w:t>
      </w: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vor</w:t>
      </w:r>
      <w:proofErr w:type="spellEnd"/>
      <w:r w:rsidRPr="00692838">
        <w:rPr>
          <w:rFonts w:ascii="Times New Roman" w:hAnsi="Times New Roman" w:cs="Times New Roman"/>
          <w:sz w:val="28"/>
          <w:szCs w:val="28"/>
        </w:rPr>
        <w:t xml:space="preserve"> fi </w:t>
      </w:r>
      <w:proofErr w:type="spellStart"/>
      <w:r w:rsidRPr="00692838">
        <w:rPr>
          <w:rFonts w:ascii="Times New Roman" w:hAnsi="Times New Roman" w:cs="Times New Roman"/>
          <w:sz w:val="28"/>
          <w:szCs w:val="28"/>
        </w:rPr>
        <w:t>raportate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în</w:t>
      </w:r>
      <w:proofErr w:type="spellEnd"/>
      <w:r w:rsidRPr="00692838">
        <w:rPr>
          <w:rFonts w:ascii="Times New Roman" w:hAnsi="Times New Roman" w:cs="Times New Roman"/>
          <w:sz w:val="28"/>
          <w:szCs w:val="28"/>
        </w:rPr>
        <w:t xml:space="preserve"> 12 ore, </w:t>
      </w:r>
      <w:proofErr w:type="spellStart"/>
      <w:r w:rsidRPr="00692838">
        <w:rPr>
          <w:rFonts w:ascii="Times New Roman" w:hAnsi="Times New Roman" w:cs="Times New Roman"/>
          <w:sz w:val="28"/>
          <w:szCs w:val="28"/>
        </w:rPr>
        <w:t>orice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efecte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ecologice</w:t>
      </w:r>
      <w:proofErr w:type="spellEnd"/>
      <w:r w:rsidRPr="00692838">
        <w:rPr>
          <w:rFonts w:ascii="Times New Roman" w:hAnsi="Times New Roman" w:cs="Times New Roman"/>
          <w:sz w:val="28"/>
          <w:szCs w:val="28"/>
        </w:rPr>
        <w:t xml:space="preserve"> negative </w:t>
      </w:r>
      <w:proofErr w:type="spellStart"/>
      <w:r w:rsidRPr="00692838">
        <w:rPr>
          <w:rFonts w:ascii="Times New Roman" w:hAnsi="Times New Roman" w:cs="Times New Roman"/>
          <w:sz w:val="28"/>
          <w:szCs w:val="28"/>
        </w:rPr>
        <w:t>semnificative</w:t>
      </w:r>
      <w:proofErr w:type="spellEnd"/>
      <w:r w:rsidR="00327B82" w:rsidRPr="00692838">
        <w:rPr>
          <w:rFonts w:ascii="Times New Roman" w:hAnsi="Times New Roman" w:cs="Times New Roman"/>
          <w:sz w:val="28"/>
          <w:szCs w:val="28"/>
        </w:rPr>
        <w:t>,</w:t>
      </w: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constatate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prin</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programul</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monitorizare</w:t>
      </w:r>
      <w:proofErr w:type="spellEnd"/>
      <w:r w:rsidRPr="00692838">
        <w:rPr>
          <w:rFonts w:ascii="Times New Roman" w:hAnsi="Times New Roman" w:cs="Times New Roman"/>
          <w:sz w:val="28"/>
          <w:szCs w:val="28"/>
        </w:rPr>
        <w:t>.</w:t>
      </w:r>
    </w:p>
    <w:p w14:paraId="2FAFCE9B" w14:textId="77777777" w:rsidR="00006970" w:rsidRPr="00692838" w:rsidRDefault="00006970" w:rsidP="00301E4F">
      <w:pPr>
        <w:spacing w:after="0"/>
        <w:ind w:firstLine="720"/>
        <w:jc w:val="both"/>
        <w:rPr>
          <w:rFonts w:ascii="Times New Roman" w:hAnsi="Times New Roman" w:cs="Times New Roman"/>
          <w:sz w:val="28"/>
          <w:szCs w:val="28"/>
        </w:rPr>
      </w:pPr>
      <w:proofErr w:type="spellStart"/>
      <w:r w:rsidRPr="00692838">
        <w:rPr>
          <w:rFonts w:ascii="Times New Roman" w:hAnsi="Times New Roman" w:cs="Times New Roman"/>
          <w:sz w:val="28"/>
          <w:szCs w:val="28"/>
        </w:rPr>
        <w:t>Valorile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obţinute</w:t>
      </w:r>
      <w:proofErr w:type="spellEnd"/>
      <w:r w:rsidR="00327B82" w:rsidRPr="00692838">
        <w:rPr>
          <w:rFonts w:ascii="Times New Roman" w:hAnsi="Times New Roman" w:cs="Times New Roman"/>
          <w:sz w:val="28"/>
          <w:szCs w:val="28"/>
        </w:rPr>
        <w:t>,</w:t>
      </w:r>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pentru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fiecare</w:t>
      </w:r>
      <w:proofErr w:type="spellEnd"/>
      <w:r w:rsidRPr="00692838">
        <w:rPr>
          <w:rFonts w:ascii="Times New Roman" w:hAnsi="Times New Roman" w:cs="Times New Roman"/>
          <w:sz w:val="28"/>
          <w:szCs w:val="28"/>
        </w:rPr>
        <w:t xml:space="preserve"> factor de </w:t>
      </w:r>
      <w:proofErr w:type="spellStart"/>
      <w:r w:rsidRPr="00692838">
        <w:rPr>
          <w:rFonts w:ascii="Times New Roman" w:hAnsi="Times New Roman" w:cs="Times New Roman"/>
          <w:sz w:val="28"/>
          <w:szCs w:val="28"/>
        </w:rPr>
        <w:t>mediu</w:t>
      </w:r>
      <w:proofErr w:type="spellEnd"/>
      <w:r w:rsidR="00327B82" w:rsidRPr="00692838">
        <w:rPr>
          <w:rFonts w:ascii="Times New Roman" w:hAnsi="Times New Roman" w:cs="Times New Roman"/>
          <w:sz w:val="28"/>
          <w:szCs w:val="28"/>
        </w:rPr>
        <w:t>,</w:t>
      </w:r>
      <w:r w:rsidRPr="00692838">
        <w:rPr>
          <w:rFonts w:ascii="Times New Roman" w:hAnsi="Times New Roman" w:cs="Times New Roman"/>
          <w:sz w:val="28"/>
          <w:szCs w:val="28"/>
        </w:rPr>
        <w:t xml:space="preserve"> se </w:t>
      </w:r>
      <w:proofErr w:type="spellStart"/>
      <w:r w:rsidRPr="00692838">
        <w:rPr>
          <w:rFonts w:ascii="Times New Roman" w:hAnsi="Times New Roman" w:cs="Times New Roman"/>
          <w:sz w:val="28"/>
          <w:szCs w:val="28"/>
        </w:rPr>
        <w:t>compară</w:t>
      </w:r>
      <w:proofErr w:type="spellEnd"/>
      <w:r w:rsidRPr="00692838">
        <w:rPr>
          <w:rFonts w:ascii="Times New Roman" w:hAnsi="Times New Roman" w:cs="Times New Roman"/>
          <w:sz w:val="28"/>
          <w:szCs w:val="28"/>
        </w:rPr>
        <w:t xml:space="preserve"> cu </w:t>
      </w:r>
      <w:proofErr w:type="spellStart"/>
      <w:r w:rsidRPr="00692838">
        <w:rPr>
          <w:rFonts w:ascii="Times New Roman" w:hAnsi="Times New Roman" w:cs="Times New Roman"/>
          <w:sz w:val="28"/>
          <w:szCs w:val="28"/>
        </w:rPr>
        <w:t>cele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prevăzute</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normele</w:t>
      </w:r>
      <w:proofErr w:type="spellEnd"/>
      <w:r w:rsidRPr="00692838">
        <w:rPr>
          <w:rFonts w:ascii="Times New Roman" w:hAnsi="Times New Roman" w:cs="Times New Roman"/>
          <w:sz w:val="28"/>
          <w:szCs w:val="28"/>
        </w:rPr>
        <w:t xml:space="preserve"> legislative </w:t>
      </w:r>
      <w:proofErr w:type="spellStart"/>
      <w:r w:rsidRPr="00692838">
        <w:rPr>
          <w:rFonts w:ascii="Times New Roman" w:hAnsi="Times New Roman" w:cs="Times New Roman"/>
          <w:sz w:val="28"/>
          <w:szCs w:val="28"/>
        </w:rPr>
        <w:t>în</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vigoare</w:t>
      </w:r>
      <w:proofErr w:type="spellEnd"/>
      <w:r w:rsidRPr="00692838">
        <w:rPr>
          <w:rFonts w:ascii="Times New Roman" w:hAnsi="Times New Roman" w:cs="Times New Roman"/>
          <w:sz w:val="28"/>
          <w:szCs w:val="28"/>
        </w:rPr>
        <w:t>.</w:t>
      </w:r>
    </w:p>
    <w:p w14:paraId="0695D6F8" w14:textId="77777777" w:rsidR="00547D53" w:rsidRPr="00692838" w:rsidRDefault="00006970" w:rsidP="00854745">
      <w:pPr>
        <w:spacing w:after="0"/>
        <w:ind w:firstLine="720"/>
        <w:jc w:val="both"/>
        <w:rPr>
          <w:rFonts w:ascii="Times New Roman" w:hAnsi="Times New Roman" w:cs="Times New Roman"/>
          <w:sz w:val="28"/>
          <w:szCs w:val="28"/>
        </w:rPr>
      </w:pPr>
      <w:proofErr w:type="spellStart"/>
      <w:r w:rsidRPr="00692838">
        <w:rPr>
          <w:rFonts w:ascii="Times New Roman" w:hAnsi="Times New Roman" w:cs="Times New Roman"/>
          <w:sz w:val="28"/>
          <w:szCs w:val="28"/>
        </w:rPr>
        <w:lastRenderedPageBreak/>
        <w:t>Analizele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determinările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necesare</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pentru</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monitorizarea</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emisiilor</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controlul</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calităţii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factorilor</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mediu</w:t>
      </w:r>
      <w:proofErr w:type="spellEnd"/>
      <w:r w:rsidRPr="00692838">
        <w:rPr>
          <w:rFonts w:ascii="Times New Roman" w:hAnsi="Times New Roman" w:cs="Times New Roman"/>
          <w:sz w:val="28"/>
          <w:szCs w:val="28"/>
        </w:rPr>
        <w:t xml:space="preserve"> se </w:t>
      </w:r>
      <w:proofErr w:type="spellStart"/>
      <w:r w:rsidRPr="00692838">
        <w:rPr>
          <w:rFonts w:ascii="Times New Roman" w:hAnsi="Times New Roman" w:cs="Times New Roman"/>
          <w:sz w:val="28"/>
          <w:szCs w:val="28"/>
        </w:rPr>
        <w:t>realizează</w:t>
      </w:r>
      <w:proofErr w:type="spellEnd"/>
      <w:r w:rsidRPr="00692838">
        <w:rPr>
          <w:rFonts w:ascii="Times New Roman" w:hAnsi="Times New Roman" w:cs="Times New Roman"/>
          <w:sz w:val="28"/>
          <w:szCs w:val="28"/>
        </w:rPr>
        <w:t xml:space="preserve"> conform cu </w:t>
      </w:r>
      <w:proofErr w:type="spellStart"/>
      <w:r w:rsidRPr="00692838">
        <w:rPr>
          <w:rFonts w:ascii="Times New Roman" w:hAnsi="Times New Roman" w:cs="Times New Roman"/>
          <w:sz w:val="28"/>
          <w:szCs w:val="28"/>
        </w:rPr>
        <w:t>procedurile</w:t>
      </w:r>
      <w:proofErr w:type="spellEnd"/>
      <w:r w:rsidRPr="00692838">
        <w:rPr>
          <w:rFonts w:ascii="Times New Roman" w:hAnsi="Times New Roman" w:cs="Times New Roman"/>
          <w:sz w:val="28"/>
          <w:szCs w:val="28"/>
        </w:rPr>
        <w:t xml:space="preserve"> de control </w:t>
      </w:r>
      <w:proofErr w:type="spellStart"/>
      <w:r w:rsidRPr="00692838">
        <w:rPr>
          <w:rFonts w:ascii="Times New Roman" w:hAnsi="Times New Roman" w:cs="Times New Roman"/>
          <w:sz w:val="28"/>
          <w:szCs w:val="28"/>
        </w:rPr>
        <w:t>şi</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urmărire</w:t>
      </w:r>
      <w:proofErr w:type="spellEnd"/>
      <w:r w:rsidRPr="00692838">
        <w:rPr>
          <w:rFonts w:ascii="Times New Roman" w:hAnsi="Times New Roman" w:cs="Times New Roman"/>
          <w:sz w:val="28"/>
          <w:szCs w:val="28"/>
        </w:rPr>
        <w:t xml:space="preserve"> a </w:t>
      </w:r>
      <w:proofErr w:type="spellStart"/>
      <w:r w:rsidRPr="00692838">
        <w:rPr>
          <w:rFonts w:ascii="Times New Roman" w:hAnsi="Times New Roman" w:cs="Times New Roman"/>
          <w:sz w:val="28"/>
          <w:szCs w:val="28"/>
        </w:rPr>
        <w:t>unor</w:t>
      </w:r>
      <w:proofErr w:type="spellEnd"/>
      <w:r w:rsidRPr="00692838">
        <w:rPr>
          <w:rFonts w:ascii="Times New Roman" w:hAnsi="Times New Roman" w:cs="Times New Roman"/>
          <w:sz w:val="28"/>
          <w:szCs w:val="28"/>
        </w:rPr>
        <w:t xml:space="preserve"> </w:t>
      </w:r>
      <w:proofErr w:type="spellStart"/>
      <w:r w:rsidRPr="00692838">
        <w:rPr>
          <w:rFonts w:ascii="Times New Roman" w:hAnsi="Times New Roman" w:cs="Times New Roman"/>
          <w:sz w:val="28"/>
          <w:szCs w:val="28"/>
        </w:rPr>
        <w:t>astfel</w:t>
      </w:r>
      <w:proofErr w:type="spellEnd"/>
      <w:r w:rsidRPr="00692838">
        <w:rPr>
          <w:rFonts w:ascii="Times New Roman" w:hAnsi="Times New Roman" w:cs="Times New Roman"/>
          <w:sz w:val="28"/>
          <w:szCs w:val="28"/>
        </w:rPr>
        <w:t xml:space="preserve"> de </w:t>
      </w:r>
      <w:proofErr w:type="spellStart"/>
      <w:r w:rsidRPr="00692838">
        <w:rPr>
          <w:rFonts w:ascii="Times New Roman" w:hAnsi="Times New Roman" w:cs="Times New Roman"/>
          <w:sz w:val="28"/>
          <w:szCs w:val="28"/>
        </w:rPr>
        <w:t>activităţii</w:t>
      </w:r>
      <w:proofErr w:type="spellEnd"/>
      <w:r w:rsidRPr="00692838">
        <w:rPr>
          <w:rFonts w:ascii="Times New Roman" w:hAnsi="Times New Roman" w:cs="Times New Roman"/>
          <w:sz w:val="28"/>
          <w:szCs w:val="28"/>
        </w:rPr>
        <w:t>.</w:t>
      </w:r>
    </w:p>
    <w:p w14:paraId="277E61D0" w14:textId="1B5AA616" w:rsidR="00006970" w:rsidRDefault="00095CDB" w:rsidP="00D06360">
      <w:pPr>
        <w:pStyle w:val="Titlu2"/>
      </w:pPr>
      <w:bookmarkStart w:id="170" w:name="_Toc65336196"/>
      <w:bookmarkStart w:id="171" w:name="_Toc141464210"/>
      <w:r>
        <w:t xml:space="preserve">8.2. </w:t>
      </w:r>
      <w:r w:rsidR="00006970" w:rsidRPr="00562BEE">
        <w:t>Obiectivele programului de monitorizare</w:t>
      </w:r>
      <w:bookmarkEnd w:id="170"/>
      <w:bookmarkEnd w:id="171"/>
    </w:p>
    <w:p w14:paraId="36988A7C" w14:textId="77777777" w:rsidR="00692838" w:rsidRPr="00692838" w:rsidRDefault="00692838" w:rsidP="00692838">
      <w:pPr>
        <w:spacing w:before="120" w:after="0"/>
        <w:ind w:firstLine="720"/>
        <w:jc w:val="center"/>
        <w:rPr>
          <w:rFonts w:ascii="Times New Roman" w:hAnsi="Times New Roman" w:cs="Times New Roman"/>
          <w:sz w:val="24"/>
          <w:szCs w:val="24"/>
        </w:rPr>
      </w:pPr>
      <w:r w:rsidRPr="00692838">
        <w:rPr>
          <w:rFonts w:ascii="Times New Roman" w:hAnsi="Times New Roman" w:cs="Times New Roman"/>
          <w:sz w:val="24"/>
          <w:szCs w:val="24"/>
        </w:rPr>
        <w:t>TABEL</w:t>
      </w:r>
    </w:p>
    <w:p w14:paraId="0A50151C" w14:textId="7D4A79AD" w:rsidR="00692838" w:rsidRPr="00692838" w:rsidRDefault="00692838" w:rsidP="00692838">
      <w:pPr>
        <w:spacing w:after="120"/>
        <w:ind w:firstLine="720"/>
        <w:jc w:val="center"/>
        <w:rPr>
          <w:rFonts w:ascii="Times New Roman" w:hAnsi="Times New Roman" w:cs="Times New Roman"/>
          <w:sz w:val="24"/>
          <w:szCs w:val="24"/>
        </w:rPr>
      </w:pPr>
      <w:r w:rsidRPr="00692838">
        <w:rPr>
          <w:rFonts w:ascii="Times New Roman" w:hAnsi="Times New Roman" w:cs="Times New Roman"/>
          <w:sz w:val="24"/>
          <w:szCs w:val="24"/>
        </w:rPr>
        <w:t xml:space="preserve">cu </w:t>
      </w:r>
      <w:proofErr w:type="spellStart"/>
      <w:r w:rsidRPr="00692838">
        <w:rPr>
          <w:rFonts w:ascii="Times New Roman" w:hAnsi="Times New Roman" w:cs="Times New Roman"/>
          <w:sz w:val="24"/>
          <w:szCs w:val="24"/>
        </w:rPr>
        <w:t>frecvenţa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observaţiilor</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şi</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periodicitatea</w:t>
      </w:r>
      <w:proofErr w:type="spellEnd"/>
      <w:r w:rsidRPr="00692838">
        <w:rPr>
          <w:rFonts w:ascii="Times New Roman" w:hAnsi="Times New Roman" w:cs="Times New Roman"/>
          <w:sz w:val="24"/>
          <w:szCs w:val="24"/>
        </w:rPr>
        <w:t xml:space="preserve"> </w:t>
      </w:r>
      <w:proofErr w:type="spellStart"/>
      <w:r>
        <w:rPr>
          <w:rFonts w:ascii="Times New Roman" w:hAnsi="Times New Roman" w:cs="Times New Roman"/>
          <w:sz w:val="24"/>
          <w:szCs w:val="24"/>
        </w:rPr>
        <w:t>efectuării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acestora</w:t>
      </w:r>
      <w:proofErr w:type="spellEnd"/>
    </w:p>
    <w:tbl>
      <w:tblPr>
        <w:tblW w:w="0" w:type="auto"/>
        <w:jc w:val="center"/>
        <w:tblLayout w:type="fixed"/>
        <w:tblLook w:val="00A0" w:firstRow="1" w:lastRow="0" w:firstColumn="1" w:lastColumn="0" w:noHBand="0" w:noVBand="0"/>
      </w:tblPr>
      <w:tblGrid>
        <w:gridCol w:w="535"/>
        <w:gridCol w:w="6487"/>
        <w:gridCol w:w="2418"/>
      </w:tblGrid>
      <w:tr w:rsidR="00692838" w:rsidRPr="00692838" w14:paraId="16296646"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3D078175"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 xml:space="preserve">Nr. </w:t>
            </w:r>
            <w:proofErr w:type="spellStart"/>
            <w:r w:rsidRPr="00692838">
              <w:rPr>
                <w:rFonts w:ascii="Times New Roman" w:hAnsi="Times New Roman" w:cs="Times New Roman"/>
                <w:sz w:val="24"/>
                <w:szCs w:val="24"/>
              </w:rPr>
              <w:t>crt</w:t>
            </w:r>
            <w:proofErr w:type="spellEnd"/>
            <w:r w:rsidRPr="00692838">
              <w:rPr>
                <w:rFonts w:ascii="Times New Roman" w:hAnsi="Times New Roman" w:cs="Times New Roman"/>
                <w:sz w:val="24"/>
                <w:szCs w:val="24"/>
              </w:rPr>
              <w:t>.</w:t>
            </w:r>
          </w:p>
        </w:tc>
        <w:tc>
          <w:tcPr>
            <w:tcW w:w="6487" w:type="dxa"/>
            <w:tcBorders>
              <w:top w:val="single" w:sz="4" w:space="0" w:color="auto"/>
              <w:left w:val="single" w:sz="4" w:space="0" w:color="auto"/>
              <w:bottom w:val="single" w:sz="4" w:space="0" w:color="auto"/>
              <w:right w:val="single" w:sz="4" w:space="0" w:color="auto"/>
            </w:tcBorders>
            <w:vAlign w:val="center"/>
            <w:hideMark/>
          </w:tcPr>
          <w:p w14:paraId="63FE2B43" w14:textId="77777777" w:rsidR="00692838" w:rsidRPr="00692838" w:rsidRDefault="00692838" w:rsidP="007F5161">
            <w:pPr>
              <w:spacing w:after="0"/>
              <w:jc w:val="center"/>
              <w:rPr>
                <w:rFonts w:ascii="Times New Roman" w:hAnsi="Times New Roman" w:cs="Times New Roman"/>
                <w:sz w:val="24"/>
                <w:szCs w:val="24"/>
              </w:rPr>
            </w:pPr>
            <w:proofErr w:type="spellStart"/>
            <w:r w:rsidRPr="00692838">
              <w:rPr>
                <w:rFonts w:ascii="Times New Roman" w:hAnsi="Times New Roman" w:cs="Times New Roman"/>
                <w:sz w:val="24"/>
                <w:szCs w:val="24"/>
              </w:rPr>
              <w:t>Parametrii</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urmăriţi</w:t>
            </w:r>
            <w:proofErr w:type="spellEnd"/>
          </w:p>
        </w:tc>
        <w:tc>
          <w:tcPr>
            <w:tcW w:w="2418" w:type="dxa"/>
            <w:tcBorders>
              <w:top w:val="single" w:sz="4" w:space="0" w:color="auto"/>
              <w:left w:val="single" w:sz="4" w:space="0" w:color="auto"/>
              <w:bottom w:val="single" w:sz="4" w:space="0" w:color="auto"/>
              <w:right w:val="single" w:sz="4" w:space="0" w:color="auto"/>
            </w:tcBorders>
            <w:vAlign w:val="center"/>
            <w:hideMark/>
          </w:tcPr>
          <w:p w14:paraId="28CE874D" w14:textId="77777777" w:rsidR="00692838" w:rsidRPr="00692838" w:rsidRDefault="00692838" w:rsidP="007F5161">
            <w:pPr>
              <w:spacing w:after="0"/>
              <w:jc w:val="center"/>
              <w:rPr>
                <w:rFonts w:ascii="Times New Roman" w:hAnsi="Times New Roman" w:cs="Times New Roman"/>
                <w:sz w:val="24"/>
                <w:szCs w:val="24"/>
              </w:rPr>
            </w:pPr>
            <w:proofErr w:type="spellStart"/>
            <w:r w:rsidRPr="00692838">
              <w:rPr>
                <w:rFonts w:ascii="Times New Roman" w:hAnsi="Times New Roman" w:cs="Times New Roman"/>
                <w:sz w:val="24"/>
                <w:szCs w:val="24"/>
              </w:rPr>
              <w:t>Periodicitatea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observaţiilor</w:t>
            </w:r>
            <w:proofErr w:type="spellEnd"/>
            <w:r w:rsidRPr="00692838">
              <w:rPr>
                <w:rFonts w:ascii="Times New Roman" w:hAnsi="Times New Roman" w:cs="Times New Roman"/>
                <w:sz w:val="24"/>
                <w:szCs w:val="24"/>
              </w:rPr>
              <w:t xml:space="preserve"> </w:t>
            </w:r>
          </w:p>
        </w:tc>
      </w:tr>
      <w:tr w:rsidR="00692838" w:rsidRPr="00692838" w14:paraId="321D8E99"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4D4541FA"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1</w:t>
            </w:r>
          </w:p>
        </w:tc>
        <w:tc>
          <w:tcPr>
            <w:tcW w:w="6487" w:type="dxa"/>
            <w:tcBorders>
              <w:top w:val="single" w:sz="4" w:space="0" w:color="auto"/>
              <w:left w:val="single" w:sz="4" w:space="0" w:color="auto"/>
              <w:bottom w:val="single" w:sz="4" w:space="0" w:color="auto"/>
              <w:right w:val="single" w:sz="4" w:space="0" w:color="auto"/>
            </w:tcBorders>
            <w:hideMark/>
          </w:tcPr>
          <w:p w14:paraId="7500F6A6" w14:textId="77777777" w:rsidR="00692838" w:rsidRPr="00692838" w:rsidRDefault="00692838" w:rsidP="007F5161">
            <w:pPr>
              <w:spacing w:after="0"/>
              <w:rPr>
                <w:rFonts w:ascii="Times New Roman" w:hAnsi="Times New Roman" w:cs="Times New Roman"/>
                <w:sz w:val="24"/>
                <w:szCs w:val="24"/>
              </w:rPr>
            </w:pPr>
            <w:proofErr w:type="spellStart"/>
            <w:r w:rsidRPr="00692838">
              <w:rPr>
                <w:rFonts w:ascii="Times New Roman" w:hAnsi="Times New Roman" w:cs="Times New Roman"/>
                <w:sz w:val="24"/>
                <w:szCs w:val="24"/>
              </w:rPr>
              <w:t>Menţinerea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pilierului</w:t>
            </w:r>
            <w:proofErr w:type="spellEnd"/>
            <w:r w:rsidRPr="00692838">
              <w:rPr>
                <w:rFonts w:ascii="Times New Roman" w:hAnsi="Times New Roman" w:cs="Times New Roman"/>
                <w:sz w:val="24"/>
                <w:szCs w:val="24"/>
              </w:rPr>
              <w:t xml:space="preserve"> de </w:t>
            </w:r>
            <w:proofErr w:type="spellStart"/>
            <w:r w:rsidRPr="00692838">
              <w:rPr>
                <w:rFonts w:ascii="Times New Roman" w:hAnsi="Times New Roman" w:cs="Times New Roman"/>
                <w:sz w:val="24"/>
                <w:szCs w:val="24"/>
              </w:rPr>
              <w:t>protecţie</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faţă</w:t>
            </w:r>
            <w:proofErr w:type="spellEnd"/>
            <w:r w:rsidRPr="00692838">
              <w:rPr>
                <w:rFonts w:ascii="Times New Roman" w:hAnsi="Times New Roman" w:cs="Times New Roman"/>
                <w:sz w:val="24"/>
                <w:szCs w:val="24"/>
              </w:rPr>
              <w:t xml:space="preserve"> de </w:t>
            </w:r>
            <w:proofErr w:type="spellStart"/>
            <w:r w:rsidRPr="00692838">
              <w:rPr>
                <w:rFonts w:ascii="Times New Roman" w:hAnsi="Times New Roman" w:cs="Times New Roman"/>
                <w:sz w:val="24"/>
                <w:szCs w:val="24"/>
              </w:rPr>
              <w:t>malul</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stâng</w:t>
            </w:r>
            <w:proofErr w:type="spellEnd"/>
            <w:r w:rsidRPr="00692838">
              <w:rPr>
                <w:rFonts w:ascii="Times New Roman" w:hAnsi="Times New Roman" w:cs="Times New Roman"/>
                <w:sz w:val="24"/>
                <w:szCs w:val="24"/>
              </w:rPr>
              <w:t xml:space="preserve"> al </w:t>
            </w:r>
            <w:proofErr w:type="spellStart"/>
            <w:r w:rsidRPr="00692838">
              <w:rPr>
                <w:rFonts w:ascii="Times New Roman" w:hAnsi="Times New Roman" w:cs="Times New Roman"/>
                <w:sz w:val="24"/>
                <w:szCs w:val="24"/>
              </w:rPr>
              <w:t>râului</w:t>
            </w:r>
            <w:proofErr w:type="spellEnd"/>
            <w:r w:rsidRPr="00692838">
              <w:rPr>
                <w:rFonts w:ascii="Times New Roman" w:hAnsi="Times New Roman" w:cs="Times New Roman"/>
                <w:sz w:val="24"/>
                <w:szCs w:val="24"/>
              </w:rPr>
              <w:t xml:space="preserve"> Mureș</w:t>
            </w:r>
          </w:p>
        </w:tc>
        <w:tc>
          <w:tcPr>
            <w:tcW w:w="2418" w:type="dxa"/>
            <w:tcBorders>
              <w:top w:val="single" w:sz="4" w:space="0" w:color="auto"/>
              <w:left w:val="single" w:sz="4" w:space="0" w:color="auto"/>
              <w:bottom w:val="single" w:sz="4" w:space="0" w:color="auto"/>
              <w:right w:val="single" w:sz="4" w:space="0" w:color="auto"/>
            </w:tcBorders>
            <w:hideMark/>
          </w:tcPr>
          <w:p w14:paraId="41032E8C"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permanent</w:t>
            </w:r>
          </w:p>
        </w:tc>
      </w:tr>
      <w:tr w:rsidR="00692838" w:rsidRPr="00692838" w14:paraId="3DCC4F06"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32F43FFA"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2</w:t>
            </w:r>
          </w:p>
        </w:tc>
        <w:tc>
          <w:tcPr>
            <w:tcW w:w="6487" w:type="dxa"/>
            <w:tcBorders>
              <w:top w:val="single" w:sz="4" w:space="0" w:color="auto"/>
              <w:left w:val="single" w:sz="4" w:space="0" w:color="auto"/>
              <w:bottom w:val="single" w:sz="4" w:space="0" w:color="auto"/>
              <w:right w:val="single" w:sz="4" w:space="0" w:color="auto"/>
            </w:tcBorders>
            <w:hideMark/>
          </w:tcPr>
          <w:p w14:paraId="5F471CBB" w14:textId="77777777" w:rsidR="00692838" w:rsidRPr="00692838" w:rsidRDefault="00692838" w:rsidP="007F5161">
            <w:pPr>
              <w:spacing w:after="0"/>
              <w:rPr>
                <w:rFonts w:ascii="Times New Roman" w:hAnsi="Times New Roman" w:cs="Times New Roman"/>
                <w:sz w:val="24"/>
                <w:szCs w:val="24"/>
              </w:rPr>
            </w:pPr>
            <w:proofErr w:type="spellStart"/>
            <w:r w:rsidRPr="00692838">
              <w:rPr>
                <w:rFonts w:ascii="Times New Roman" w:hAnsi="Times New Roman" w:cs="Times New Roman"/>
                <w:sz w:val="24"/>
                <w:szCs w:val="24"/>
              </w:rPr>
              <w:t>Urmărirea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parametrilor</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constructivii</w:t>
            </w:r>
            <w:proofErr w:type="spellEnd"/>
            <w:r w:rsidRPr="00692838">
              <w:rPr>
                <w:rFonts w:ascii="Times New Roman" w:hAnsi="Times New Roman" w:cs="Times New Roman"/>
                <w:sz w:val="24"/>
                <w:szCs w:val="24"/>
              </w:rPr>
              <w:t xml:space="preserve"> ai </w:t>
            </w:r>
            <w:proofErr w:type="spellStart"/>
            <w:r w:rsidRPr="00692838">
              <w:rPr>
                <w:rFonts w:ascii="Times New Roman" w:hAnsi="Times New Roman" w:cs="Times New Roman"/>
                <w:sz w:val="24"/>
                <w:szCs w:val="24"/>
              </w:rPr>
              <w:t>balastierei</w:t>
            </w:r>
            <w:proofErr w:type="spellEnd"/>
          </w:p>
        </w:tc>
        <w:tc>
          <w:tcPr>
            <w:tcW w:w="2418" w:type="dxa"/>
            <w:tcBorders>
              <w:top w:val="single" w:sz="4" w:space="0" w:color="auto"/>
              <w:left w:val="single" w:sz="4" w:space="0" w:color="auto"/>
              <w:bottom w:val="single" w:sz="4" w:space="0" w:color="auto"/>
              <w:right w:val="single" w:sz="4" w:space="0" w:color="auto"/>
            </w:tcBorders>
            <w:hideMark/>
          </w:tcPr>
          <w:p w14:paraId="462613A4" w14:textId="77777777" w:rsidR="00692838" w:rsidRPr="00692838" w:rsidRDefault="00692838" w:rsidP="007F5161">
            <w:pPr>
              <w:spacing w:after="0"/>
              <w:jc w:val="center"/>
              <w:rPr>
                <w:rFonts w:ascii="Times New Roman" w:hAnsi="Times New Roman" w:cs="Times New Roman"/>
                <w:sz w:val="24"/>
                <w:szCs w:val="24"/>
              </w:rPr>
            </w:pPr>
            <w:proofErr w:type="spellStart"/>
            <w:r w:rsidRPr="00692838">
              <w:rPr>
                <w:rFonts w:ascii="Times New Roman" w:hAnsi="Times New Roman" w:cs="Times New Roman"/>
                <w:sz w:val="24"/>
                <w:szCs w:val="24"/>
              </w:rPr>
              <w:t>trimestrială</w:t>
            </w:r>
            <w:proofErr w:type="spellEnd"/>
          </w:p>
        </w:tc>
      </w:tr>
      <w:tr w:rsidR="00692838" w:rsidRPr="00692838" w14:paraId="37BFB47D"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620067DA"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3</w:t>
            </w:r>
          </w:p>
        </w:tc>
        <w:tc>
          <w:tcPr>
            <w:tcW w:w="6487" w:type="dxa"/>
            <w:tcBorders>
              <w:top w:val="single" w:sz="4" w:space="0" w:color="auto"/>
              <w:left w:val="single" w:sz="4" w:space="0" w:color="auto"/>
              <w:bottom w:val="single" w:sz="4" w:space="0" w:color="auto"/>
              <w:right w:val="single" w:sz="4" w:space="0" w:color="auto"/>
            </w:tcBorders>
            <w:hideMark/>
          </w:tcPr>
          <w:p w14:paraId="449D0BC2" w14:textId="77777777" w:rsidR="00692838" w:rsidRPr="00692838" w:rsidRDefault="00692838" w:rsidP="007F5161">
            <w:pPr>
              <w:spacing w:after="0"/>
              <w:rPr>
                <w:rFonts w:ascii="Times New Roman" w:hAnsi="Times New Roman" w:cs="Times New Roman"/>
                <w:sz w:val="24"/>
                <w:szCs w:val="24"/>
              </w:rPr>
            </w:pPr>
            <w:proofErr w:type="spellStart"/>
            <w:r w:rsidRPr="00692838">
              <w:rPr>
                <w:rFonts w:ascii="Times New Roman" w:hAnsi="Times New Roman" w:cs="Times New Roman"/>
                <w:sz w:val="24"/>
                <w:szCs w:val="24"/>
              </w:rPr>
              <w:t>Starea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platformelor</w:t>
            </w:r>
            <w:proofErr w:type="spellEnd"/>
            <w:r w:rsidRPr="00692838">
              <w:rPr>
                <w:rFonts w:ascii="Times New Roman" w:hAnsi="Times New Roman" w:cs="Times New Roman"/>
                <w:sz w:val="24"/>
                <w:szCs w:val="24"/>
              </w:rPr>
              <w:t xml:space="preserve"> de </w:t>
            </w:r>
            <w:proofErr w:type="spellStart"/>
            <w:r w:rsidRPr="00692838">
              <w:rPr>
                <w:rFonts w:ascii="Times New Roman" w:hAnsi="Times New Roman" w:cs="Times New Roman"/>
                <w:sz w:val="24"/>
                <w:szCs w:val="24"/>
              </w:rPr>
              <w:t>lucru</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şi</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drumurilor</w:t>
            </w:r>
            <w:proofErr w:type="spellEnd"/>
            <w:r w:rsidRPr="00692838">
              <w:rPr>
                <w:rFonts w:ascii="Times New Roman" w:hAnsi="Times New Roman" w:cs="Times New Roman"/>
                <w:sz w:val="24"/>
                <w:szCs w:val="24"/>
              </w:rPr>
              <w:t xml:space="preserve"> de </w:t>
            </w:r>
            <w:proofErr w:type="spellStart"/>
            <w:r w:rsidRPr="00692838">
              <w:rPr>
                <w:rFonts w:ascii="Times New Roman" w:hAnsi="Times New Roman" w:cs="Times New Roman"/>
                <w:sz w:val="24"/>
                <w:szCs w:val="24"/>
              </w:rPr>
              <w:t>acces</w:t>
            </w:r>
            <w:proofErr w:type="spellEnd"/>
          </w:p>
        </w:tc>
        <w:tc>
          <w:tcPr>
            <w:tcW w:w="2418" w:type="dxa"/>
            <w:tcBorders>
              <w:top w:val="single" w:sz="4" w:space="0" w:color="auto"/>
              <w:left w:val="single" w:sz="4" w:space="0" w:color="auto"/>
              <w:bottom w:val="single" w:sz="4" w:space="0" w:color="auto"/>
              <w:right w:val="single" w:sz="4" w:space="0" w:color="auto"/>
            </w:tcBorders>
            <w:hideMark/>
          </w:tcPr>
          <w:p w14:paraId="57D8EB17" w14:textId="77777777" w:rsidR="00692838" w:rsidRPr="00692838" w:rsidRDefault="00692838" w:rsidP="007F5161">
            <w:pPr>
              <w:spacing w:after="0"/>
              <w:jc w:val="center"/>
              <w:rPr>
                <w:rFonts w:ascii="Times New Roman" w:hAnsi="Times New Roman" w:cs="Times New Roman"/>
                <w:sz w:val="24"/>
                <w:szCs w:val="24"/>
              </w:rPr>
            </w:pPr>
            <w:proofErr w:type="spellStart"/>
            <w:r w:rsidRPr="00692838">
              <w:rPr>
                <w:rFonts w:ascii="Times New Roman" w:hAnsi="Times New Roman" w:cs="Times New Roman"/>
                <w:sz w:val="24"/>
                <w:szCs w:val="24"/>
              </w:rPr>
              <w:t>trimestrial</w:t>
            </w:r>
            <w:proofErr w:type="spellEnd"/>
          </w:p>
        </w:tc>
      </w:tr>
      <w:tr w:rsidR="00692838" w:rsidRPr="00692838" w14:paraId="26D88247"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507BDECC"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4</w:t>
            </w:r>
          </w:p>
        </w:tc>
        <w:tc>
          <w:tcPr>
            <w:tcW w:w="6487" w:type="dxa"/>
            <w:tcBorders>
              <w:top w:val="single" w:sz="4" w:space="0" w:color="auto"/>
              <w:left w:val="single" w:sz="4" w:space="0" w:color="auto"/>
              <w:bottom w:val="single" w:sz="4" w:space="0" w:color="auto"/>
              <w:right w:val="single" w:sz="4" w:space="0" w:color="auto"/>
            </w:tcBorders>
            <w:hideMark/>
          </w:tcPr>
          <w:p w14:paraId="3B1F2B93" w14:textId="77777777" w:rsidR="00692838" w:rsidRPr="00692838" w:rsidRDefault="00692838" w:rsidP="007F5161">
            <w:pPr>
              <w:spacing w:after="0"/>
              <w:rPr>
                <w:rFonts w:ascii="Times New Roman" w:hAnsi="Times New Roman" w:cs="Times New Roman"/>
                <w:sz w:val="24"/>
                <w:szCs w:val="24"/>
              </w:rPr>
            </w:pPr>
            <w:proofErr w:type="spellStart"/>
            <w:r w:rsidRPr="00692838">
              <w:rPr>
                <w:rFonts w:ascii="Times New Roman" w:hAnsi="Times New Roman" w:cs="Times New Roman"/>
                <w:sz w:val="24"/>
                <w:szCs w:val="24"/>
              </w:rPr>
              <w:t>Stabilitatea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taluzurilor</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balastierei</w:t>
            </w:r>
            <w:proofErr w:type="spellEnd"/>
          </w:p>
        </w:tc>
        <w:tc>
          <w:tcPr>
            <w:tcW w:w="2418" w:type="dxa"/>
            <w:tcBorders>
              <w:top w:val="single" w:sz="4" w:space="0" w:color="auto"/>
              <w:left w:val="single" w:sz="4" w:space="0" w:color="auto"/>
              <w:bottom w:val="single" w:sz="4" w:space="0" w:color="auto"/>
              <w:right w:val="single" w:sz="4" w:space="0" w:color="auto"/>
            </w:tcBorders>
            <w:hideMark/>
          </w:tcPr>
          <w:p w14:paraId="35D77CB8" w14:textId="77777777" w:rsidR="00692838" w:rsidRPr="00692838" w:rsidRDefault="00692838" w:rsidP="007F5161">
            <w:pPr>
              <w:spacing w:after="0"/>
              <w:jc w:val="center"/>
              <w:rPr>
                <w:rFonts w:ascii="Times New Roman" w:hAnsi="Times New Roman" w:cs="Times New Roman"/>
                <w:sz w:val="24"/>
                <w:szCs w:val="24"/>
              </w:rPr>
            </w:pPr>
            <w:proofErr w:type="spellStart"/>
            <w:r w:rsidRPr="00692838">
              <w:rPr>
                <w:rFonts w:ascii="Times New Roman" w:hAnsi="Times New Roman" w:cs="Times New Roman"/>
                <w:sz w:val="24"/>
                <w:szCs w:val="24"/>
              </w:rPr>
              <w:t>trimestrială</w:t>
            </w:r>
            <w:proofErr w:type="spellEnd"/>
          </w:p>
        </w:tc>
      </w:tr>
      <w:tr w:rsidR="00692838" w:rsidRPr="00692838" w14:paraId="1568EDCE" w14:textId="77777777" w:rsidTr="007F5161">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5B0A92B1" w14:textId="77777777" w:rsidR="00692838" w:rsidRPr="00692838" w:rsidRDefault="00692838" w:rsidP="007F5161">
            <w:pPr>
              <w:spacing w:after="0"/>
              <w:jc w:val="center"/>
              <w:rPr>
                <w:rFonts w:ascii="Times New Roman" w:hAnsi="Times New Roman" w:cs="Times New Roman"/>
                <w:sz w:val="24"/>
                <w:szCs w:val="24"/>
              </w:rPr>
            </w:pPr>
            <w:r w:rsidRPr="00692838">
              <w:rPr>
                <w:rFonts w:ascii="Times New Roman" w:hAnsi="Times New Roman" w:cs="Times New Roman"/>
                <w:sz w:val="24"/>
                <w:szCs w:val="24"/>
              </w:rPr>
              <w:t>5</w:t>
            </w:r>
          </w:p>
        </w:tc>
        <w:tc>
          <w:tcPr>
            <w:tcW w:w="6487" w:type="dxa"/>
            <w:tcBorders>
              <w:top w:val="single" w:sz="4" w:space="0" w:color="auto"/>
              <w:left w:val="single" w:sz="4" w:space="0" w:color="auto"/>
              <w:bottom w:val="single" w:sz="4" w:space="0" w:color="auto"/>
              <w:right w:val="single" w:sz="4" w:space="0" w:color="auto"/>
            </w:tcBorders>
            <w:vAlign w:val="center"/>
            <w:hideMark/>
          </w:tcPr>
          <w:p w14:paraId="3FAA7348" w14:textId="77777777" w:rsidR="00692838" w:rsidRPr="00692838" w:rsidRDefault="00692838" w:rsidP="007F5161">
            <w:pPr>
              <w:spacing w:after="0"/>
              <w:rPr>
                <w:rFonts w:ascii="Times New Roman" w:hAnsi="Times New Roman" w:cs="Times New Roman"/>
                <w:sz w:val="24"/>
                <w:szCs w:val="24"/>
              </w:rPr>
            </w:pPr>
            <w:proofErr w:type="spellStart"/>
            <w:r w:rsidRPr="00692838">
              <w:rPr>
                <w:rFonts w:ascii="Times New Roman" w:hAnsi="Times New Roman" w:cs="Times New Roman"/>
                <w:sz w:val="24"/>
                <w:szCs w:val="24"/>
              </w:rPr>
              <w:t>Urmărirea</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gradului</w:t>
            </w:r>
            <w:proofErr w:type="spellEnd"/>
            <w:r w:rsidRPr="00692838">
              <w:rPr>
                <w:rFonts w:ascii="Times New Roman" w:hAnsi="Times New Roman" w:cs="Times New Roman"/>
                <w:sz w:val="24"/>
                <w:szCs w:val="24"/>
              </w:rPr>
              <w:t xml:space="preserve"> de </w:t>
            </w:r>
            <w:proofErr w:type="spellStart"/>
            <w:r w:rsidRPr="00692838">
              <w:rPr>
                <w:rFonts w:ascii="Times New Roman" w:hAnsi="Times New Roman" w:cs="Times New Roman"/>
                <w:sz w:val="24"/>
                <w:szCs w:val="24"/>
              </w:rPr>
              <w:t>înierbare</w:t>
            </w:r>
            <w:proofErr w:type="spellEnd"/>
            <w:r w:rsidRPr="00692838">
              <w:rPr>
                <w:rFonts w:ascii="Times New Roman" w:hAnsi="Times New Roman" w:cs="Times New Roman"/>
                <w:sz w:val="24"/>
                <w:szCs w:val="24"/>
              </w:rPr>
              <w:t xml:space="preserve"> a </w:t>
            </w:r>
            <w:proofErr w:type="spellStart"/>
            <w:r w:rsidRPr="00692838">
              <w:rPr>
                <w:rFonts w:ascii="Times New Roman" w:hAnsi="Times New Roman" w:cs="Times New Roman"/>
                <w:sz w:val="24"/>
                <w:szCs w:val="24"/>
              </w:rPr>
              <w:t>taluzurilor</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emerse</w:t>
            </w:r>
            <w:proofErr w:type="spellEnd"/>
            <w:r w:rsidRPr="00692838">
              <w:rPr>
                <w:rFonts w:ascii="Times New Roman" w:hAnsi="Times New Roman" w:cs="Times New Roman"/>
                <w:sz w:val="24"/>
                <w:szCs w:val="24"/>
              </w:rPr>
              <w:t xml:space="preserve"> </w:t>
            </w:r>
            <w:proofErr w:type="spellStart"/>
            <w:r w:rsidRPr="00692838">
              <w:rPr>
                <w:rFonts w:ascii="Times New Roman" w:hAnsi="Times New Roman" w:cs="Times New Roman"/>
                <w:sz w:val="24"/>
                <w:szCs w:val="24"/>
              </w:rPr>
              <w:t>și</w:t>
            </w:r>
            <w:proofErr w:type="spellEnd"/>
            <w:r w:rsidRPr="00692838">
              <w:rPr>
                <w:rFonts w:ascii="Times New Roman" w:hAnsi="Times New Roman" w:cs="Times New Roman"/>
                <w:sz w:val="24"/>
                <w:szCs w:val="24"/>
              </w:rPr>
              <w:t xml:space="preserve"> a </w:t>
            </w:r>
            <w:proofErr w:type="spellStart"/>
            <w:r w:rsidRPr="00692838">
              <w:rPr>
                <w:rFonts w:ascii="Times New Roman" w:hAnsi="Times New Roman" w:cs="Times New Roman"/>
                <w:sz w:val="24"/>
                <w:szCs w:val="24"/>
              </w:rPr>
              <w:t>digului</w:t>
            </w:r>
            <w:proofErr w:type="spellEnd"/>
            <w:r w:rsidRPr="00692838">
              <w:rPr>
                <w:rFonts w:ascii="Times New Roman" w:hAnsi="Times New Roman" w:cs="Times New Roman"/>
                <w:sz w:val="24"/>
                <w:szCs w:val="24"/>
              </w:rPr>
              <w:t xml:space="preserve"> perimet</w:t>
            </w:r>
            <w:r>
              <w:rPr>
                <w:rFonts w:ascii="Times New Roman" w:hAnsi="Times New Roman" w:cs="Times New Roman"/>
                <w:sz w:val="24"/>
                <w:szCs w:val="24"/>
              </w:rPr>
              <w:t>ral</w:t>
            </w:r>
          </w:p>
        </w:tc>
        <w:tc>
          <w:tcPr>
            <w:tcW w:w="2418" w:type="dxa"/>
            <w:tcBorders>
              <w:top w:val="single" w:sz="4" w:space="0" w:color="auto"/>
              <w:left w:val="single" w:sz="4" w:space="0" w:color="auto"/>
              <w:bottom w:val="single" w:sz="4" w:space="0" w:color="auto"/>
              <w:right w:val="single" w:sz="4" w:space="0" w:color="auto"/>
            </w:tcBorders>
            <w:vAlign w:val="center"/>
            <w:hideMark/>
          </w:tcPr>
          <w:p w14:paraId="091568FA" w14:textId="77777777" w:rsidR="00692838" w:rsidRPr="00692838" w:rsidRDefault="00692838" w:rsidP="007F5161">
            <w:pPr>
              <w:spacing w:after="0"/>
              <w:jc w:val="center"/>
              <w:rPr>
                <w:rFonts w:ascii="Times New Roman" w:hAnsi="Times New Roman" w:cs="Times New Roman"/>
                <w:sz w:val="24"/>
                <w:szCs w:val="24"/>
              </w:rPr>
            </w:pPr>
            <w:r>
              <w:rPr>
                <w:rFonts w:ascii="Times New Roman" w:hAnsi="Times New Roman" w:cs="Times New Roman"/>
                <w:sz w:val="24"/>
                <w:szCs w:val="24"/>
              </w:rPr>
              <w:t xml:space="preserve">un an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încheierea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lucrărilor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refacere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mediului</w:t>
            </w:r>
            <w:proofErr w:type="spellEnd"/>
          </w:p>
        </w:tc>
      </w:tr>
    </w:tbl>
    <w:p w14:paraId="724D618E" w14:textId="4F6C69B8" w:rsidR="00006970" w:rsidRPr="00562BEE" w:rsidRDefault="00772B20" w:rsidP="00D06360">
      <w:pPr>
        <w:pStyle w:val="Titlu2"/>
      </w:pPr>
      <w:bookmarkStart w:id="172" w:name="_Toc65336197"/>
      <w:bookmarkStart w:id="173" w:name="_Toc141464211"/>
      <w:r>
        <w:t xml:space="preserve">8.3. </w:t>
      </w:r>
      <w:r w:rsidR="00006970" w:rsidRPr="00562BEE">
        <w:t>Perioada estimată a lucrărilor de monitorizare</w:t>
      </w:r>
      <w:bookmarkEnd w:id="172"/>
      <w:bookmarkEnd w:id="173"/>
    </w:p>
    <w:p w14:paraId="1DA4767B" w14:textId="47DC5F07" w:rsidR="00006970" w:rsidRDefault="00006970" w:rsidP="00854745">
      <w:pPr>
        <w:spacing w:after="0"/>
        <w:ind w:firstLine="720"/>
        <w:jc w:val="both"/>
        <w:rPr>
          <w:rFonts w:ascii="Times New Roman" w:hAnsi="Times New Roman" w:cs="Times New Roman"/>
          <w:sz w:val="28"/>
          <w:szCs w:val="28"/>
        </w:rPr>
      </w:pPr>
      <w:proofErr w:type="spellStart"/>
      <w:r w:rsidRPr="00C76B4A">
        <w:rPr>
          <w:rFonts w:ascii="Times New Roman" w:hAnsi="Times New Roman" w:cs="Times New Roman"/>
          <w:sz w:val="28"/>
          <w:szCs w:val="28"/>
        </w:rPr>
        <w:t>Lucrările</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monitorizare</w:t>
      </w:r>
      <w:proofErr w:type="spellEnd"/>
      <w:r w:rsidRPr="00C76B4A">
        <w:rPr>
          <w:rFonts w:ascii="Times New Roman" w:hAnsi="Times New Roman" w:cs="Times New Roman"/>
          <w:sz w:val="28"/>
          <w:szCs w:val="28"/>
        </w:rPr>
        <w:t xml:space="preserve"> se </w:t>
      </w:r>
      <w:proofErr w:type="spellStart"/>
      <w:r w:rsidRPr="00C76B4A">
        <w:rPr>
          <w:rFonts w:ascii="Times New Roman" w:hAnsi="Times New Roman" w:cs="Times New Roman"/>
          <w:sz w:val="28"/>
          <w:szCs w:val="28"/>
        </w:rPr>
        <w:t>vor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desfăşura</w:t>
      </w:r>
      <w:proofErr w:type="spellEnd"/>
      <w:r w:rsidRPr="00C76B4A">
        <w:rPr>
          <w:rFonts w:ascii="Times New Roman" w:hAnsi="Times New Roman" w:cs="Times New Roman"/>
          <w:sz w:val="28"/>
          <w:szCs w:val="28"/>
        </w:rPr>
        <w:t xml:space="preserve"> pe </w:t>
      </w:r>
      <w:proofErr w:type="spellStart"/>
      <w:r w:rsidR="00692838" w:rsidRPr="00C76B4A">
        <w:rPr>
          <w:rFonts w:ascii="Times New Roman" w:hAnsi="Times New Roman" w:cs="Times New Roman"/>
          <w:sz w:val="28"/>
          <w:szCs w:val="28"/>
        </w:rPr>
        <w:t>durata</w:t>
      </w:r>
      <w:proofErr w:type="spellEnd"/>
      <w:r w:rsidR="00692838"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întreg</w:t>
      </w:r>
      <w:r w:rsidR="00692838" w:rsidRPr="00C76B4A">
        <w:rPr>
          <w:rFonts w:ascii="Times New Roman" w:hAnsi="Times New Roman" w:cs="Times New Roman"/>
          <w:sz w:val="28"/>
          <w:szCs w:val="28"/>
        </w:rPr>
        <w:t>ului</w:t>
      </w:r>
      <w:proofErr w:type="spellEnd"/>
      <w:r w:rsidRPr="00C76B4A">
        <w:rPr>
          <w:rFonts w:ascii="Times New Roman" w:hAnsi="Times New Roman" w:cs="Times New Roman"/>
          <w:sz w:val="28"/>
          <w:szCs w:val="28"/>
        </w:rPr>
        <w:t xml:space="preserve"> </w:t>
      </w:r>
      <w:proofErr w:type="spellStart"/>
      <w:r w:rsidR="00692838" w:rsidRPr="00C76B4A">
        <w:rPr>
          <w:rFonts w:ascii="Times New Roman" w:hAnsi="Times New Roman" w:cs="Times New Roman"/>
          <w:sz w:val="28"/>
          <w:szCs w:val="28"/>
        </w:rPr>
        <w:t>ciclu</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exploatare</w:t>
      </w:r>
      <w:proofErr w:type="spellEnd"/>
      <w:r w:rsidR="00692838"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şi</w:t>
      </w:r>
      <w:proofErr w:type="spellEnd"/>
      <w:r w:rsidRPr="00C76B4A">
        <w:rPr>
          <w:rFonts w:ascii="Times New Roman" w:hAnsi="Times New Roman" w:cs="Times New Roman"/>
          <w:sz w:val="28"/>
          <w:szCs w:val="28"/>
        </w:rPr>
        <w:t xml:space="preserve"> </w:t>
      </w:r>
      <w:proofErr w:type="spellStart"/>
      <w:r w:rsidR="00590A5E" w:rsidRPr="00C76B4A">
        <w:rPr>
          <w:rFonts w:ascii="Times New Roman" w:hAnsi="Times New Roman" w:cs="Times New Roman"/>
          <w:sz w:val="28"/>
          <w:szCs w:val="28"/>
        </w:rPr>
        <w:t>în</w:t>
      </w:r>
      <w:proofErr w:type="spellEnd"/>
      <w:r w:rsidR="00590A5E" w:rsidRPr="00C76B4A">
        <w:rPr>
          <w:rFonts w:ascii="Times New Roman" w:hAnsi="Times New Roman" w:cs="Times New Roman"/>
          <w:sz w:val="28"/>
          <w:szCs w:val="28"/>
        </w:rPr>
        <w:t xml:space="preserve"> </w:t>
      </w:r>
      <w:proofErr w:type="spellStart"/>
      <w:r w:rsidR="00590A5E" w:rsidRPr="00C76B4A">
        <w:rPr>
          <w:rFonts w:ascii="Times New Roman" w:hAnsi="Times New Roman" w:cs="Times New Roman"/>
          <w:sz w:val="28"/>
          <w:szCs w:val="28"/>
        </w:rPr>
        <w:t>perioada</w:t>
      </w:r>
      <w:proofErr w:type="spellEnd"/>
      <w:r w:rsidR="00590A5E" w:rsidRPr="00C76B4A">
        <w:rPr>
          <w:rFonts w:ascii="Times New Roman" w:hAnsi="Times New Roman" w:cs="Times New Roman"/>
          <w:sz w:val="28"/>
          <w:szCs w:val="28"/>
        </w:rPr>
        <w:t xml:space="preserve"> de </w:t>
      </w:r>
      <w:proofErr w:type="spellStart"/>
      <w:r w:rsidR="00590A5E" w:rsidRPr="00C76B4A">
        <w:rPr>
          <w:rFonts w:ascii="Times New Roman" w:hAnsi="Times New Roman" w:cs="Times New Roman"/>
          <w:sz w:val="28"/>
          <w:szCs w:val="28"/>
        </w:rPr>
        <w:t>monitorizare</w:t>
      </w:r>
      <w:proofErr w:type="spellEnd"/>
      <w:r w:rsidR="00590A5E" w:rsidRPr="00C76B4A">
        <w:rPr>
          <w:rFonts w:ascii="Times New Roman" w:hAnsi="Times New Roman" w:cs="Times New Roman"/>
          <w:sz w:val="28"/>
          <w:szCs w:val="28"/>
        </w:rPr>
        <w:t xml:space="preserve"> post – </w:t>
      </w:r>
      <w:proofErr w:type="spellStart"/>
      <w:r w:rsidR="00590A5E" w:rsidRPr="00C76B4A">
        <w:rPr>
          <w:rFonts w:ascii="Times New Roman" w:hAnsi="Times New Roman" w:cs="Times New Roman"/>
          <w:sz w:val="28"/>
          <w:szCs w:val="28"/>
        </w:rPr>
        <w:t>închidere</w:t>
      </w:r>
      <w:proofErr w:type="spellEnd"/>
      <w:r w:rsidR="00590A5E" w:rsidRPr="00C76B4A">
        <w:rPr>
          <w:rFonts w:ascii="Times New Roman" w:hAnsi="Times New Roman" w:cs="Times New Roman"/>
          <w:sz w:val="28"/>
          <w:szCs w:val="28"/>
        </w:rPr>
        <w:t xml:space="preserve"> care se </w:t>
      </w:r>
      <w:proofErr w:type="spellStart"/>
      <w:r w:rsidR="00590A5E" w:rsidRPr="00C76B4A">
        <w:rPr>
          <w:rFonts w:ascii="Times New Roman" w:hAnsi="Times New Roman" w:cs="Times New Roman"/>
          <w:sz w:val="28"/>
          <w:szCs w:val="28"/>
        </w:rPr>
        <w:t>va</w:t>
      </w:r>
      <w:proofErr w:type="spellEnd"/>
      <w:r w:rsidR="00590A5E" w:rsidRPr="00C76B4A">
        <w:rPr>
          <w:rFonts w:ascii="Times New Roman" w:hAnsi="Times New Roman" w:cs="Times New Roman"/>
          <w:sz w:val="28"/>
          <w:szCs w:val="28"/>
        </w:rPr>
        <w:t xml:space="preserve"> </w:t>
      </w:r>
      <w:proofErr w:type="spellStart"/>
      <w:r w:rsidR="00590A5E" w:rsidRPr="00C76B4A">
        <w:rPr>
          <w:rFonts w:ascii="Times New Roman" w:hAnsi="Times New Roman" w:cs="Times New Roman"/>
          <w:sz w:val="28"/>
          <w:szCs w:val="28"/>
        </w:rPr>
        <w:t>derula</w:t>
      </w:r>
      <w:proofErr w:type="spellEnd"/>
      <w:r w:rsidR="00590A5E" w:rsidRPr="00C76B4A">
        <w:rPr>
          <w:rFonts w:ascii="Times New Roman" w:hAnsi="Times New Roman" w:cs="Times New Roman"/>
          <w:sz w:val="28"/>
          <w:szCs w:val="28"/>
        </w:rPr>
        <w:t xml:space="preserve"> pe o </w:t>
      </w:r>
      <w:proofErr w:type="spellStart"/>
      <w:r w:rsidR="00590A5E" w:rsidRPr="00C76B4A">
        <w:rPr>
          <w:rFonts w:ascii="Times New Roman" w:hAnsi="Times New Roman" w:cs="Times New Roman"/>
          <w:sz w:val="28"/>
          <w:szCs w:val="28"/>
        </w:rPr>
        <w:t>perioadă</w:t>
      </w:r>
      <w:proofErr w:type="spellEnd"/>
      <w:r w:rsidR="00590A5E" w:rsidRPr="00C76B4A">
        <w:rPr>
          <w:rFonts w:ascii="Times New Roman" w:hAnsi="Times New Roman" w:cs="Times New Roman"/>
          <w:sz w:val="28"/>
          <w:szCs w:val="28"/>
        </w:rPr>
        <w:t xml:space="preserve"> </w:t>
      </w:r>
      <w:r w:rsidRPr="00C76B4A">
        <w:rPr>
          <w:rFonts w:ascii="Times New Roman" w:hAnsi="Times New Roman" w:cs="Times New Roman"/>
          <w:sz w:val="28"/>
          <w:szCs w:val="28"/>
        </w:rPr>
        <w:t xml:space="preserve">de 12 </w:t>
      </w:r>
      <w:proofErr w:type="spellStart"/>
      <w:r w:rsidRPr="00C76B4A">
        <w:rPr>
          <w:rFonts w:ascii="Times New Roman" w:hAnsi="Times New Roman" w:cs="Times New Roman"/>
          <w:sz w:val="28"/>
          <w:szCs w:val="28"/>
        </w:rPr>
        <w:t>luni</w:t>
      </w:r>
      <w:proofErr w:type="spellEnd"/>
      <w:r w:rsidR="00590A5E" w:rsidRPr="00C76B4A">
        <w:rPr>
          <w:rFonts w:ascii="Times New Roman" w:hAnsi="Times New Roman" w:cs="Times New Roman"/>
          <w:sz w:val="28"/>
          <w:szCs w:val="28"/>
        </w:rPr>
        <w:t>.</w:t>
      </w:r>
    </w:p>
    <w:p w14:paraId="0A90A9A8" w14:textId="363E0168" w:rsidR="00C76B4A" w:rsidRPr="00C76B4A" w:rsidRDefault="00C76B4A" w:rsidP="00C76B4A">
      <w:pPr>
        <w:spacing w:after="0"/>
        <w:ind w:firstLine="720"/>
        <w:jc w:val="both"/>
        <w:rPr>
          <w:rFonts w:ascii="Times New Roman" w:hAnsi="Times New Roman" w:cs="Times New Roman"/>
          <w:sz w:val="28"/>
          <w:szCs w:val="28"/>
          <w:lang w:val="de-DE"/>
        </w:rPr>
      </w:pPr>
      <w:r w:rsidRPr="00C76B4A">
        <w:rPr>
          <w:rFonts w:ascii="Times New Roman" w:hAnsi="Times New Roman" w:cs="Times New Roman"/>
          <w:sz w:val="28"/>
          <w:szCs w:val="28"/>
        </w:rPr>
        <w:t xml:space="preserve">Pe </w:t>
      </w:r>
      <w:proofErr w:type="spellStart"/>
      <w:r w:rsidRPr="00C76B4A">
        <w:rPr>
          <w:rFonts w:ascii="Times New Roman" w:hAnsi="Times New Roman" w:cs="Times New Roman"/>
          <w:sz w:val="28"/>
          <w:szCs w:val="28"/>
        </w:rPr>
        <w:t>baza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observaţiilor</w:t>
      </w:r>
      <w:proofErr w:type="spellEnd"/>
      <w:r w:rsidRPr="00C76B4A">
        <w:rPr>
          <w:rFonts w:ascii="Times New Roman" w:hAnsi="Times New Roman" w:cs="Times New Roman"/>
          <w:sz w:val="28"/>
          <w:szCs w:val="28"/>
        </w:rPr>
        <w:t xml:space="preserve"> din </w:t>
      </w:r>
      <w:proofErr w:type="spellStart"/>
      <w:r w:rsidRPr="00C76B4A">
        <w:rPr>
          <w:rFonts w:ascii="Times New Roman" w:hAnsi="Times New Roman" w:cs="Times New Roman"/>
          <w:sz w:val="28"/>
          <w:szCs w:val="28"/>
        </w:rPr>
        <w:t>perioada</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monitorizare</w:t>
      </w:r>
      <w:proofErr w:type="spellEnd"/>
      <w:r>
        <w:rPr>
          <w:rFonts w:ascii="Times New Roman" w:hAnsi="Times New Roman" w:cs="Times New Roman"/>
          <w:sz w:val="28"/>
          <w:szCs w:val="28"/>
        </w:rPr>
        <w:t>,</w:t>
      </w:r>
      <w:r w:rsidRPr="00C76B4A">
        <w:rPr>
          <w:rFonts w:ascii="Times New Roman" w:hAnsi="Times New Roman" w:cs="Times New Roman"/>
          <w:sz w:val="28"/>
          <w:szCs w:val="28"/>
        </w:rPr>
        <w:t xml:space="preserve"> se </w:t>
      </w:r>
      <w:proofErr w:type="spellStart"/>
      <w:r w:rsidRPr="00C76B4A">
        <w:rPr>
          <w:rFonts w:ascii="Times New Roman" w:hAnsi="Times New Roman" w:cs="Times New Roman"/>
          <w:sz w:val="28"/>
          <w:szCs w:val="28"/>
        </w:rPr>
        <w:t>vor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elabora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solu</w:t>
      </w:r>
      <w:r>
        <w:rPr>
          <w:rFonts w:ascii="Times New Roman" w:hAnsi="Times New Roman" w:cs="Times New Roman"/>
          <w:sz w:val="28"/>
          <w:szCs w:val="28"/>
        </w:rPr>
        <w:t>ț</w:t>
      </w:r>
      <w:r w:rsidRPr="00C76B4A">
        <w:rPr>
          <w:rFonts w:ascii="Times New Roman" w:hAnsi="Times New Roman" w:cs="Times New Roman"/>
          <w:sz w:val="28"/>
          <w:szCs w:val="28"/>
        </w:rPr>
        <w:t>ii</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remediere</w:t>
      </w:r>
      <w:proofErr w:type="spellEnd"/>
      <w:r w:rsidRPr="00C76B4A">
        <w:rPr>
          <w:rFonts w:ascii="Times New Roman" w:hAnsi="Times New Roman" w:cs="Times New Roman"/>
          <w:sz w:val="28"/>
          <w:szCs w:val="28"/>
        </w:rPr>
        <w:t xml:space="preserve"> </w:t>
      </w:r>
      <w:proofErr w:type="gramStart"/>
      <w:r w:rsidRPr="00C76B4A">
        <w:rPr>
          <w:rFonts w:ascii="Times New Roman" w:hAnsi="Times New Roman" w:cs="Times New Roman"/>
          <w:sz w:val="28"/>
          <w:szCs w:val="28"/>
        </w:rPr>
        <w:t>a</w:t>
      </w:r>
      <w:proofErr w:type="gram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oric</w:t>
      </w:r>
      <w:r>
        <w:rPr>
          <w:rFonts w:ascii="Times New Roman" w:hAnsi="Times New Roman" w:cs="Times New Roman"/>
          <w:sz w:val="28"/>
          <w:szCs w:val="28"/>
        </w:rPr>
        <w:t>ă</w:t>
      </w:r>
      <w:r w:rsidRPr="00C76B4A">
        <w:rPr>
          <w:rFonts w:ascii="Times New Roman" w:hAnsi="Times New Roman" w:cs="Times New Roman"/>
          <w:sz w:val="28"/>
          <w:szCs w:val="28"/>
        </w:rPr>
        <w:t>ror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fenomene</w:t>
      </w:r>
      <w:proofErr w:type="spellEnd"/>
      <w:r w:rsidRPr="00C76B4A">
        <w:rPr>
          <w:rFonts w:ascii="Times New Roman" w:hAnsi="Times New Roman" w:cs="Times New Roman"/>
          <w:sz w:val="28"/>
          <w:szCs w:val="28"/>
        </w:rPr>
        <w:t xml:space="preserve"> care pot </w:t>
      </w:r>
      <w:proofErr w:type="spellStart"/>
      <w:r w:rsidRPr="00C76B4A">
        <w:rPr>
          <w:rFonts w:ascii="Times New Roman" w:hAnsi="Times New Roman" w:cs="Times New Roman"/>
          <w:sz w:val="28"/>
          <w:szCs w:val="28"/>
        </w:rPr>
        <w:t>influen</w:t>
      </w:r>
      <w:r>
        <w:rPr>
          <w:rFonts w:ascii="Times New Roman" w:hAnsi="Times New Roman" w:cs="Times New Roman"/>
          <w:sz w:val="28"/>
          <w:szCs w:val="28"/>
        </w:rPr>
        <w:t>ț</w:t>
      </w:r>
      <w:r w:rsidRPr="00C76B4A">
        <w:rPr>
          <w:rFonts w:ascii="Times New Roman" w:hAnsi="Times New Roman" w:cs="Times New Roman"/>
          <w:sz w:val="28"/>
          <w:szCs w:val="28"/>
        </w:rPr>
        <w:t>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negativ</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lucr</w:t>
      </w:r>
      <w:r>
        <w:rPr>
          <w:rFonts w:ascii="Times New Roman" w:hAnsi="Times New Roman" w:cs="Times New Roman"/>
          <w:sz w:val="28"/>
          <w:szCs w:val="28"/>
        </w:rPr>
        <w:t>ă</w:t>
      </w:r>
      <w:r w:rsidRPr="00C76B4A">
        <w:rPr>
          <w:rFonts w:ascii="Times New Roman" w:hAnsi="Times New Roman" w:cs="Times New Roman"/>
          <w:sz w:val="28"/>
          <w:szCs w:val="28"/>
        </w:rPr>
        <w:t>rile</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ecologizare</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efectuate</w:t>
      </w:r>
      <w:proofErr w:type="spellEnd"/>
      <w:r w:rsidRPr="00C76B4A">
        <w:rPr>
          <w:rFonts w:ascii="Times New Roman" w:hAnsi="Times New Roman" w:cs="Times New Roman"/>
          <w:sz w:val="28"/>
          <w:szCs w:val="28"/>
        </w:rPr>
        <w:t>.</w:t>
      </w:r>
    </w:p>
    <w:p w14:paraId="496203C1" w14:textId="069EF78F" w:rsidR="00006970" w:rsidRPr="00C76B4A" w:rsidRDefault="00BB2C70" w:rsidP="00D06360">
      <w:pPr>
        <w:pStyle w:val="Titlu2"/>
      </w:pPr>
      <w:bookmarkStart w:id="174" w:name="_Toc65336198"/>
      <w:bookmarkStart w:id="175" w:name="_Toc141464212"/>
      <w:r>
        <w:t xml:space="preserve">8.4. </w:t>
      </w:r>
      <w:r w:rsidR="00006970" w:rsidRPr="00C76B4A">
        <w:t xml:space="preserve">Lucrări de </w:t>
      </w:r>
      <w:proofErr w:type="spellStart"/>
      <w:r w:rsidR="00006970" w:rsidRPr="00C76B4A">
        <w:t>întreţinere</w:t>
      </w:r>
      <w:proofErr w:type="spellEnd"/>
      <w:r w:rsidR="00006970" w:rsidRPr="00C76B4A">
        <w:t xml:space="preserve"> </w:t>
      </w:r>
      <w:proofErr w:type="spellStart"/>
      <w:r w:rsidR="00006970" w:rsidRPr="00C76B4A">
        <w:t>şi</w:t>
      </w:r>
      <w:proofErr w:type="spellEnd"/>
      <w:r w:rsidR="001E64A3" w:rsidRPr="00C76B4A">
        <w:t xml:space="preserve"> </w:t>
      </w:r>
      <w:r w:rsidR="00006970" w:rsidRPr="00C76B4A">
        <w:t>/</w:t>
      </w:r>
      <w:r w:rsidR="001E64A3" w:rsidRPr="00C76B4A">
        <w:t xml:space="preserve"> </w:t>
      </w:r>
      <w:r w:rsidR="00006970" w:rsidRPr="00C76B4A">
        <w:t>sau de refacere a unor lucrări</w:t>
      </w:r>
      <w:bookmarkEnd w:id="174"/>
      <w:bookmarkEnd w:id="175"/>
    </w:p>
    <w:p w14:paraId="12FF7E75" w14:textId="77777777" w:rsidR="00962165" w:rsidRDefault="00006970" w:rsidP="00854745">
      <w:pPr>
        <w:spacing w:after="0"/>
        <w:ind w:firstLine="720"/>
        <w:jc w:val="both"/>
        <w:rPr>
          <w:rFonts w:ascii="Times New Roman" w:hAnsi="Times New Roman" w:cs="Times New Roman"/>
          <w:sz w:val="28"/>
          <w:szCs w:val="28"/>
        </w:rPr>
      </w:pPr>
      <w:r w:rsidRPr="00C76B4A">
        <w:rPr>
          <w:rFonts w:ascii="Times New Roman" w:hAnsi="Times New Roman" w:cs="Times New Roman"/>
          <w:sz w:val="28"/>
          <w:szCs w:val="28"/>
        </w:rPr>
        <w:t xml:space="preserve">La </w:t>
      </w:r>
      <w:proofErr w:type="spellStart"/>
      <w:r w:rsidRPr="00C76B4A">
        <w:rPr>
          <w:rFonts w:ascii="Times New Roman" w:hAnsi="Times New Roman" w:cs="Times New Roman"/>
          <w:sz w:val="28"/>
          <w:szCs w:val="28"/>
        </w:rPr>
        <w:t>finele</w:t>
      </w:r>
      <w:proofErr w:type="spellEnd"/>
      <w:r w:rsidRPr="00C76B4A">
        <w:rPr>
          <w:rFonts w:ascii="Times New Roman" w:hAnsi="Times New Roman" w:cs="Times New Roman"/>
          <w:sz w:val="28"/>
          <w:szCs w:val="28"/>
        </w:rPr>
        <w:t xml:space="preserve"> </w:t>
      </w:r>
      <w:proofErr w:type="spellStart"/>
      <w:r w:rsidR="00C76B4A" w:rsidRPr="00C76B4A">
        <w:rPr>
          <w:rFonts w:ascii="Times New Roman" w:hAnsi="Times New Roman" w:cs="Times New Roman"/>
          <w:sz w:val="28"/>
          <w:szCs w:val="28"/>
        </w:rPr>
        <w:t>lucrărilor</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exploatare</w:t>
      </w:r>
      <w:proofErr w:type="spellEnd"/>
      <w:r w:rsidRPr="00C76B4A">
        <w:rPr>
          <w:rFonts w:ascii="Times New Roman" w:hAnsi="Times New Roman" w:cs="Times New Roman"/>
          <w:sz w:val="28"/>
          <w:szCs w:val="28"/>
        </w:rPr>
        <w:t xml:space="preserve">, precum </w:t>
      </w:r>
      <w:proofErr w:type="spellStart"/>
      <w:r w:rsidRPr="00C76B4A">
        <w:rPr>
          <w:rFonts w:ascii="Times New Roman" w:hAnsi="Times New Roman" w:cs="Times New Roman"/>
          <w:sz w:val="28"/>
          <w:szCs w:val="28"/>
        </w:rPr>
        <w:t>şi</w:t>
      </w:r>
      <w:proofErr w:type="spellEnd"/>
      <w:r w:rsidRPr="00C76B4A">
        <w:rPr>
          <w:rFonts w:ascii="Times New Roman" w:hAnsi="Times New Roman" w:cs="Times New Roman"/>
          <w:sz w:val="28"/>
          <w:szCs w:val="28"/>
        </w:rPr>
        <w:t xml:space="preserve"> pe </w:t>
      </w:r>
      <w:proofErr w:type="spellStart"/>
      <w:r w:rsidRPr="00C76B4A">
        <w:rPr>
          <w:rFonts w:ascii="Times New Roman" w:hAnsi="Times New Roman" w:cs="Times New Roman"/>
          <w:sz w:val="28"/>
          <w:szCs w:val="28"/>
        </w:rPr>
        <w:t>parcursul</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derulării</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activităţilor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miniere</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în</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baza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informaţiei</w:t>
      </w:r>
      <w:proofErr w:type="spellEnd"/>
      <w:r w:rsidRPr="00C76B4A">
        <w:rPr>
          <w:rFonts w:ascii="Times New Roman" w:hAnsi="Times New Roman" w:cs="Times New Roman"/>
          <w:sz w:val="28"/>
          <w:szCs w:val="28"/>
        </w:rPr>
        <w:t xml:space="preserve"> generate de </w:t>
      </w:r>
      <w:proofErr w:type="spellStart"/>
      <w:r w:rsidRPr="00C76B4A">
        <w:rPr>
          <w:rFonts w:ascii="Times New Roman" w:hAnsi="Times New Roman" w:cs="Times New Roman"/>
          <w:sz w:val="28"/>
          <w:szCs w:val="28"/>
        </w:rPr>
        <w:t>program</w:t>
      </w:r>
      <w:r w:rsidR="009722BC" w:rsidRPr="00C76B4A">
        <w:rPr>
          <w:rFonts w:ascii="Times New Roman" w:hAnsi="Times New Roman" w:cs="Times New Roman"/>
          <w:sz w:val="28"/>
          <w:szCs w:val="28"/>
        </w:rPr>
        <w:t>ul</w:t>
      </w:r>
      <w:proofErr w:type="spellEnd"/>
      <w:r w:rsidRPr="00C76B4A">
        <w:rPr>
          <w:rFonts w:ascii="Times New Roman" w:hAnsi="Times New Roman" w:cs="Times New Roman"/>
          <w:sz w:val="28"/>
          <w:szCs w:val="28"/>
        </w:rPr>
        <w:t xml:space="preserve"> de monitoring se </w:t>
      </w:r>
      <w:proofErr w:type="spellStart"/>
      <w:r w:rsidRPr="00C76B4A">
        <w:rPr>
          <w:rFonts w:ascii="Times New Roman" w:hAnsi="Times New Roman" w:cs="Times New Roman"/>
          <w:sz w:val="28"/>
          <w:szCs w:val="28"/>
        </w:rPr>
        <w:t>vor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executa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lucrări</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refacere</w:t>
      </w:r>
      <w:proofErr w:type="spellEnd"/>
      <w:r w:rsidRPr="00C76B4A">
        <w:rPr>
          <w:rFonts w:ascii="Times New Roman" w:hAnsi="Times New Roman" w:cs="Times New Roman"/>
          <w:sz w:val="28"/>
          <w:szCs w:val="28"/>
        </w:rPr>
        <w:t xml:space="preserve"> a </w:t>
      </w:r>
      <w:proofErr w:type="spellStart"/>
      <w:r w:rsidRPr="00C76B4A">
        <w:rPr>
          <w:rFonts w:ascii="Times New Roman" w:hAnsi="Times New Roman" w:cs="Times New Roman"/>
          <w:sz w:val="28"/>
          <w:szCs w:val="28"/>
        </w:rPr>
        <w:t>mediului</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creşterea</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gradului</w:t>
      </w:r>
      <w:proofErr w:type="spellEnd"/>
      <w:r w:rsidRPr="00C76B4A">
        <w:rPr>
          <w:rFonts w:ascii="Times New Roman" w:hAnsi="Times New Roman" w:cs="Times New Roman"/>
          <w:sz w:val="28"/>
          <w:szCs w:val="28"/>
        </w:rPr>
        <w:t xml:space="preserve"> de </w:t>
      </w:r>
      <w:proofErr w:type="spellStart"/>
      <w:r w:rsidRPr="00C76B4A">
        <w:rPr>
          <w:rFonts w:ascii="Times New Roman" w:hAnsi="Times New Roman" w:cs="Times New Roman"/>
          <w:sz w:val="28"/>
          <w:szCs w:val="28"/>
        </w:rPr>
        <w:t>stabilitate</w:t>
      </w:r>
      <w:proofErr w:type="spellEnd"/>
      <w:r w:rsidR="00C76B4A" w:rsidRPr="00C76B4A">
        <w:rPr>
          <w:rFonts w:ascii="Times New Roman" w:hAnsi="Times New Roman" w:cs="Times New Roman"/>
          <w:sz w:val="28"/>
          <w:szCs w:val="28"/>
        </w:rPr>
        <w:t xml:space="preserve"> a </w:t>
      </w:r>
      <w:proofErr w:type="spellStart"/>
      <w:r w:rsidR="00C76B4A" w:rsidRPr="00C76B4A">
        <w:rPr>
          <w:rFonts w:ascii="Times New Roman" w:hAnsi="Times New Roman" w:cs="Times New Roman"/>
          <w:sz w:val="28"/>
          <w:szCs w:val="28"/>
        </w:rPr>
        <w:t>taluzurilor</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completare</w:t>
      </w:r>
      <w:proofErr w:type="spellEnd"/>
      <w:r w:rsidRPr="00C76B4A">
        <w:rPr>
          <w:rFonts w:ascii="Times New Roman" w:hAnsi="Times New Roman" w:cs="Times New Roman"/>
          <w:sz w:val="28"/>
          <w:szCs w:val="28"/>
        </w:rPr>
        <w:t xml:space="preserve"> cu </w:t>
      </w:r>
      <w:proofErr w:type="spellStart"/>
      <w:r w:rsidRPr="00C76B4A">
        <w:rPr>
          <w:rFonts w:ascii="Times New Roman" w:hAnsi="Times New Roman" w:cs="Times New Roman"/>
          <w:sz w:val="28"/>
          <w:szCs w:val="28"/>
        </w:rPr>
        <w:t>specii</w:t>
      </w:r>
      <w:proofErr w:type="spellEnd"/>
      <w:r w:rsidRPr="00C76B4A">
        <w:rPr>
          <w:rFonts w:ascii="Times New Roman" w:hAnsi="Times New Roman" w:cs="Times New Roman"/>
          <w:sz w:val="28"/>
          <w:szCs w:val="28"/>
        </w:rPr>
        <w:t xml:space="preserve"> </w:t>
      </w:r>
      <w:proofErr w:type="spellStart"/>
      <w:r w:rsidRPr="00C76B4A">
        <w:rPr>
          <w:rFonts w:ascii="Times New Roman" w:hAnsi="Times New Roman" w:cs="Times New Roman"/>
          <w:sz w:val="28"/>
          <w:szCs w:val="28"/>
        </w:rPr>
        <w:t>vegetale</w:t>
      </w:r>
      <w:proofErr w:type="spellEnd"/>
      <w:r w:rsidR="00C76B4A" w:rsidRPr="00C76B4A">
        <w:rPr>
          <w:rFonts w:ascii="Times New Roman" w:hAnsi="Times New Roman" w:cs="Times New Roman"/>
          <w:sz w:val="28"/>
          <w:szCs w:val="28"/>
        </w:rPr>
        <w:t xml:space="preserve">, </w:t>
      </w:r>
      <w:proofErr w:type="spellStart"/>
      <w:r w:rsidR="00C76B4A" w:rsidRPr="00C76B4A">
        <w:rPr>
          <w:rFonts w:ascii="Times New Roman" w:hAnsi="Times New Roman" w:cs="Times New Roman"/>
          <w:sz w:val="28"/>
          <w:szCs w:val="28"/>
        </w:rPr>
        <w:t>etc</w:t>
      </w:r>
      <w:proofErr w:type="spellEnd"/>
      <w:r w:rsidRPr="00C76B4A">
        <w:rPr>
          <w:rFonts w:ascii="Times New Roman" w:hAnsi="Times New Roman" w:cs="Times New Roman"/>
          <w:sz w:val="28"/>
          <w:szCs w:val="28"/>
        </w:rPr>
        <w:t>).</w:t>
      </w:r>
    </w:p>
    <w:p w14:paraId="02A05D0B" w14:textId="77777777" w:rsidR="00962165" w:rsidRDefault="00962165" w:rsidP="00854745">
      <w:pPr>
        <w:spacing w:after="0"/>
        <w:ind w:firstLine="720"/>
        <w:jc w:val="both"/>
        <w:rPr>
          <w:rFonts w:ascii="Times New Roman" w:hAnsi="Times New Roman" w:cs="Times New Roman"/>
          <w:sz w:val="28"/>
          <w:szCs w:val="28"/>
        </w:rPr>
      </w:pPr>
    </w:p>
    <w:p w14:paraId="68B2C6E7" w14:textId="77777777" w:rsidR="00962165" w:rsidRDefault="00962165" w:rsidP="00854745">
      <w:pPr>
        <w:spacing w:after="0"/>
        <w:ind w:firstLine="720"/>
        <w:jc w:val="both"/>
        <w:rPr>
          <w:rFonts w:ascii="Times New Roman" w:hAnsi="Times New Roman" w:cs="Times New Roman"/>
          <w:sz w:val="28"/>
          <w:szCs w:val="28"/>
        </w:rPr>
      </w:pPr>
    </w:p>
    <w:p w14:paraId="776032CD" w14:textId="77777777" w:rsidR="00962165" w:rsidRDefault="00962165" w:rsidP="00854745">
      <w:pPr>
        <w:spacing w:after="0"/>
        <w:ind w:firstLine="720"/>
        <w:jc w:val="both"/>
        <w:rPr>
          <w:rFonts w:ascii="Times New Roman" w:hAnsi="Times New Roman" w:cs="Times New Roman"/>
          <w:sz w:val="28"/>
          <w:szCs w:val="28"/>
        </w:rPr>
      </w:pPr>
    </w:p>
    <w:p w14:paraId="041A8090" w14:textId="77777777" w:rsidR="00962165" w:rsidRDefault="00962165" w:rsidP="00854745">
      <w:pPr>
        <w:spacing w:after="0"/>
        <w:ind w:firstLine="720"/>
        <w:jc w:val="both"/>
        <w:rPr>
          <w:rFonts w:ascii="Times New Roman" w:hAnsi="Times New Roman" w:cs="Times New Roman"/>
          <w:sz w:val="28"/>
          <w:szCs w:val="28"/>
        </w:rPr>
      </w:pPr>
    </w:p>
    <w:p w14:paraId="55EA8864" w14:textId="77777777" w:rsidR="00962165" w:rsidRDefault="00962165" w:rsidP="00854745">
      <w:pPr>
        <w:spacing w:after="0"/>
        <w:ind w:firstLine="720"/>
        <w:jc w:val="both"/>
        <w:rPr>
          <w:rFonts w:ascii="Times New Roman" w:hAnsi="Times New Roman" w:cs="Times New Roman"/>
          <w:sz w:val="28"/>
          <w:szCs w:val="28"/>
        </w:rPr>
      </w:pPr>
    </w:p>
    <w:p w14:paraId="2AF3989D" w14:textId="77777777" w:rsidR="00962165" w:rsidRDefault="00962165" w:rsidP="00854745">
      <w:pPr>
        <w:spacing w:after="0"/>
        <w:ind w:firstLine="720"/>
        <w:jc w:val="both"/>
        <w:rPr>
          <w:rFonts w:ascii="Times New Roman" w:hAnsi="Times New Roman" w:cs="Times New Roman"/>
          <w:sz w:val="28"/>
          <w:szCs w:val="28"/>
        </w:rPr>
      </w:pPr>
    </w:p>
    <w:p w14:paraId="5036F05C" w14:textId="217F47D6" w:rsidR="00006970" w:rsidRPr="00C76B4A" w:rsidRDefault="00006970" w:rsidP="00854745">
      <w:pPr>
        <w:spacing w:after="0"/>
        <w:ind w:firstLine="720"/>
        <w:jc w:val="both"/>
        <w:rPr>
          <w:rFonts w:ascii="Times New Roman" w:hAnsi="Times New Roman" w:cs="Times New Roman"/>
          <w:sz w:val="28"/>
          <w:szCs w:val="28"/>
        </w:rPr>
      </w:pPr>
      <w:r w:rsidRPr="00C76B4A">
        <w:rPr>
          <w:rFonts w:ascii="Times New Roman" w:hAnsi="Times New Roman" w:cs="Times New Roman"/>
          <w:sz w:val="28"/>
          <w:szCs w:val="28"/>
        </w:rPr>
        <w:t xml:space="preserve"> </w:t>
      </w:r>
    </w:p>
    <w:p w14:paraId="272F50E2" w14:textId="77777777" w:rsidR="0039607C" w:rsidRPr="00C76B4A" w:rsidRDefault="0039607C" w:rsidP="00D222A2">
      <w:pPr>
        <w:pStyle w:val="Titlu1"/>
        <w:numPr>
          <w:ilvl w:val="0"/>
          <w:numId w:val="112"/>
        </w:numPr>
        <w:ind w:left="0" w:firstLine="0"/>
        <w:jc w:val="both"/>
      </w:pPr>
      <w:bookmarkStart w:id="176" w:name="_Toc65336200"/>
      <w:bookmarkStart w:id="177" w:name="_Toc141464213"/>
      <w:r w:rsidRPr="00C76B4A">
        <w:lastRenderedPageBreak/>
        <w:t>LE</w:t>
      </w:r>
      <w:r w:rsidR="00B33199" w:rsidRPr="00C76B4A">
        <w:t>G</w:t>
      </w:r>
      <w:r w:rsidRPr="00C76B4A">
        <w:t>ĂTUR</w:t>
      </w:r>
      <w:r w:rsidR="00B33199" w:rsidRPr="00C76B4A">
        <w:t>A</w:t>
      </w:r>
      <w:r w:rsidR="00D72787" w:rsidRPr="00C76B4A">
        <w:t xml:space="preserve"> </w:t>
      </w:r>
      <w:r w:rsidR="00B33199" w:rsidRPr="00C76B4A">
        <w:t>C</w:t>
      </w:r>
      <w:r w:rsidRPr="00C76B4A">
        <w:t>U ALTE ACTE NORMATIVE ȘI</w:t>
      </w:r>
      <w:r w:rsidR="001E64A3" w:rsidRPr="00C76B4A">
        <w:t xml:space="preserve"> </w:t>
      </w:r>
      <w:r w:rsidRPr="00C76B4A">
        <w:t>/</w:t>
      </w:r>
      <w:r w:rsidR="001E64A3" w:rsidRPr="00C76B4A">
        <w:t xml:space="preserve"> </w:t>
      </w:r>
      <w:r w:rsidRPr="00C76B4A">
        <w:t>SAU PLANURI</w:t>
      </w:r>
      <w:r w:rsidR="001E64A3" w:rsidRPr="00C76B4A">
        <w:t xml:space="preserve"> </w:t>
      </w:r>
      <w:r w:rsidRPr="00C76B4A">
        <w:t>/</w:t>
      </w:r>
      <w:r w:rsidR="001E64A3" w:rsidRPr="00C76B4A">
        <w:t xml:space="preserve"> </w:t>
      </w:r>
      <w:r w:rsidRPr="00C76B4A">
        <w:t>PROGRAME</w:t>
      </w:r>
      <w:r w:rsidR="001E64A3" w:rsidRPr="00C76B4A">
        <w:t>,</w:t>
      </w:r>
      <w:r w:rsidR="00B33199" w:rsidRPr="00C76B4A">
        <w:t xml:space="preserve"> STRATEGII </w:t>
      </w:r>
      <w:r w:rsidR="001E64A3" w:rsidRPr="00C76B4A">
        <w:t xml:space="preserve"> </w:t>
      </w:r>
      <w:r w:rsidR="00B33199" w:rsidRPr="00C76B4A">
        <w:t>/ DOCUMENTE DE PLANIFICARE</w:t>
      </w:r>
      <w:bookmarkEnd w:id="176"/>
      <w:bookmarkEnd w:id="177"/>
    </w:p>
    <w:p w14:paraId="0321D85A" w14:textId="71BEFFBE" w:rsidR="00C76B4A" w:rsidRPr="00C76B4A" w:rsidRDefault="00B33199" w:rsidP="00C76B4A">
      <w:pPr>
        <w:pStyle w:val="Listparagraf"/>
        <w:numPr>
          <w:ilvl w:val="0"/>
          <w:numId w:val="20"/>
        </w:numPr>
        <w:spacing w:after="0"/>
        <w:ind w:left="0" w:firstLine="720"/>
        <w:jc w:val="both"/>
        <w:rPr>
          <w:rFonts w:ascii="Times New Roman" w:hAnsi="Times New Roman" w:cs="Times New Roman"/>
          <w:sz w:val="28"/>
          <w:szCs w:val="28"/>
        </w:rPr>
      </w:pPr>
      <w:r w:rsidRPr="00C76B4A">
        <w:rPr>
          <w:rFonts w:ascii="Times New Roman" w:hAnsi="Times New Roman" w:cs="Times New Roman"/>
          <w:b/>
          <w:bCs/>
          <w:sz w:val="28"/>
          <w:szCs w:val="28"/>
          <w:lang w:val="ro-RO"/>
        </w:rPr>
        <w:t xml:space="preserve">Justificarea </w:t>
      </w:r>
      <w:r w:rsidR="00C76B4A" w:rsidRPr="00C76B4A">
        <w:rPr>
          <w:rFonts w:ascii="Times New Roman" w:hAnsi="Times New Roman" w:cs="Times New Roman"/>
          <w:b/>
          <w:bCs/>
          <w:sz w:val="28"/>
          <w:szCs w:val="28"/>
          <w:lang w:val="ro-RO"/>
        </w:rPr>
        <w:t>î</w:t>
      </w:r>
      <w:r w:rsidR="00C76B4A" w:rsidRPr="00C76B4A">
        <w:rPr>
          <w:rFonts w:ascii="Times New Roman" w:hAnsi="Times New Roman" w:cs="Times New Roman"/>
          <w:b/>
          <w:sz w:val="28"/>
          <w:szCs w:val="28"/>
          <w:lang w:val="ro-RO"/>
        </w:rPr>
        <w:t>ncadrării proiectului</w:t>
      </w:r>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după</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caz</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în</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prevederile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altor</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acte</w:t>
      </w:r>
      <w:proofErr w:type="spellEnd"/>
      <w:r w:rsidR="00C76B4A" w:rsidRPr="00C76B4A">
        <w:rPr>
          <w:rFonts w:ascii="Times New Roman" w:hAnsi="Times New Roman" w:cs="Times New Roman"/>
          <w:b/>
          <w:bCs/>
          <w:sz w:val="28"/>
          <w:szCs w:val="28"/>
        </w:rPr>
        <w:t xml:space="preserve"> normative </w:t>
      </w:r>
      <w:proofErr w:type="spellStart"/>
      <w:r w:rsidR="00C76B4A" w:rsidRPr="00C76B4A">
        <w:rPr>
          <w:rFonts w:ascii="Times New Roman" w:hAnsi="Times New Roman" w:cs="Times New Roman"/>
          <w:b/>
          <w:bCs/>
          <w:sz w:val="28"/>
          <w:szCs w:val="28"/>
        </w:rPr>
        <w:t>naționale</w:t>
      </w:r>
      <w:proofErr w:type="spellEnd"/>
      <w:r w:rsidR="00C76B4A" w:rsidRPr="00C76B4A">
        <w:rPr>
          <w:rFonts w:ascii="Times New Roman" w:hAnsi="Times New Roman" w:cs="Times New Roman"/>
          <w:b/>
          <w:bCs/>
          <w:sz w:val="28"/>
          <w:szCs w:val="28"/>
        </w:rPr>
        <w:t xml:space="preserve"> care </w:t>
      </w:r>
      <w:proofErr w:type="spellStart"/>
      <w:r w:rsidR="00C76B4A" w:rsidRPr="00C76B4A">
        <w:rPr>
          <w:rFonts w:ascii="Times New Roman" w:hAnsi="Times New Roman" w:cs="Times New Roman"/>
          <w:b/>
          <w:bCs/>
          <w:sz w:val="28"/>
          <w:szCs w:val="28"/>
        </w:rPr>
        <w:t>transpun</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legislația</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Uniunii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Europene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Directiva</w:t>
      </w:r>
      <w:proofErr w:type="spellEnd"/>
      <w:r w:rsidR="00C76B4A" w:rsidRPr="00C76B4A">
        <w:rPr>
          <w:rFonts w:ascii="Times New Roman" w:hAnsi="Times New Roman" w:cs="Times New Roman"/>
          <w:b/>
          <w:bCs/>
          <w:sz w:val="28"/>
          <w:szCs w:val="28"/>
        </w:rPr>
        <w:t xml:space="preserve"> 2010/75/UE (IED) a </w:t>
      </w:r>
      <w:proofErr w:type="spellStart"/>
      <w:r w:rsidR="00C76B4A" w:rsidRPr="00C76B4A">
        <w:rPr>
          <w:rFonts w:ascii="Times New Roman" w:hAnsi="Times New Roman" w:cs="Times New Roman"/>
          <w:b/>
          <w:bCs/>
          <w:sz w:val="28"/>
          <w:szCs w:val="28"/>
        </w:rPr>
        <w:t>Parlamentului</w:t>
      </w:r>
      <w:proofErr w:type="spellEnd"/>
      <w:r w:rsidR="00C76B4A" w:rsidRPr="00C76B4A">
        <w:rPr>
          <w:rFonts w:ascii="Times New Roman" w:hAnsi="Times New Roman" w:cs="Times New Roman"/>
          <w:b/>
          <w:bCs/>
          <w:sz w:val="28"/>
          <w:szCs w:val="28"/>
        </w:rPr>
        <w:t xml:space="preserve"> European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din 24 </w:t>
      </w:r>
      <w:proofErr w:type="spellStart"/>
      <w:r w:rsidR="00C76B4A" w:rsidRPr="00C76B4A">
        <w:rPr>
          <w:rFonts w:ascii="Times New Roman" w:hAnsi="Times New Roman" w:cs="Times New Roman"/>
          <w:b/>
          <w:bCs/>
          <w:sz w:val="28"/>
          <w:szCs w:val="28"/>
        </w:rPr>
        <w:t>noiembrie</w:t>
      </w:r>
      <w:proofErr w:type="spellEnd"/>
      <w:r w:rsidR="00C76B4A" w:rsidRPr="00C76B4A">
        <w:rPr>
          <w:rFonts w:ascii="Times New Roman" w:hAnsi="Times New Roman" w:cs="Times New Roman"/>
          <w:b/>
          <w:bCs/>
          <w:sz w:val="28"/>
          <w:szCs w:val="28"/>
        </w:rPr>
        <w:t xml:space="preserve"> 2010 </w:t>
      </w:r>
      <w:proofErr w:type="spellStart"/>
      <w:r w:rsidR="00C76B4A" w:rsidRPr="00C76B4A">
        <w:rPr>
          <w:rFonts w:ascii="Times New Roman" w:hAnsi="Times New Roman" w:cs="Times New Roman"/>
          <w:b/>
          <w:bCs/>
          <w:sz w:val="28"/>
          <w:szCs w:val="28"/>
        </w:rPr>
        <w:t>privind</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emisiile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industriale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prevenirea</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controlul</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integrat</w:t>
      </w:r>
      <w:proofErr w:type="spellEnd"/>
      <w:r w:rsidR="00C76B4A" w:rsidRPr="00C76B4A">
        <w:rPr>
          <w:rFonts w:ascii="Times New Roman" w:hAnsi="Times New Roman" w:cs="Times New Roman"/>
          <w:b/>
          <w:bCs/>
          <w:sz w:val="28"/>
          <w:szCs w:val="28"/>
        </w:rPr>
        <w:t xml:space="preserve"> al </w:t>
      </w:r>
      <w:proofErr w:type="spellStart"/>
      <w:r w:rsidR="00C76B4A" w:rsidRPr="00C76B4A">
        <w:rPr>
          <w:rFonts w:ascii="Times New Roman" w:hAnsi="Times New Roman" w:cs="Times New Roman"/>
          <w:b/>
          <w:bCs/>
          <w:sz w:val="28"/>
          <w:szCs w:val="28"/>
        </w:rPr>
        <w:t>poluării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Directiva</w:t>
      </w:r>
      <w:proofErr w:type="spellEnd"/>
      <w:r w:rsidR="00C76B4A" w:rsidRPr="00C76B4A">
        <w:rPr>
          <w:rFonts w:ascii="Times New Roman" w:hAnsi="Times New Roman" w:cs="Times New Roman"/>
          <w:b/>
          <w:bCs/>
          <w:sz w:val="28"/>
          <w:szCs w:val="28"/>
        </w:rPr>
        <w:t xml:space="preserve"> 2012/18/UE a </w:t>
      </w:r>
      <w:proofErr w:type="spellStart"/>
      <w:r w:rsidR="00C76B4A" w:rsidRPr="00C76B4A">
        <w:rPr>
          <w:rFonts w:ascii="Times New Roman" w:hAnsi="Times New Roman" w:cs="Times New Roman"/>
          <w:b/>
          <w:bCs/>
          <w:sz w:val="28"/>
          <w:szCs w:val="28"/>
        </w:rPr>
        <w:t>Parlamentului</w:t>
      </w:r>
      <w:proofErr w:type="spellEnd"/>
      <w:r w:rsidR="00C76B4A" w:rsidRPr="00C76B4A">
        <w:rPr>
          <w:rFonts w:ascii="Times New Roman" w:hAnsi="Times New Roman" w:cs="Times New Roman"/>
          <w:b/>
          <w:bCs/>
          <w:sz w:val="28"/>
          <w:szCs w:val="28"/>
        </w:rPr>
        <w:t xml:space="preserve"> European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din 4 </w:t>
      </w:r>
      <w:proofErr w:type="spellStart"/>
      <w:r w:rsidR="00C76B4A" w:rsidRPr="00C76B4A">
        <w:rPr>
          <w:rFonts w:ascii="Times New Roman" w:hAnsi="Times New Roman" w:cs="Times New Roman"/>
          <w:b/>
          <w:bCs/>
          <w:sz w:val="28"/>
          <w:szCs w:val="28"/>
        </w:rPr>
        <w:t>iulie</w:t>
      </w:r>
      <w:proofErr w:type="spellEnd"/>
      <w:r w:rsidR="00C76B4A" w:rsidRPr="00C76B4A">
        <w:rPr>
          <w:rFonts w:ascii="Times New Roman" w:hAnsi="Times New Roman" w:cs="Times New Roman"/>
          <w:b/>
          <w:bCs/>
          <w:sz w:val="28"/>
          <w:szCs w:val="28"/>
        </w:rPr>
        <w:t xml:space="preserve"> 2012 </w:t>
      </w:r>
      <w:proofErr w:type="spellStart"/>
      <w:r w:rsidR="00C76B4A" w:rsidRPr="00C76B4A">
        <w:rPr>
          <w:rFonts w:ascii="Times New Roman" w:hAnsi="Times New Roman" w:cs="Times New Roman"/>
          <w:b/>
          <w:bCs/>
          <w:sz w:val="28"/>
          <w:szCs w:val="28"/>
        </w:rPr>
        <w:t>privind</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controlul</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pericolelor</w:t>
      </w:r>
      <w:proofErr w:type="spellEnd"/>
      <w:r w:rsidR="00C76B4A" w:rsidRPr="00C76B4A">
        <w:rPr>
          <w:rFonts w:ascii="Times New Roman" w:hAnsi="Times New Roman" w:cs="Times New Roman"/>
          <w:b/>
          <w:bCs/>
          <w:sz w:val="28"/>
          <w:szCs w:val="28"/>
        </w:rPr>
        <w:t xml:space="preserve"> de </w:t>
      </w:r>
      <w:proofErr w:type="spellStart"/>
      <w:r w:rsidR="00C76B4A" w:rsidRPr="00C76B4A">
        <w:rPr>
          <w:rFonts w:ascii="Times New Roman" w:hAnsi="Times New Roman" w:cs="Times New Roman"/>
          <w:b/>
          <w:bCs/>
          <w:sz w:val="28"/>
          <w:szCs w:val="28"/>
        </w:rPr>
        <w:t>accidente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majore</w:t>
      </w:r>
      <w:proofErr w:type="spellEnd"/>
      <w:r w:rsidR="00C76B4A" w:rsidRPr="00C76B4A">
        <w:rPr>
          <w:rFonts w:ascii="Times New Roman" w:hAnsi="Times New Roman" w:cs="Times New Roman"/>
          <w:b/>
          <w:bCs/>
          <w:sz w:val="28"/>
          <w:szCs w:val="28"/>
        </w:rPr>
        <w:t xml:space="preserve"> care </w:t>
      </w:r>
      <w:proofErr w:type="spellStart"/>
      <w:r w:rsidR="00C76B4A" w:rsidRPr="00C76B4A">
        <w:rPr>
          <w:rFonts w:ascii="Times New Roman" w:hAnsi="Times New Roman" w:cs="Times New Roman"/>
          <w:b/>
          <w:bCs/>
          <w:sz w:val="28"/>
          <w:szCs w:val="28"/>
        </w:rPr>
        <w:t>implică</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substanțe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periculoase</w:t>
      </w:r>
      <w:proofErr w:type="spellEnd"/>
      <w:r w:rsidR="00C76B4A" w:rsidRPr="00C76B4A">
        <w:rPr>
          <w:rFonts w:ascii="Times New Roman" w:hAnsi="Times New Roman" w:cs="Times New Roman"/>
          <w:b/>
          <w:bCs/>
          <w:sz w:val="28"/>
          <w:szCs w:val="28"/>
        </w:rPr>
        <w:t xml:space="preserve">, de </w:t>
      </w:r>
      <w:proofErr w:type="spellStart"/>
      <w:r w:rsidR="00C76B4A" w:rsidRPr="00C76B4A">
        <w:rPr>
          <w:rFonts w:ascii="Times New Roman" w:hAnsi="Times New Roman" w:cs="Times New Roman"/>
          <w:b/>
          <w:bCs/>
          <w:sz w:val="28"/>
          <w:szCs w:val="28"/>
        </w:rPr>
        <w:t>modificare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ulterior, de </w:t>
      </w:r>
      <w:proofErr w:type="spellStart"/>
      <w:r w:rsidR="00C76B4A" w:rsidRPr="00C76B4A">
        <w:rPr>
          <w:rFonts w:ascii="Times New Roman" w:hAnsi="Times New Roman" w:cs="Times New Roman"/>
          <w:b/>
          <w:bCs/>
          <w:sz w:val="28"/>
          <w:szCs w:val="28"/>
        </w:rPr>
        <w:t>abrogare</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Directivei</w:t>
      </w:r>
      <w:proofErr w:type="spellEnd"/>
      <w:r w:rsidR="00C76B4A" w:rsidRPr="00C76B4A">
        <w:rPr>
          <w:rFonts w:ascii="Times New Roman" w:hAnsi="Times New Roman" w:cs="Times New Roman"/>
          <w:b/>
          <w:bCs/>
          <w:sz w:val="28"/>
          <w:szCs w:val="28"/>
        </w:rPr>
        <w:t xml:space="preserve"> 96/82/CE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Directiva</w:t>
      </w:r>
      <w:proofErr w:type="spellEnd"/>
      <w:r w:rsidR="00C76B4A" w:rsidRPr="00C76B4A">
        <w:rPr>
          <w:rFonts w:ascii="Times New Roman" w:hAnsi="Times New Roman" w:cs="Times New Roman"/>
          <w:b/>
          <w:bCs/>
          <w:sz w:val="28"/>
          <w:szCs w:val="28"/>
        </w:rPr>
        <w:t xml:space="preserve"> 2000/60/CE a </w:t>
      </w:r>
      <w:proofErr w:type="spellStart"/>
      <w:r w:rsidR="00C76B4A" w:rsidRPr="00C76B4A">
        <w:rPr>
          <w:rFonts w:ascii="Times New Roman" w:hAnsi="Times New Roman" w:cs="Times New Roman"/>
          <w:b/>
          <w:bCs/>
          <w:sz w:val="28"/>
          <w:szCs w:val="28"/>
        </w:rPr>
        <w:t>Parlamentului</w:t>
      </w:r>
      <w:proofErr w:type="spellEnd"/>
      <w:r w:rsidR="00C76B4A" w:rsidRPr="00C76B4A">
        <w:rPr>
          <w:rFonts w:ascii="Times New Roman" w:hAnsi="Times New Roman" w:cs="Times New Roman"/>
          <w:b/>
          <w:bCs/>
          <w:sz w:val="28"/>
          <w:szCs w:val="28"/>
        </w:rPr>
        <w:t xml:space="preserve"> European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din 23 </w:t>
      </w:r>
      <w:proofErr w:type="spellStart"/>
      <w:r w:rsidR="00C76B4A" w:rsidRPr="00C76B4A">
        <w:rPr>
          <w:rFonts w:ascii="Times New Roman" w:hAnsi="Times New Roman" w:cs="Times New Roman"/>
          <w:b/>
          <w:bCs/>
          <w:sz w:val="28"/>
          <w:szCs w:val="28"/>
        </w:rPr>
        <w:t>octombrie</w:t>
      </w:r>
      <w:proofErr w:type="spellEnd"/>
      <w:r w:rsidR="00C76B4A" w:rsidRPr="00C76B4A">
        <w:rPr>
          <w:rFonts w:ascii="Times New Roman" w:hAnsi="Times New Roman" w:cs="Times New Roman"/>
          <w:b/>
          <w:bCs/>
          <w:sz w:val="28"/>
          <w:szCs w:val="28"/>
        </w:rPr>
        <w:t xml:space="preserve"> 2000 de </w:t>
      </w:r>
      <w:proofErr w:type="spellStart"/>
      <w:r w:rsidR="00C76B4A" w:rsidRPr="00C76B4A">
        <w:rPr>
          <w:rFonts w:ascii="Times New Roman" w:hAnsi="Times New Roman" w:cs="Times New Roman"/>
          <w:b/>
          <w:bCs/>
          <w:sz w:val="28"/>
          <w:szCs w:val="28"/>
        </w:rPr>
        <w:t>stabilire</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unui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cadru</w:t>
      </w:r>
      <w:proofErr w:type="spellEnd"/>
      <w:r w:rsidR="00C76B4A" w:rsidRPr="00C76B4A">
        <w:rPr>
          <w:rFonts w:ascii="Times New Roman" w:hAnsi="Times New Roman" w:cs="Times New Roman"/>
          <w:b/>
          <w:bCs/>
          <w:sz w:val="28"/>
          <w:szCs w:val="28"/>
        </w:rPr>
        <w:t xml:space="preserve"> de </w:t>
      </w:r>
      <w:proofErr w:type="spellStart"/>
      <w:r w:rsidR="00C76B4A" w:rsidRPr="00C76B4A">
        <w:rPr>
          <w:rFonts w:ascii="Times New Roman" w:hAnsi="Times New Roman" w:cs="Times New Roman"/>
          <w:b/>
          <w:bCs/>
          <w:sz w:val="28"/>
          <w:szCs w:val="28"/>
        </w:rPr>
        <w:t>politică</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comunitară</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în</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domeniul</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apei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Directiva-cadru</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aer</w:t>
      </w:r>
      <w:proofErr w:type="spellEnd"/>
      <w:r w:rsidR="00C76B4A" w:rsidRPr="00C76B4A">
        <w:rPr>
          <w:rFonts w:ascii="Times New Roman" w:hAnsi="Times New Roman" w:cs="Times New Roman"/>
          <w:b/>
          <w:bCs/>
          <w:sz w:val="28"/>
          <w:szCs w:val="28"/>
        </w:rPr>
        <w:t xml:space="preserve"> 2008/50/CE a </w:t>
      </w:r>
      <w:proofErr w:type="spellStart"/>
      <w:r w:rsidR="00C76B4A" w:rsidRPr="00C76B4A">
        <w:rPr>
          <w:rFonts w:ascii="Times New Roman" w:hAnsi="Times New Roman" w:cs="Times New Roman"/>
          <w:b/>
          <w:bCs/>
          <w:sz w:val="28"/>
          <w:szCs w:val="28"/>
        </w:rPr>
        <w:t>Parlamentului</w:t>
      </w:r>
      <w:proofErr w:type="spellEnd"/>
      <w:r w:rsidR="00C76B4A" w:rsidRPr="00C76B4A">
        <w:rPr>
          <w:rFonts w:ascii="Times New Roman" w:hAnsi="Times New Roman" w:cs="Times New Roman"/>
          <w:b/>
          <w:bCs/>
          <w:sz w:val="28"/>
          <w:szCs w:val="28"/>
        </w:rPr>
        <w:t xml:space="preserve"> European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din 21 </w:t>
      </w:r>
      <w:proofErr w:type="spellStart"/>
      <w:r w:rsidR="00C76B4A" w:rsidRPr="00C76B4A">
        <w:rPr>
          <w:rFonts w:ascii="Times New Roman" w:hAnsi="Times New Roman" w:cs="Times New Roman"/>
          <w:b/>
          <w:bCs/>
          <w:sz w:val="28"/>
          <w:szCs w:val="28"/>
        </w:rPr>
        <w:t>mai</w:t>
      </w:r>
      <w:proofErr w:type="spellEnd"/>
      <w:r w:rsidR="00C76B4A" w:rsidRPr="00C76B4A">
        <w:rPr>
          <w:rFonts w:ascii="Times New Roman" w:hAnsi="Times New Roman" w:cs="Times New Roman"/>
          <w:b/>
          <w:bCs/>
          <w:sz w:val="28"/>
          <w:szCs w:val="28"/>
        </w:rPr>
        <w:t xml:space="preserve"> 2008 </w:t>
      </w:r>
      <w:proofErr w:type="spellStart"/>
      <w:r w:rsidR="00C76B4A" w:rsidRPr="00C76B4A">
        <w:rPr>
          <w:rFonts w:ascii="Times New Roman" w:hAnsi="Times New Roman" w:cs="Times New Roman"/>
          <w:b/>
          <w:bCs/>
          <w:sz w:val="28"/>
          <w:szCs w:val="28"/>
        </w:rPr>
        <w:t>privind</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calitatea</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aerului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inconjurator</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un </w:t>
      </w:r>
      <w:proofErr w:type="spellStart"/>
      <w:r w:rsidR="00C76B4A" w:rsidRPr="00C76B4A">
        <w:rPr>
          <w:rFonts w:ascii="Times New Roman" w:hAnsi="Times New Roman" w:cs="Times New Roman"/>
          <w:b/>
          <w:bCs/>
          <w:sz w:val="28"/>
          <w:szCs w:val="28"/>
        </w:rPr>
        <w:t>aer</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mai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curat</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pentru</w:t>
      </w:r>
      <w:proofErr w:type="spellEnd"/>
      <w:r w:rsidR="00C76B4A" w:rsidRPr="00C76B4A">
        <w:rPr>
          <w:rFonts w:ascii="Times New Roman" w:hAnsi="Times New Roman" w:cs="Times New Roman"/>
          <w:b/>
          <w:bCs/>
          <w:sz w:val="28"/>
          <w:szCs w:val="28"/>
        </w:rPr>
        <w:t xml:space="preserve"> Europa, </w:t>
      </w:r>
      <w:proofErr w:type="spellStart"/>
      <w:r w:rsidR="00C76B4A" w:rsidRPr="00C76B4A">
        <w:rPr>
          <w:rFonts w:ascii="Times New Roman" w:hAnsi="Times New Roman" w:cs="Times New Roman"/>
          <w:b/>
          <w:bCs/>
          <w:sz w:val="28"/>
          <w:szCs w:val="28"/>
        </w:rPr>
        <w:t>Directiva</w:t>
      </w:r>
      <w:proofErr w:type="spellEnd"/>
      <w:r w:rsidR="00C76B4A" w:rsidRPr="00C76B4A">
        <w:rPr>
          <w:rFonts w:ascii="Times New Roman" w:hAnsi="Times New Roman" w:cs="Times New Roman"/>
          <w:b/>
          <w:bCs/>
          <w:sz w:val="28"/>
          <w:szCs w:val="28"/>
        </w:rPr>
        <w:t xml:space="preserve"> 2008/98/CE a </w:t>
      </w:r>
      <w:proofErr w:type="spellStart"/>
      <w:r w:rsidR="00C76B4A" w:rsidRPr="00C76B4A">
        <w:rPr>
          <w:rFonts w:ascii="Times New Roman" w:hAnsi="Times New Roman" w:cs="Times New Roman"/>
          <w:b/>
          <w:bCs/>
          <w:sz w:val="28"/>
          <w:szCs w:val="28"/>
        </w:rPr>
        <w:t>Parlamentului</w:t>
      </w:r>
      <w:proofErr w:type="spellEnd"/>
      <w:r w:rsidR="00C76B4A" w:rsidRPr="00C76B4A">
        <w:rPr>
          <w:rFonts w:ascii="Times New Roman" w:hAnsi="Times New Roman" w:cs="Times New Roman"/>
          <w:b/>
          <w:bCs/>
          <w:sz w:val="28"/>
          <w:szCs w:val="28"/>
        </w:rPr>
        <w:t xml:space="preserve"> European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Consiliului</w:t>
      </w:r>
      <w:proofErr w:type="spellEnd"/>
      <w:r w:rsidR="00C76B4A" w:rsidRPr="00C76B4A">
        <w:rPr>
          <w:rFonts w:ascii="Times New Roman" w:hAnsi="Times New Roman" w:cs="Times New Roman"/>
          <w:b/>
          <w:bCs/>
          <w:sz w:val="28"/>
          <w:szCs w:val="28"/>
        </w:rPr>
        <w:t xml:space="preserve"> din 19 </w:t>
      </w:r>
      <w:proofErr w:type="spellStart"/>
      <w:r w:rsidR="00C76B4A" w:rsidRPr="00C76B4A">
        <w:rPr>
          <w:rFonts w:ascii="Times New Roman" w:hAnsi="Times New Roman" w:cs="Times New Roman"/>
          <w:b/>
          <w:bCs/>
          <w:sz w:val="28"/>
          <w:szCs w:val="28"/>
        </w:rPr>
        <w:t>noiembrie</w:t>
      </w:r>
      <w:proofErr w:type="spellEnd"/>
      <w:r w:rsidR="00C76B4A" w:rsidRPr="00C76B4A">
        <w:rPr>
          <w:rFonts w:ascii="Times New Roman" w:hAnsi="Times New Roman" w:cs="Times New Roman"/>
          <w:b/>
          <w:bCs/>
          <w:sz w:val="28"/>
          <w:szCs w:val="28"/>
        </w:rPr>
        <w:t xml:space="preserve"> 2008 </w:t>
      </w:r>
      <w:proofErr w:type="spellStart"/>
      <w:r w:rsidR="00C76B4A" w:rsidRPr="00C76B4A">
        <w:rPr>
          <w:rFonts w:ascii="Times New Roman" w:hAnsi="Times New Roman" w:cs="Times New Roman"/>
          <w:b/>
          <w:bCs/>
          <w:sz w:val="28"/>
          <w:szCs w:val="28"/>
        </w:rPr>
        <w:t>privind</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deșeurile</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de </w:t>
      </w:r>
      <w:proofErr w:type="spellStart"/>
      <w:r w:rsidR="00C76B4A" w:rsidRPr="00C76B4A">
        <w:rPr>
          <w:rFonts w:ascii="Times New Roman" w:hAnsi="Times New Roman" w:cs="Times New Roman"/>
          <w:b/>
          <w:bCs/>
          <w:sz w:val="28"/>
          <w:szCs w:val="28"/>
        </w:rPr>
        <w:t>abrogare</w:t>
      </w:r>
      <w:proofErr w:type="spellEnd"/>
      <w:r w:rsidR="00C76B4A" w:rsidRPr="00C76B4A">
        <w:rPr>
          <w:rFonts w:ascii="Times New Roman" w:hAnsi="Times New Roman" w:cs="Times New Roman"/>
          <w:b/>
          <w:bCs/>
          <w:sz w:val="28"/>
          <w:szCs w:val="28"/>
        </w:rPr>
        <w:t xml:space="preserve"> a </w:t>
      </w:r>
      <w:proofErr w:type="spellStart"/>
      <w:r w:rsidR="00C76B4A" w:rsidRPr="00C76B4A">
        <w:rPr>
          <w:rFonts w:ascii="Times New Roman" w:hAnsi="Times New Roman" w:cs="Times New Roman"/>
          <w:b/>
          <w:bCs/>
          <w:sz w:val="28"/>
          <w:szCs w:val="28"/>
        </w:rPr>
        <w:t>anumitor</w:t>
      </w:r>
      <w:proofErr w:type="spellEnd"/>
      <w:r w:rsidR="00C76B4A" w:rsidRPr="00C76B4A">
        <w:rPr>
          <w:rFonts w:ascii="Times New Roman" w:hAnsi="Times New Roman" w:cs="Times New Roman"/>
          <w:b/>
          <w:bCs/>
          <w:sz w:val="28"/>
          <w:szCs w:val="28"/>
        </w:rPr>
        <w:t xml:space="preserve"> directive, </w:t>
      </w:r>
      <w:proofErr w:type="spellStart"/>
      <w:r w:rsidR="00C76B4A" w:rsidRPr="00C76B4A">
        <w:rPr>
          <w:rFonts w:ascii="Times New Roman" w:hAnsi="Times New Roman" w:cs="Times New Roman"/>
          <w:b/>
          <w:bCs/>
          <w:sz w:val="28"/>
          <w:szCs w:val="28"/>
        </w:rPr>
        <w:t>și</w:t>
      </w:r>
      <w:proofErr w:type="spellEnd"/>
      <w:r w:rsidR="00C76B4A" w:rsidRPr="00C76B4A">
        <w:rPr>
          <w:rFonts w:ascii="Times New Roman" w:hAnsi="Times New Roman" w:cs="Times New Roman"/>
          <w:b/>
          <w:bCs/>
          <w:sz w:val="28"/>
          <w:szCs w:val="28"/>
        </w:rPr>
        <w:t xml:space="preserve"> </w:t>
      </w:r>
      <w:proofErr w:type="spellStart"/>
      <w:r w:rsidR="00C76B4A" w:rsidRPr="00C76B4A">
        <w:rPr>
          <w:rFonts w:ascii="Times New Roman" w:hAnsi="Times New Roman" w:cs="Times New Roman"/>
          <w:b/>
          <w:bCs/>
          <w:sz w:val="28"/>
          <w:szCs w:val="28"/>
        </w:rPr>
        <w:t>altele</w:t>
      </w:r>
      <w:proofErr w:type="spellEnd"/>
      <w:r w:rsidR="00C76B4A" w:rsidRPr="00C76B4A">
        <w:rPr>
          <w:rFonts w:ascii="Times New Roman" w:hAnsi="Times New Roman" w:cs="Times New Roman"/>
          <w:b/>
          <w:bCs/>
          <w:sz w:val="28"/>
          <w:szCs w:val="28"/>
        </w:rPr>
        <w:t>)</w:t>
      </w:r>
    </w:p>
    <w:p w14:paraId="3471B48D" w14:textId="77777777" w:rsidR="00C76B4A" w:rsidRDefault="00C76B4A" w:rsidP="00C76B4A">
      <w:pPr>
        <w:pStyle w:val="Standard"/>
        <w:spacing w:before="60" w:line="276" w:lineRule="auto"/>
        <w:ind w:firstLine="720"/>
        <w:jc w:val="both"/>
        <w:rPr>
          <w:rFonts w:cs="Times New Roman"/>
          <w:sz w:val="28"/>
          <w:szCs w:val="28"/>
          <w:lang w:val="ro-RO" w:eastAsia="ro-RO" w:bidi="ar-SA"/>
        </w:rPr>
      </w:pPr>
      <w:r w:rsidRPr="002A3868">
        <w:rPr>
          <w:rFonts w:cs="Times New Roman"/>
          <w:sz w:val="28"/>
          <w:szCs w:val="28"/>
          <w:lang w:val="ro-RO" w:eastAsia="ro-RO" w:bidi="ar-SA"/>
        </w:rPr>
        <w:t xml:space="preserve">Implementarea proiectului se va face astfel încât să respecte prevederile din </w:t>
      </w:r>
      <w:r w:rsidRPr="002A3868">
        <w:rPr>
          <w:rFonts w:cs="Times New Roman"/>
          <w:b/>
          <w:sz w:val="28"/>
          <w:szCs w:val="28"/>
          <w:lang w:val="ro-RO" w:eastAsia="ro-RO" w:bidi="ar-SA"/>
        </w:rPr>
        <w:t>Legea apelor nr. 107 / 1996</w:t>
      </w:r>
      <w:r>
        <w:rPr>
          <w:rFonts w:cs="Times New Roman"/>
          <w:sz w:val="28"/>
          <w:szCs w:val="28"/>
          <w:lang w:val="ro-RO" w:eastAsia="ro-RO" w:bidi="ar-SA"/>
        </w:rPr>
        <w:t>,</w:t>
      </w:r>
      <w:r w:rsidRPr="002A3868">
        <w:rPr>
          <w:rFonts w:cs="Times New Roman"/>
          <w:sz w:val="28"/>
          <w:szCs w:val="28"/>
          <w:lang w:val="ro-RO" w:eastAsia="ro-RO" w:bidi="ar-SA"/>
        </w:rPr>
        <w:t xml:space="preserve"> cu modificările </w:t>
      </w:r>
      <w:proofErr w:type="spellStart"/>
      <w:r w:rsidRPr="002A3868">
        <w:rPr>
          <w:rFonts w:cs="Times New Roman"/>
          <w:sz w:val="28"/>
          <w:szCs w:val="28"/>
          <w:lang w:val="ro-RO" w:eastAsia="ro-RO" w:bidi="ar-SA"/>
        </w:rPr>
        <w:t>şi</w:t>
      </w:r>
      <w:proofErr w:type="spellEnd"/>
      <w:r w:rsidRPr="002A3868">
        <w:rPr>
          <w:rFonts w:cs="Times New Roman"/>
          <w:sz w:val="28"/>
          <w:szCs w:val="28"/>
          <w:lang w:val="ro-RO" w:eastAsia="ro-RO" w:bidi="ar-SA"/>
        </w:rPr>
        <w:t xml:space="preserve"> completările ulterioare, prin realizarea unui management corect al a</w:t>
      </w:r>
      <w:r>
        <w:rPr>
          <w:rFonts w:cs="Times New Roman"/>
          <w:sz w:val="28"/>
          <w:szCs w:val="28"/>
          <w:lang w:val="ro-RO" w:eastAsia="ro-RO" w:bidi="ar-SA"/>
        </w:rPr>
        <w:t>pelor uzate în perioada de funcț</w:t>
      </w:r>
      <w:r w:rsidRPr="002A3868">
        <w:rPr>
          <w:rFonts w:cs="Times New Roman"/>
          <w:sz w:val="28"/>
          <w:szCs w:val="28"/>
          <w:lang w:val="ro-RO" w:eastAsia="ro-RO" w:bidi="ar-SA"/>
        </w:rPr>
        <w:t xml:space="preserve">ionare </w:t>
      </w:r>
      <w:proofErr w:type="spellStart"/>
      <w:r w:rsidRPr="002A3868">
        <w:rPr>
          <w:rFonts w:cs="Times New Roman"/>
          <w:sz w:val="28"/>
          <w:szCs w:val="28"/>
          <w:lang w:val="ro-RO" w:eastAsia="ro-RO" w:bidi="ar-SA"/>
        </w:rPr>
        <w:t>şi</w:t>
      </w:r>
      <w:proofErr w:type="spellEnd"/>
      <w:r w:rsidRPr="002A3868">
        <w:rPr>
          <w:rFonts w:cs="Times New Roman"/>
          <w:sz w:val="28"/>
          <w:szCs w:val="28"/>
          <w:lang w:val="ro-RO" w:eastAsia="ro-RO" w:bidi="ar-SA"/>
        </w:rPr>
        <w:t xml:space="preserve"> prevenirea scurgerilor de </w:t>
      </w:r>
      <w:proofErr w:type="spellStart"/>
      <w:r w:rsidRPr="002A3868">
        <w:rPr>
          <w:rFonts w:cs="Times New Roman"/>
          <w:sz w:val="28"/>
          <w:szCs w:val="28"/>
          <w:lang w:val="ro-RO" w:eastAsia="ro-RO" w:bidi="ar-SA"/>
        </w:rPr>
        <w:t>poluanţi</w:t>
      </w:r>
      <w:proofErr w:type="spellEnd"/>
      <w:r w:rsidRPr="002A3868">
        <w:rPr>
          <w:rFonts w:cs="Times New Roman"/>
          <w:sz w:val="28"/>
          <w:szCs w:val="28"/>
          <w:lang w:val="ro-RO" w:eastAsia="ro-RO" w:bidi="ar-SA"/>
        </w:rPr>
        <w:t xml:space="preserve"> pe sol în timpul </w:t>
      </w:r>
      <w:proofErr w:type="spellStart"/>
      <w:r w:rsidRPr="002A3868">
        <w:rPr>
          <w:rFonts w:cs="Times New Roman"/>
          <w:sz w:val="28"/>
          <w:szCs w:val="28"/>
          <w:lang w:val="ro-RO" w:eastAsia="ro-RO" w:bidi="ar-SA"/>
        </w:rPr>
        <w:t>construcţiei</w:t>
      </w:r>
      <w:proofErr w:type="spellEnd"/>
      <w:r w:rsidRPr="002A3868">
        <w:rPr>
          <w:rFonts w:cs="Times New Roman"/>
          <w:sz w:val="28"/>
          <w:szCs w:val="28"/>
          <w:lang w:val="ro-RO" w:eastAsia="ro-RO" w:bidi="ar-SA"/>
        </w:rPr>
        <w:t xml:space="preserve"> </w:t>
      </w:r>
      <w:proofErr w:type="spellStart"/>
      <w:r w:rsidRPr="002A3868">
        <w:rPr>
          <w:rFonts w:cs="Times New Roman"/>
          <w:sz w:val="28"/>
          <w:szCs w:val="28"/>
          <w:lang w:val="ro-RO" w:eastAsia="ro-RO" w:bidi="ar-SA"/>
        </w:rPr>
        <w:t>şi</w:t>
      </w:r>
      <w:proofErr w:type="spellEnd"/>
      <w:r w:rsidRPr="002A3868">
        <w:rPr>
          <w:rFonts w:cs="Times New Roman"/>
          <w:sz w:val="28"/>
          <w:szCs w:val="28"/>
          <w:lang w:val="ro-RO" w:eastAsia="ro-RO" w:bidi="ar-SA"/>
        </w:rPr>
        <w:t xml:space="preserve"> </w:t>
      </w:r>
      <w:r>
        <w:rPr>
          <w:rFonts w:cs="Times New Roman"/>
          <w:sz w:val="28"/>
          <w:szCs w:val="28"/>
          <w:lang w:val="ro-RO" w:eastAsia="ro-RO" w:bidi="ar-SA"/>
        </w:rPr>
        <w:t>funcțion</w:t>
      </w:r>
      <w:r w:rsidRPr="002A3868">
        <w:rPr>
          <w:rFonts w:cs="Times New Roman"/>
          <w:sz w:val="28"/>
          <w:szCs w:val="28"/>
          <w:lang w:val="ro-RO" w:eastAsia="ro-RO" w:bidi="ar-SA"/>
        </w:rPr>
        <w:t>ării astfel încât să nu existe efe</w:t>
      </w:r>
      <w:r>
        <w:rPr>
          <w:rFonts w:cs="Times New Roman"/>
          <w:sz w:val="28"/>
          <w:szCs w:val="28"/>
          <w:lang w:val="ro-RO" w:eastAsia="ro-RO" w:bidi="ar-SA"/>
        </w:rPr>
        <w:t xml:space="preserve">cte asupra apelor subterane. </w:t>
      </w:r>
    </w:p>
    <w:p w14:paraId="09285D58" w14:textId="77777777" w:rsidR="00C76B4A" w:rsidRPr="002A3868" w:rsidRDefault="00C76B4A" w:rsidP="00C76B4A">
      <w:pPr>
        <w:pStyle w:val="Standard"/>
        <w:spacing w:before="60" w:line="276" w:lineRule="auto"/>
        <w:ind w:firstLine="720"/>
        <w:jc w:val="both"/>
        <w:rPr>
          <w:rFonts w:cs="Times New Roman"/>
          <w:sz w:val="28"/>
          <w:szCs w:val="28"/>
        </w:rPr>
      </w:pPr>
      <w:proofErr w:type="spellStart"/>
      <w:r w:rsidRPr="002A3868">
        <w:rPr>
          <w:rFonts w:cs="Times New Roman"/>
          <w:sz w:val="28"/>
          <w:szCs w:val="28"/>
          <w:lang w:val="ro-RO" w:eastAsia="ro-RO" w:bidi="ar-SA"/>
        </w:rPr>
        <w:t>Deşeurile</w:t>
      </w:r>
      <w:proofErr w:type="spellEnd"/>
      <w:r w:rsidRPr="002A3868">
        <w:rPr>
          <w:rFonts w:cs="Times New Roman"/>
          <w:sz w:val="28"/>
          <w:szCs w:val="28"/>
          <w:lang w:val="ro-RO" w:eastAsia="ro-RO" w:bidi="ar-SA"/>
        </w:rPr>
        <w:t xml:space="preserve"> rezultate în perioada de </w:t>
      </w:r>
      <w:proofErr w:type="spellStart"/>
      <w:r w:rsidRPr="002A3868">
        <w:rPr>
          <w:rFonts w:cs="Times New Roman"/>
          <w:sz w:val="28"/>
          <w:szCs w:val="28"/>
          <w:lang w:val="ro-RO" w:eastAsia="ro-RO" w:bidi="ar-SA"/>
        </w:rPr>
        <w:t>construcţie</w:t>
      </w:r>
      <w:proofErr w:type="spellEnd"/>
      <w:r w:rsidRPr="002A3868">
        <w:rPr>
          <w:rFonts w:cs="Times New Roman"/>
          <w:sz w:val="28"/>
          <w:szCs w:val="28"/>
          <w:lang w:val="ro-RO" w:eastAsia="ro-RO" w:bidi="ar-SA"/>
        </w:rPr>
        <w:t xml:space="preserve"> </w:t>
      </w:r>
      <w:r>
        <w:rPr>
          <w:rFonts w:cs="Times New Roman"/>
          <w:sz w:val="28"/>
          <w:szCs w:val="28"/>
          <w:lang w:val="ro-RO" w:eastAsia="ro-RO" w:bidi="ar-SA"/>
        </w:rPr>
        <w:t>ș</w:t>
      </w:r>
      <w:r w:rsidRPr="002A3868">
        <w:rPr>
          <w:rFonts w:cs="Times New Roman"/>
          <w:sz w:val="28"/>
          <w:szCs w:val="28"/>
          <w:lang w:val="ro-RO" w:eastAsia="ro-RO" w:bidi="ar-SA"/>
        </w:rPr>
        <w:t>i func</w:t>
      </w:r>
      <w:r>
        <w:rPr>
          <w:rFonts w:cs="Times New Roman"/>
          <w:sz w:val="28"/>
          <w:szCs w:val="28"/>
          <w:lang w:val="ro-RO" w:eastAsia="ro-RO" w:bidi="ar-SA"/>
        </w:rPr>
        <w:t>ț</w:t>
      </w:r>
      <w:r w:rsidRPr="002A3868">
        <w:rPr>
          <w:rFonts w:cs="Times New Roman"/>
          <w:sz w:val="28"/>
          <w:szCs w:val="28"/>
          <w:lang w:val="ro-RO" w:eastAsia="ro-RO" w:bidi="ar-SA"/>
        </w:rPr>
        <w:t>ionare a investi</w:t>
      </w:r>
      <w:r>
        <w:rPr>
          <w:rFonts w:cs="Times New Roman"/>
          <w:sz w:val="28"/>
          <w:szCs w:val="28"/>
          <w:lang w:val="ro-RO" w:eastAsia="ro-RO" w:bidi="ar-SA"/>
        </w:rPr>
        <w:t>ț</w:t>
      </w:r>
      <w:r w:rsidRPr="002A3868">
        <w:rPr>
          <w:rFonts w:cs="Times New Roman"/>
          <w:sz w:val="28"/>
          <w:szCs w:val="28"/>
          <w:lang w:val="ro-RO" w:eastAsia="ro-RO" w:bidi="ar-SA"/>
        </w:rPr>
        <w:t xml:space="preserve">iei propuse vor fi colectate în sistem selectiv </w:t>
      </w:r>
      <w:proofErr w:type="spellStart"/>
      <w:r w:rsidRPr="002A3868">
        <w:rPr>
          <w:rFonts w:cs="Times New Roman"/>
          <w:sz w:val="28"/>
          <w:szCs w:val="28"/>
          <w:lang w:val="ro-RO" w:eastAsia="ro-RO" w:bidi="ar-SA"/>
        </w:rPr>
        <w:t>şi</w:t>
      </w:r>
      <w:proofErr w:type="spellEnd"/>
      <w:r w:rsidRPr="002A3868">
        <w:rPr>
          <w:rFonts w:cs="Times New Roman"/>
          <w:sz w:val="28"/>
          <w:szCs w:val="28"/>
          <w:lang w:val="ro-RO" w:eastAsia="ro-RO" w:bidi="ar-SA"/>
        </w:rPr>
        <w:t xml:space="preserve"> transportate de pe amplasament de către o firmă specializată.</w:t>
      </w:r>
    </w:p>
    <w:p w14:paraId="3D3298D3" w14:textId="5E327788" w:rsidR="006239DF" w:rsidRPr="00962165" w:rsidRDefault="00C76B4A" w:rsidP="00C76B4A">
      <w:pPr>
        <w:pStyle w:val="Standard"/>
        <w:spacing w:before="60" w:line="276" w:lineRule="auto"/>
        <w:jc w:val="both"/>
        <w:rPr>
          <w:rFonts w:cs="Times New Roman"/>
          <w:sz w:val="28"/>
          <w:szCs w:val="28"/>
          <w:lang w:val="en-US" w:eastAsia="ro-RO" w:bidi="ar-SA"/>
        </w:rPr>
      </w:pPr>
      <w:r w:rsidRPr="002A3868">
        <w:rPr>
          <w:rFonts w:cs="Times New Roman"/>
          <w:sz w:val="28"/>
          <w:szCs w:val="28"/>
          <w:lang w:val="ro-RO" w:eastAsia="ro-RO" w:bidi="ar-SA"/>
        </w:rPr>
        <w:tab/>
      </w:r>
      <w:proofErr w:type="spellStart"/>
      <w:r w:rsidRPr="002A3868">
        <w:rPr>
          <w:rFonts w:cs="Times New Roman"/>
          <w:sz w:val="28"/>
          <w:szCs w:val="28"/>
          <w:lang w:val="fr-FR" w:eastAsia="ro-RO" w:bidi="ar-SA"/>
        </w:rPr>
        <w:t>Proiectul</w:t>
      </w:r>
      <w:proofErr w:type="spellEnd"/>
      <w:r w:rsidRPr="002A3868">
        <w:rPr>
          <w:rFonts w:cs="Times New Roman"/>
          <w:sz w:val="28"/>
          <w:szCs w:val="28"/>
          <w:lang w:val="fr-FR" w:eastAsia="ro-RO" w:bidi="ar-SA"/>
        </w:rPr>
        <w:t xml:space="preserve"> nu se </w:t>
      </w:r>
      <w:proofErr w:type="spellStart"/>
      <w:r w:rsidRPr="002A3868">
        <w:rPr>
          <w:rFonts w:cs="Times New Roman"/>
          <w:sz w:val="28"/>
          <w:szCs w:val="28"/>
          <w:lang w:val="fr-FR" w:eastAsia="ro-RO" w:bidi="ar-SA"/>
        </w:rPr>
        <w:t>încadrează</w:t>
      </w:r>
      <w:proofErr w:type="spellEnd"/>
      <w:r w:rsidRPr="002A3868">
        <w:rPr>
          <w:rFonts w:cs="Times New Roman"/>
          <w:sz w:val="28"/>
          <w:szCs w:val="28"/>
          <w:lang w:val="fr-FR" w:eastAsia="ro-RO" w:bidi="ar-SA"/>
        </w:rPr>
        <w:t xml:space="preserve"> </w:t>
      </w:r>
      <w:proofErr w:type="spellStart"/>
      <w:r w:rsidRPr="002A3868">
        <w:rPr>
          <w:rFonts w:cs="Times New Roman"/>
          <w:sz w:val="28"/>
          <w:szCs w:val="28"/>
          <w:lang w:val="fr-FR" w:eastAsia="ro-RO" w:bidi="ar-SA"/>
        </w:rPr>
        <w:t>în</w:t>
      </w:r>
      <w:proofErr w:type="spellEnd"/>
      <w:r w:rsidRPr="002A3868">
        <w:rPr>
          <w:rFonts w:cs="Times New Roman"/>
          <w:sz w:val="28"/>
          <w:szCs w:val="28"/>
          <w:lang w:val="fr-FR" w:eastAsia="ro-RO" w:bidi="ar-SA"/>
        </w:rPr>
        <w:t xml:space="preserve"> </w:t>
      </w:r>
      <w:proofErr w:type="spellStart"/>
      <w:r w:rsidRPr="002A3868">
        <w:rPr>
          <w:rFonts w:cs="Times New Roman"/>
          <w:sz w:val="28"/>
          <w:szCs w:val="28"/>
          <w:lang w:val="fr-FR" w:eastAsia="ro-RO" w:bidi="ar-SA"/>
        </w:rPr>
        <w:t>alte</w:t>
      </w:r>
      <w:proofErr w:type="spellEnd"/>
      <w:r w:rsidRPr="002A3868">
        <w:rPr>
          <w:rFonts w:cs="Times New Roman"/>
          <w:sz w:val="28"/>
          <w:szCs w:val="28"/>
          <w:lang w:val="fr-FR" w:eastAsia="ro-RO" w:bidi="ar-SA"/>
        </w:rPr>
        <w:t xml:space="preserve"> acte </w:t>
      </w:r>
      <w:proofErr w:type="spellStart"/>
      <w:r w:rsidRPr="002A3868">
        <w:rPr>
          <w:rFonts w:cs="Times New Roman"/>
          <w:sz w:val="28"/>
          <w:szCs w:val="28"/>
          <w:lang w:val="fr-FR" w:eastAsia="ro-RO" w:bidi="ar-SA"/>
        </w:rPr>
        <w:t>acte</w:t>
      </w:r>
      <w:proofErr w:type="spellEnd"/>
      <w:r w:rsidRPr="002A3868">
        <w:rPr>
          <w:rFonts w:cs="Times New Roman"/>
          <w:sz w:val="28"/>
          <w:szCs w:val="28"/>
          <w:lang w:val="fr-FR" w:eastAsia="ro-RO" w:bidi="ar-SA"/>
        </w:rPr>
        <w:t xml:space="preserve"> normative </w:t>
      </w:r>
      <w:proofErr w:type="spellStart"/>
      <w:r w:rsidRPr="002A3868">
        <w:rPr>
          <w:rFonts w:cs="Times New Roman"/>
          <w:sz w:val="28"/>
          <w:szCs w:val="28"/>
          <w:lang w:val="fr-FR" w:eastAsia="ro-RO" w:bidi="ar-SA"/>
        </w:rPr>
        <w:t>naţionale</w:t>
      </w:r>
      <w:proofErr w:type="spellEnd"/>
      <w:r w:rsidRPr="002A3868">
        <w:rPr>
          <w:rFonts w:cs="Times New Roman"/>
          <w:sz w:val="28"/>
          <w:szCs w:val="28"/>
          <w:lang w:val="fr-FR" w:eastAsia="ro-RO" w:bidi="ar-SA"/>
        </w:rPr>
        <w:t xml:space="preserve"> </w:t>
      </w:r>
      <w:r w:rsidRPr="002A3868">
        <w:rPr>
          <w:rFonts w:cs="Times New Roman"/>
          <w:sz w:val="28"/>
          <w:szCs w:val="28"/>
          <w:lang w:val="en-US" w:eastAsia="ro-RO" w:bidi="ar-SA"/>
        </w:rPr>
        <w:t xml:space="preserve">care </w:t>
      </w:r>
      <w:proofErr w:type="spellStart"/>
      <w:r w:rsidRPr="002A3868">
        <w:rPr>
          <w:rFonts w:cs="Times New Roman"/>
          <w:sz w:val="28"/>
          <w:szCs w:val="28"/>
          <w:lang w:val="en-US" w:eastAsia="ro-RO" w:bidi="ar-SA"/>
        </w:rPr>
        <w:t>transpun</w:t>
      </w:r>
      <w:proofErr w:type="spellEnd"/>
      <w:r w:rsidRPr="002A3868">
        <w:rPr>
          <w:rFonts w:cs="Times New Roman"/>
          <w:sz w:val="28"/>
          <w:szCs w:val="28"/>
          <w:lang w:val="en-US" w:eastAsia="ro-RO" w:bidi="ar-SA"/>
        </w:rPr>
        <w:t xml:space="preserve"> </w:t>
      </w:r>
      <w:proofErr w:type="spellStart"/>
      <w:r w:rsidRPr="002A3868">
        <w:rPr>
          <w:rFonts w:cs="Times New Roman"/>
          <w:sz w:val="28"/>
          <w:szCs w:val="28"/>
          <w:lang w:val="en-US" w:eastAsia="ro-RO" w:bidi="ar-SA"/>
        </w:rPr>
        <w:t>legislaţia</w:t>
      </w:r>
      <w:proofErr w:type="spellEnd"/>
      <w:r w:rsidRPr="002A3868">
        <w:rPr>
          <w:rFonts w:cs="Times New Roman"/>
          <w:sz w:val="28"/>
          <w:szCs w:val="28"/>
          <w:lang w:val="en-US" w:eastAsia="ro-RO" w:bidi="ar-SA"/>
        </w:rPr>
        <w:t xml:space="preserve"> </w:t>
      </w:r>
      <w:proofErr w:type="spellStart"/>
      <w:r w:rsidRPr="002A3868">
        <w:rPr>
          <w:rFonts w:cs="Times New Roman"/>
          <w:sz w:val="28"/>
          <w:szCs w:val="28"/>
          <w:lang w:val="en-US" w:eastAsia="ro-RO" w:bidi="ar-SA"/>
        </w:rPr>
        <w:t>Uniunii</w:t>
      </w:r>
      <w:proofErr w:type="spellEnd"/>
      <w:r w:rsidRPr="002A3868">
        <w:rPr>
          <w:rFonts w:cs="Times New Roman"/>
          <w:sz w:val="28"/>
          <w:szCs w:val="28"/>
          <w:lang w:val="en-US" w:eastAsia="ro-RO" w:bidi="ar-SA"/>
        </w:rPr>
        <w:t xml:space="preserve"> </w:t>
      </w:r>
      <w:proofErr w:type="spellStart"/>
      <w:r w:rsidRPr="002A3868">
        <w:rPr>
          <w:rFonts w:cs="Times New Roman"/>
          <w:sz w:val="28"/>
          <w:szCs w:val="28"/>
          <w:lang w:val="en-US" w:eastAsia="ro-RO" w:bidi="ar-SA"/>
        </w:rPr>
        <w:t>Europene</w:t>
      </w:r>
      <w:proofErr w:type="spellEnd"/>
      <w:r w:rsidRPr="002A3868">
        <w:rPr>
          <w:rFonts w:cs="Times New Roman"/>
          <w:sz w:val="28"/>
          <w:szCs w:val="28"/>
          <w:lang w:val="en-US" w:eastAsia="ro-RO" w:bidi="ar-SA"/>
        </w:rPr>
        <w:t>.</w:t>
      </w:r>
    </w:p>
    <w:p w14:paraId="6987CA42" w14:textId="7618A82D" w:rsidR="00C76B4A" w:rsidRPr="00C76B4A" w:rsidRDefault="00C76B4A" w:rsidP="00C76B4A">
      <w:pPr>
        <w:pStyle w:val="Listparagraf"/>
        <w:numPr>
          <w:ilvl w:val="0"/>
          <w:numId w:val="20"/>
        </w:numPr>
        <w:spacing w:before="120" w:after="0"/>
        <w:ind w:left="0" w:firstLine="720"/>
        <w:jc w:val="both"/>
        <w:rPr>
          <w:rFonts w:ascii="Times New Roman" w:hAnsi="Times New Roman" w:cs="Times New Roman"/>
          <w:b/>
          <w:bCs/>
          <w:sz w:val="28"/>
          <w:szCs w:val="28"/>
        </w:rPr>
      </w:pPr>
      <w:r w:rsidRPr="00C76B4A">
        <w:rPr>
          <w:rFonts w:ascii="Times New Roman" w:hAnsi="Times New Roman" w:cs="Times New Roman"/>
          <w:b/>
          <w:bCs/>
          <w:sz w:val="28"/>
          <w:szCs w:val="28"/>
          <w:lang w:val="ro-RO"/>
        </w:rPr>
        <w:t>Se va menționa planul / programul / strategia / documentul de programare / planificare din care face parte proiectul, cu indicarea actului normativ prin care a fost aprobat</w:t>
      </w:r>
    </w:p>
    <w:p w14:paraId="5EC4AAA5" w14:textId="27A497E6" w:rsidR="00C76B4A" w:rsidRPr="00C76B4A" w:rsidRDefault="00C76B4A" w:rsidP="00C76B4A">
      <w:pPr>
        <w:ind w:left="720"/>
        <w:rPr>
          <w:rFonts w:ascii="Times New Roman" w:hAnsi="Times New Roman" w:cs="Times New Roman"/>
          <w:sz w:val="28"/>
          <w:szCs w:val="28"/>
          <w:lang w:val="ro-RO"/>
        </w:rPr>
      </w:pPr>
      <w:r w:rsidRPr="00C76B4A">
        <w:rPr>
          <w:rFonts w:ascii="Times New Roman" w:hAnsi="Times New Roman" w:cs="Times New Roman"/>
          <w:sz w:val="28"/>
          <w:szCs w:val="28"/>
          <w:lang w:val="ro-RO"/>
        </w:rPr>
        <w:t>Nu este cazul.</w:t>
      </w:r>
    </w:p>
    <w:p w14:paraId="57308043" w14:textId="25DD2966" w:rsidR="0039607C" w:rsidRPr="00C76B4A" w:rsidRDefault="00C76B4A" w:rsidP="00D222A2">
      <w:pPr>
        <w:pStyle w:val="Titlu1"/>
        <w:numPr>
          <w:ilvl w:val="0"/>
          <w:numId w:val="112"/>
        </w:numPr>
        <w:jc w:val="both"/>
      </w:pPr>
      <w:bookmarkStart w:id="178" w:name="_Toc65336201"/>
      <w:r w:rsidRPr="00C76B4A">
        <w:t xml:space="preserve"> </w:t>
      </w:r>
      <w:bookmarkStart w:id="179" w:name="_Toc141464214"/>
      <w:r w:rsidR="0039607C" w:rsidRPr="00C76B4A">
        <w:t>LUCRĂRI NECESARE ORGANIZĂRII DE ȘANTIER</w:t>
      </w:r>
      <w:bookmarkEnd w:id="178"/>
      <w:bookmarkEnd w:id="179"/>
    </w:p>
    <w:p w14:paraId="7AB57AA7" w14:textId="030E9DC7" w:rsidR="006642E9" w:rsidRPr="00C76B4A" w:rsidRDefault="004721E8" w:rsidP="00D06360">
      <w:pPr>
        <w:pStyle w:val="Titlu2"/>
      </w:pPr>
      <w:bookmarkStart w:id="180" w:name="_Toc65336202"/>
      <w:bookmarkStart w:id="181" w:name="_Toc141464215"/>
      <w:r>
        <w:t xml:space="preserve">10.1. </w:t>
      </w:r>
      <w:r w:rsidR="006642E9" w:rsidRPr="00C76B4A">
        <w:t xml:space="preserve">Lucrări necesare organizării de </w:t>
      </w:r>
      <w:proofErr w:type="spellStart"/>
      <w:r w:rsidR="006642E9" w:rsidRPr="00C76B4A">
        <w:t>şantier</w:t>
      </w:r>
      <w:bookmarkEnd w:id="180"/>
      <w:proofErr w:type="spellEnd"/>
      <w:r w:rsidR="00274FAE">
        <w:t>; localizarea organizării de șantier</w:t>
      </w:r>
      <w:bookmarkEnd w:id="181"/>
    </w:p>
    <w:p w14:paraId="5CF994CA" w14:textId="4502B47A"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val="pt-BR"/>
        </w:rPr>
        <w:t xml:space="preserve">Organizarea de șantier este amplasată în </w:t>
      </w:r>
      <w:r w:rsidRPr="0099450F">
        <w:rPr>
          <w:rFonts w:ascii="Times New Roman" w:hAnsi="Times New Roman" w:cs="Times New Roman"/>
          <w:sz w:val="28"/>
          <w:szCs w:val="28"/>
        </w:rPr>
        <w:t xml:space="preserve">afara </w:t>
      </w:r>
      <w:proofErr w:type="spellStart"/>
      <w:r w:rsidRPr="0099450F">
        <w:rPr>
          <w:rFonts w:ascii="Times New Roman" w:hAnsi="Times New Roman" w:cs="Times New Roman"/>
          <w:sz w:val="28"/>
          <w:szCs w:val="28"/>
        </w:rPr>
        <w:t>perimetrului</w:t>
      </w:r>
      <w:proofErr w:type="spellEnd"/>
      <w:r w:rsidRPr="0099450F">
        <w:rPr>
          <w:rFonts w:ascii="Times New Roman" w:hAnsi="Times New Roman" w:cs="Times New Roman"/>
          <w:sz w:val="28"/>
          <w:szCs w:val="28"/>
        </w:rPr>
        <w:t xml:space="preserve"> de </w:t>
      </w:r>
      <w:proofErr w:type="spellStart"/>
      <w:r w:rsidRPr="0099450F">
        <w:rPr>
          <w:rFonts w:ascii="Times New Roman" w:hAnsi="Times New Roman" w:cs="Times New Roman"/>
          <w:sz w:val="28"/>
          <w:szCs w:val="28"/>
        </w:rPr>
        <w:t>exploatare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fiind</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dispusă</w:t>
      </w:r>
      <w:proofErr w:type="spellEnd"/>
      <w:r w:rsidRPr="0099450F">
        <w:rPr>
          <w:rFonts w:ascii="Times New Roman" w:hAnsi="Times New Roman" w:cs="Times New Roman"/>
          <w:sz w:val="28"/>
          <w:szCs w:val="28"/>
        </w:rPr>
        <w:t xml:space="preserve"> pe un </w:t>
      </w:r>
      <w:proofErr w:type="spellStart"/>
      <w:r w:rsidRPr="0099450F">
        <w:rPr>
          <w:rFonts w:ascii="Times New Roman" w:hAnsi="Times New Roman" w:cs="Times New Roman"/>
          <w:sz w:val="28"/>
          <w:szCs w:val="28"/>
        </w:rPr>
        <w:t>teren</w:t>
      </w:r>
      <w:proofErr w:type="spellEnd"/>
      <w:r w:rsidRPr="0099450F">
        <w:rPr>
          <w:rFonts w:ascii="Times New Roman" w:hAnsi="Times New Roman" w:cs="Times New Roman"/>
          <w:sz w:val="28"/>
          <w:szCs w:val="28"/>
        </w:rPr>
        <w:t xml:space="preserve"> din </w:t>
      </w:r>
      <w:proofErr w:type="spellStart"/>
      <w:r w:rsidRPr="0099450F">
        <w:rPr>
          <w:rFonts w:ascii="Times New Roman" w:hAnsi="Times New Roman" w:cs="Times New Roman"/>
          <w:sz w:val="28"/>
          <w:szCs w:val="28"/>
        </w:rPr>
        <w:t>imediata</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vecinătate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nord</w:t>
      </w:r>
      <w:proofErr w:type="spellEnd"/>
      <w:r w:rsidRPr="0099450F">
        <w:rPr>
          <w:rFonts w:ascii="Times New Roman" w:hAnsi="Times New Roman" w:cs="Times New Roman"/>
          <w:sz w:val="28"/>
          <w:szCs w:val="28"/>
        </w:rPr>
        <w:t xml:space="preserve"> - </w:t>
      </w:r>
      <w:proofErr w:type="spellStart"/>
      <w:r w:rsidRPr="0099450F">
        <w:rPr>
          <w:rFonts w:ascii="Times New Roman" w:hAnsi="Times New Roman" w:cs="Times New Roman"/>
          <w:sz w:val="28"/>
          <w:szCs w:val="28"/>
        </w:rPr>
        <w:t>estică</w:t>
      </w:r>
      <w:proofErr w:type="spellEnd"/>
      <w:r w:rsidRPr="0099450F">
        <w:rPr>
          <w:rFonts w:ascii="Times New Roman" w:hAnsi="Times New Roman" w:cs="Times New Roman"/>
          <w:sz w:val="28"/>
          <w:szCs w:val="28"/>
        </w:rPr>
        <w:t xml:space="preserve"> a </w:t>
      </w:r>
      <w:proofErr w:type="spellStart"/>
      <w:r w:rsidRPr="0099450F">
        <w:rPr>
          <w:rFonts w:ascii="Times New Roman" w:hAnsi="Times New Roman" w:cs="Times New Roman"/>
          <w:sz w:val="28"/>
          <w:szCs w:val="28"/>
        </w:rPr>
        <w:t>acestuia</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teren</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închiriat</w:t>
      </w:r>
      <w:proofErr w:type="spellEnd"/>
      <w:r w:rsidRPr="0099450F">
        <w:rPr>
          <w:rFonts w:ascii="Times New Roman" w:hAnsi="Times New Roman" w:cs="Times New Roman"/>
          <w:sz w:val="28"/>
          <w:szCs w:val="28"/>
        </w:rPr>
        <w:t xml:space="preserve"> de </w:t>
      </w:r>
      <w:proofErr w:type="spellStart"/>
      <w:r w:rsidRPr="0099450F">
        <w:rPr>
          <w:rFonts w:ascii="Times New Roman" w:hAnsi="Times New Roman" w:cs="Times New Roman"/>
          <w:sz w:val="28"/>
          <w:szCs w:val="28"/>
        </w:rPr>
        <w:t>titularul</w:t>
      </w:r>
      <w:proofErr w:type="spellEnd"/>
      <w:r w:rsidRPr="0099450F">
        <w:rPr>
          <w:rFonts w:ascii="Times New Roman" w:hAnsi="Times New Roman" w:cs="Times New Roman"/>
          <w:sz w:val="28"/>
          <w:szCs w:val="28"/>
        </w:rPr>
        <w:t xml:space="preserve"> de </w:t>
      </w:r>
      <w:proofErr w:type="spellStart"/>
      <w:r w:rsidRPr="0099450F">
        <w:rPr>
          <w:rFonts w:ascii="Times New Roman" w:hAnsi="Times New Roman" w:cs="Times New Roman"/>
          <w:sz w:val="28"/>
          <w:szCs w:val="28"/>
        </w:rPr>
        <w:t>activitate</w:t>
      </w:r>
      <w:proofErr w:type="spellEnd"/>
      <w:r w:rsidRPr="0099450F">
        <w:rPr>
          <w:rFonts w:ascii="Times New Roman" w:hAnsi="Times New Roman" w:cs="Times New Roman"/>
          <w:sz w:val="28"/>
          <w:szCs w:val="28"/>
          <w:lang w:val="pt-BR"/>
        </w:rPr>
        <w:t xml:space="preserve"> și va deservi întregul proiect. </w:t>
      </w:r>
      <w:proofErr w:type="spellStart"/>
      <w:r w:rsidRPr="0099450F">
        <w:rPr>
          <w:rFonts w:ascii="Times New Roman" w:hAnsi="Times New Roman" w:cs="Times New Roman"/>
          <w:sz w:val="28"/>
          <w:szCs w:val="28"/>
          <w:lang w:bidi="en-US"/>
        </w:rPr>
        <w:t>Accesul</w:t>
      </w:r>
      <w:proofErr w:type="spellEnd"/>
      <w:r w:rsidRPr="0099450F">
        <w:rPr>
          <w:rFonts w:ascii="Times New Roman" w:hAnsi="Times New Roman" w:cs="Times New Roman"/>
          <w:sz w:val="28"/>
          <w:szCs w:val="28"/>
          <w:lang w:bidi="en-US"/>
        </w:rPr>
        <w:t xml:space="preserve"> la </w:t>
      </w:r>
      <w:proofErr w:type="spellStart"/>
      <w:r w:rsidRPr="0099450F">
        <w:rPr>
          <w:rFonts w:ascii="Times New Roman" w:hAnsi="Times New Roman" w:cs="Times New Roman"/>
          <w:sz w:val="28"/>
          <w:szCs w:val="28"/>
          <w:lang w:bidi="en-US"/>
        </w:rPr>
        <w:t>aceasta</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va</w:t>
      </w:r>
      <w:proofErr w:type="spellEnd"/>
      <w:r w:rsidRPr="0099450F">
        <w:rPr>
          <w:rFonts w:ascii="Times New Roman" w:hAnsi="Times New Roman" w:cs="Times New Roman"/>
          <w:sz w:val="28"/>
          <w:szCs w:val="28"/>
          <w:lang w:bidi="en-US"/>
        </w:rPr>
        <w:t xml:space="preserve"> fi </w:t>
      </w:r>
      <w:proofErr w:type="spellStart"/>
      <w:r w:rsidRPr="0099450F">
        <w:rPr>
          <w:rFonts w:ascii="Times New Roman" w:hAnsi="Times New Roman" w:cs="Times New Roman"/>
          <w:sz w:val="28"/>
          <w:szCs w:val="28"/>
          <w:lang w:bidi="en-US"/>
        </w:rPr>
        <w:t>asigurat</w:t>
      </w:r>
      <w:proofErr w:type="spellEnd"/>
      <w:r w:rsidRPr="0099450F">
        <w:rPr>
          <w:rFonts w:ascii="Times New Roman" w:hAnsi="Times New Roman" w:cs="Times New Roman"/>
          <w:sz w:val="28"/>
          <w:szCs w:val="28"/>
          <w:lang w:bidi="en-US"/>
        </w:rPr>
        <w:t xml:space="preserve"> din </w:t>
      </w:r>
      <w:r w:rsidRPr="0099450F">
        <w:rPr>
          <w:rFonts w:ascii="Times New Roman" w:hAnsi="Times New Roman" w:cs="Times New Roman"/>
          <w:sz w:val="28"/>
          <w:szCs w:val="28"/>
          <w:lang w:val="ro-RO"/>
        </w:rPr>
        <w:t xml:space="preserve">D.N. 68A Deva – Dobra – Lugoj, de la ieșirea spre Lugoj din localitatea Dobra, </w:t>
      </w:r>
      <w:r w:rsidRPr="0099450F">
        <w:rPr>
          <w:rFonts w:ascii="Times New Roman" w:hAnsi="Times New Roman" w:cs="Times New Roman"/>
          <w:sz w:val="28"/>
          <w:szCs w:val="28"/>
          <w:lang w:val="ro-RO"/>
        </w:rPr>
        <w:lastRenderedPageBreak/>
        <w:t>pe vechiul drum pietruit al balastierei, cca 2,5 km</w:t>
      </w:r>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Organizarea</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șantier</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ocupă</w:t>
      </w:r>
      <w:proofErr w:type="spellEnd"/>
      <w:r w:rsidRPr="0099450F">
        <w:rPr>
          <w:rFonts w:ascii="Times New Roman" w:hAnsi="Times New Roman" w:cs="Times New Roman"/>
          <w:sz w:val="28"/>
          <w:szCs w:val="28"/>
          <w:lang w:bidi="en-US"/>
        </w:rPr>
        <w:t xml:space="preserve"> o </w:t>
      </w:r>
      <w:proofErr w:type="spellStart"/>
      <w:r w:rsidRPr="0099450F">
        <w:rPr>
          <w:rFonts w:ascii="Times New Roman" w:hAnsi="Times New Roman" w:cs="Times New Roman"/>
          <w:sz w:val="28"/>
          <w:szCs w:val="28"/>
          <w:lang w:bidi="en-US"/>
        </w:rPr>
        <w:t>suprafață</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cca</w:t>
      </w:r>
      <w:proofErr w:type="spellEnd"/>
      <w:r w:rsidRPr="0099450F">
        <w:rPr>
          <w:rFonts w:ascii="Times New Roman" w:hAnsi="Times New Roman" w:cs="Times New Roman"/>
          <w:sz w:val="28"/>
          <w:szCs w:val="28"/>
          <w:lang w:bidi="en-US"/>
        </w:rPr>
        <w:t xml:space="preserve"> 4 500 </w:t>
      </w:r>
      <w:proofErr w:type="spellStart"/>
      <w:r w:rsidRPr="0099450F">
        <w:rPr>
          <w:rFonts w:ascii="Times New Roman" w:hAnsi="Times New Roman" w:cs="Times New Roman"/>
          <w:sz w:val="28"/>
          <w:szCs w:val="28"/>
          <w:lang w:bidi="en-US"/>
        </w:rPr>
        <w:t>mp</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în</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cadrul</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terenului</w:t>
      </w:r>
      <w:proofErr w:type="spellEnd"/>
      <w:r w:rsidRPr="0099450F">
        <w:rPr>
          <w:rFonts w:ascii="Times New Roman" w:hAnsi="Times New Roman" w:cs="Times New Roman"/>
          <w:sz w:val="28"/>
          <w:szCs w:val="28"/>
          <w:lang w:val="ro-RO"/>
        </w:rPr>
        <w:t xml:space="preserve"> cu categoria de folosință curți – construcții</w:t>
      </w:r>
      <w:r w:rsidRPr="0099450F">
        <w:rPr>
          <w:rFonts w:ascii="Times New Roman" w:hAnsi="Times New Roman" w:cs="Times New Roman"/>
          <w:sz w:val="28"/>
          <w:szCs w:val="28"/>
          <w:lang w:bidi="en-US"/>
        </w:rPr>
        <w:t>.</w:t>
      </w:r>
    </w:p>
    <w:p w14:paraId="6DCDEB9D"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Această </w:t>
      </w:r>
      <w:proofErr w:type="spellStart"/>
      <w:r w:rsidRPr="0099450F">
        <w:rPr>
          <w:rFonts w:ascii="Times New Roman" w:hAnsi="Times New Roman" w:cs="Times New Roman"/>
          <w:sz w:val="28"/>
          <w:szCs w:val="28"/>
          <w:lang w:bidi="en-US"/>
        </w:rPr>
        <w:t>zonă</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sevicii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va</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deservi</w:t>
      </w:r>
      <w:proofErr w:type="spellEnd"/>
      <w:r w:rsidRPr="0099450F">
        <w:rPr>
          <w:rFonts w:ascii="Times New Roman" w:hAnsi="Times New Roman" w:cs="Times New Roman"/>
          <w:sz w:val="28"/>
          <w:szCs w:val="28"/>
          <w:lang w:bidi="en-US"/>
        </w:rPr>
        <w:t xml:space="preserve"> pe </w:t>
      </w:r>
      <w:proofErr w:type="spellStart"/>
      <w:r w:rsidRPr="0099450F">
        <w:rPr>
          <w:rFonts w:ascii="Times New Roman" w:hAnsi="Times New Roman" w:cs="Times New Roman"/>
          <w:sz w:val="28"/>
          <w:szCs w:val="28"/>
          <w:lang w:bidi="en-US"/>
        </w:rPr>
        <w:t>perioada</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executării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lucrărilor</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construcție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toate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obiectivele</w:t>
      </w:r>
      <w:proofErr w:type="spellEnd"/>
      <w:r w:rsidRPr="0099450F">
        <w:rPr>
          <w:rFonts w:ascii="Times New Roman" w:hAnsi="Times New Roman" w:cs="Times New Roman"/>
          <w:sz w:val="28"/>
          <w:szCs w:val="28"/>
          <w:lang w:bidi="en-US"/>
        </w:rPr>
        <w:t xml:space="preserve"> din </w:t>
      </w:r>
      <w:proofErr w:type="spellStart"/>
      <w:r w:rsidRPr="0099450F">
        <w:rPr>
          <w:rFonts w:ascii="Times New Roman" w:hAnsi="Times New Roman" w:cs="Times New Roman"/>
          <w:sz w:val="28"/>
          <w:szCs w:val="28"/>
          <w:lang w:bidi="en-US"/>
        </w:rPr>
        <w:t>zonă</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deținute</w:t>
      </w:r>
      <w:proofErr w:type="spellEnd"/>
      <w:r w:rsidRPr="0099450F">
        <w:rPr>
          <w:rFonts w:ascii="Times New Roman" w:hAnsi="Times New Roman" w:cs="Times New Roman"/>
          <w:sz w:val="28"/>
          <w:szCs w:val="28"/>
          <w:lang w:bidi="en-US"/>
        </w:rPr>
        <w:t xml:space="preserve"> de </w:t>
      </w:r>
      <w:r w:rsidRPr="0099450F">
        <w:rPr>
          <w:rFonts w:ascii="Times New Roman" w:hAnsi="Times New Roman" w:cs="Times New Roman"/>
          <w:b/>
          <w:sz w:val="28"/>
          <w:szCs w:val="28"/>
          <w:lang w:bidi="en-US"/>
        </w:rPr>
        <w:t>EXPLO METADA SRL</w:t>
      </w:r>
      <w:r w:rsidRPr="0099450F">
        <w:rPr>
          <w:rFonts w:ascii="Times New Roman" w:hAnsi="Times New Roman" w:cs="Times New Roman"/>
          <w:sz w:val="28"/>
          <w:szCs w:val="28"/>
          <w:lang w:bidi="en-US"/>
        </w:rPr>
        <w:t>.</w:t>
      </w:r>
    </w:p>
    <w:p w14:paraId="10EFC7DC" w14:textId="77777777" w:rsidR="0099450F" w:rsidRPr="0099450F" w:rsidRDefault="0099450F" w:rsidP="0099450F">
      <w:pPr>
        <w:spacing w:after="0"/>
        <w:ind w:firstLine="708"/>
        <w:jc w:val="both"/>
        <w:rPr>
          <w:rFonts w:ascii="Times New Roman" w:hAnsi="Times New Roman" w:cs="Times New Roman"/>
          <w:sz w:val="28"/>
          <w:szCs w:val="28"/>
          <w:lang w:bidi="en-US"/>
        </w:rPr>
      </w:pPr>
      <w:proofErr w:type="spellStart"/>
      <w:r w:rsidRPr="0099450F">
        <w:rPr>
          <w:rFonts w:ascii="Times New Roman" w:hAnsi="Times New Roman" w:cs="Times New Roman"/>
          <w:sz w:val="28"/>
          <w:szCs w:val="28"/>
          <w:lang w:bidi="en-US"/>
        </w:rPr>
        <w:t>Organizarea</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șantier</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este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structurată</w:t>
      </w:r>
      <w:proofErr w:type="spellEnd"/>
      <w:r w:rsidRPr="0099450F">
        <w:rPr>
          <w:rFonts w:ascii="Times New Roman" w:hAnsi="Times New Roman" w:cs="Times New Roman"/>
          <w:sz w:val="28"/>
          <w:szCs w:val="28"/>
          <w:lang w:bidi="en-US"/>
        </w:rPr>
        <w:t xml:space="preserve"> sub forma </w:t>
      </w:r>
      <w:proofErr w:type="spellStart"/>
      <w:r w:rsidRPr="0099450F">
        <w:rPr>
          <w:rFonts w:ascii="Times New Roman" w:hAnsi="Times New Roman" w:cs="Times New Roman"/>
          <w:sz w:val="28"/>
          <w:szCs w:val="28"/>
          <w:lang w:bidi="en-US"/>
        </w:rPr>
        <w:t>unei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platforme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pietruite</w:t>
      </w:r>
      <w:proofErr w:type="spellEnd"/>
      <w:r w:rsidRPr="0099450F">
        <w:rPr>
          <w:rFonts w:ascii="Times New Roman" w:hAnsi="Times New Roman" w:cs="Times New Roman"/>
          <w:sz w:val="28"/>
          <w:szCs w:val="28"/>
          <w:lang w:bidi="en-US"/>
        </w:rPr>
        <w:t xml:space="preserve"> pe care sunt </w:t>
      </w:r>
      <w:proofErr w:type="spellStart"/>
      <w:r w:rsidRPr="0099450F">
        <w:rPr>
          <w:rFonts w:ascii="Times New Roman" w:hAnsi="Times New Roman" w:cs="Times New Roman"/>
          <w:sz w:val="28"/>
          <w:szCs w:val="28"/>
          <w:lang w:bidi="en-US"/>
        </w:rPr>
        <w:t>amplasate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următoarele</w:t>
      </w:r>
      <w:proofErr w:type="spellEnd"/>
      <w:r w:rsidRPr="0099450F">
        <w:rPr>
          <w:rFonts w:ascii="Times New Roman" w:hAnsi="Times New Roman" w:cs="Times New Roman"/>
          <w:sz w:val="28"/>
          <w:szCs w:val="28"/>
          <w:lang w:bidi="en-US"/>
        </w:rPr>
        <w:t xml:space="preserve">:   </w:t>
      </w:r>
    </w:p>
    <w:p w14:paraId="0FD4C4E6" w14:textId="13D296CC"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- 2 module prefabricate, </w:t>
      </w:r>
      <w:proofErr w:type="spellStart"/>
      <w:r w:rsidRPr="0099450F">
        <w:rPr>
          <w:rFonts w:ascii="Times New Roman" w:hAnsi="Times New Roman" w:cs="Times New Roman"/>
          <w:sz w:val="28"/>
          <w:szCs w:val="28"/>
          <w:lang w:bidi="en-US"/>
        </w:rPr>
        <w:t>unul</w:t>
      </w:r>
      <w:proofErr w:type="spellEnd"/>
      <w:r w:rsidRPr="0099450F">
        <w:rPr>
          <w:rFonts w:ascii="Times New Roman" w:hAnsi="Times New Roman" w:cs="Times New Roman"/>
          <w:sz w:val="28"/>
          <w:szCs w:val="28"/>
          <w:lang w:bidi="en-US"/>
        </w:rPr>
        <w:t xml:space="preserve"> cu </w:t>
      </w:r>
      <w:proofErr w:type="spellStart"/>
      <w:r w:rsidRPr="0099450F">
        <w:rPr>
          <w:rFonts w:ascii="Times New Roman" w:hAnsi="Times New Roman" w:cs="Times New Roman"/>
          <w:sz w:val="28"/>
          <w:szCs w:val="28"/>
          <w:lang w:bidi="en-US"/>
        </w:rPr>
        <w:t>funcțiune</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birouri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celălalt</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vestiar</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și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sală</w:t>
      </w:r>
      <w:proofErr w:type="spellEnd"/>
      <w:r w:rsidRPr="0099450F">
        <w:rPr>
          <w:rFonts w:ascii="Times New Roman" w:hAnsi="Times New Roman" w:cs="Times New Roman"/>
          <w:sz w:val="28"/>
          <w:szCs w:val="28"/>
          <w:lang w:bidi="en-US"/>
        </w:rPr>
        <w:t xml:space="preserve"> de </w:t>
      </w:r>
      <w:proofErr w:type="gramStart"/>
      <w:r w:rsidRPr="0099450F">
        <w:rPr>
          <w:rFonts w:ascii="Times New Roman" w:hAnsi="Times New Roman" w:cs="Times New Roman"/>
          <w:sz w:val="28"/>
          <w:szCs w:val="28"/>
          <w:lang w:bidi="en-US"/>
        </w:rPr>
        <w:t>mese;</w:t>
      </w:r>
      <w:proofErr w:type="gramEnd"/>
    </w:p>
    <w:p w14:paraId="70925D87"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- 2 </w:t>
      </w:r>
      <w:proofErr w:type="spellStart"/>
      <w:proofErr w:type="gramStart"/>
      <w:r w:rsidRPr="0099450F">
        <w:rPr>
          <w:rFonts w:ascii="Times New Roman" w:hAnsi="Times New Roman" w:cs="Times New Roman"/>
          <w:sz w:val="28"/>
          <w:szCs w:val="28"/>
          <w:lang w:bidi="en-US"/>
        </w:rPr>
        <w:t>cântare</w:t>
      </w:r>
      <w:proofErr w:type="spellEnd"/>
      <w:r w:rsidRPr="0099450F">
        <w:rPr>
          <w:rFonts w:ascii="Times New Roman" w:hAnsi="Times New Roman" w:cs="Times New Roman"/>
          <w:sz w:val="28"/>
          <w:szCs w:val="28"/>
          <w:lang w:bidi="en-US"/>
        </w:rPr>
        <w:t>;</w:t>
      </w:r>
      <w:proofErr w:type="gramEnd"/>
    </w:p>
    <w:p w14:paraId="3A1B0A2A"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bazin</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suprateran</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alimentare</w:t>
      </w:r>
      <w:proofErr w:type="spellEnd"/>
      <w:r w:rsidRPr="0099450F">
        <w:rPr>
          <w:rFonts w:ascii="Times New Roman" w:hAnsi="Times New Roman" w:cs="Times New Roman"/>
          <w:sz w:val="28"/>
          <w:szCs w:val="28"/>
          <w:lang w:bidi="en-US"/>
        </w:rPr>
        <w:t xml:space="preserve"> cu </w:t>
      </w:r>
      <w:proofErr w:type="spellStart"/>
      <w:r w:rsidRPr="0099450F">
        <w:rPr>
          <w:rFonts w:ascii="Times New Roman" w:hAnsi="Times New Roman" w:cs="Times New Roman"/>
          <w:sz w:val="28"/>
          <w:szCs w:val="28"/>
          <w:lang w:bidi="en-US"/>
        </w:rPr>
        <w:t>combustibil</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prevăzut</w:t>
      </w:r>
      <w:proofErr w:type="spellEnd"/>
      <w:r w:rsidRPr="0099450F">
        <w:rPr>
          <w:rFonts w:ascii="Times New Roman" w:hAnsi="Times New Roman" w:cs="Times New Roman"/>
          <w:sz w:val="28"/>
          <w:szCs w:val="28"/>
          <w:lang w:bidi="en-US"/>
        </w:rPr>
        <w:t xml:space="preserve"> cu </w:t>
      </w:r>
      <w:proofErr w:type="spellStart"/>
      <w:r w:rsidRPr="0099450F">
        <w:rPr>
          <w:rFonts w:ascii="Times New Roman" w:hAnsi="Times New Roman" w:cs="Times New Roman"/>
          <w:sz w:val="28"/>
          <w:szCs w:val="28"/>
          <w:lang w:bidi="en-US"/>
        </w:rPr>
        <w:t>pompă</w:t>
      </w:r>
      <w:proofErr w:type="spellEnd"/>
      <w:r w:rsidRPr="0099450F">
        <w:rPr>
          <w:rFonts w:ascii="Times New Roman" w:hAnsi="Times New Roman" w:cs="Times New Roman"/>
          <w:sz w:val="28"/>
          <w:szCs w:val="28"/>
          <w:lang w:bidi="en-US"/>
        </w:rPr>
        <w:t xml:space="preserve"> de </w:t>
      </w:r>
      <w:proofErr w:type="spellStart"/>
      <w:proofErr w:type="gramStart"/>
      <w:r w:rsidRPr="0099450F">
        <w:rPr>
          <w:rFonts w:ascii="Times New Roman" w:hAnsi="Times New Roman" w:cs="Times New Roman"/>
          <w:sz w:val="28"/>
          <w:szCs w:val="28"/>
          <w:lang w:bidi="en-US"/>
        </w:rPr>
        <w:t>alimentare</w:t>
      </w:r>
      <w:proofErr w:type="spellEnd"/>
      <w:r w:rsidRPr="0099450F">
        <w:rPr>
          <w:rFonts w:ascii="Times New Roman" w:hAnsi="Times New Roman" w:cs="Times New Roman"/>
          <w:sz w:val="28"/>
          <w:szCs w:val="28"/>
          <w:lang w:bidi="en-US"/>
        </w:rPr>
        <w:t>;</w:t>
      </w:r>
      <w:proofErr w:type="gramEnd"/>
    </w:p>
    <w:p w14:paraId="3A61CC7E"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 </w:t>
      </w:r>
      <w:proofErr w:type="spellStart"/>
      <w:proofErr w:type="gramStart"/>
      <w:r w:rsidRPr="0099450F">
        <w:rPr>
          <w:rFonts w:ascii="Times New Roman" w:hAnsi="Times New Roman" w:cs="Times New Roman"/>
          <w:sz w:val="28"/>
          <w:szCs w:val="28"/>
          <w:lang w:bidi="en-US"/>
        </w:rPr>
        <w:t>magazie</w:t>
      </w:r>
      <w:proofErr w:type="spellEnd"/>
      <w:r w:rsidRPr="0099450F">
        <w:rPr>
          <w:rFonts w:ascii="Times New Roman" w:hAnsi="Times New Roman" w:cs="Times New Roman"/>
          <w:sz w:val="28"/>
          <w:szCs w:val="28"/>
          <w:lang w:bidi="en-US"/>
        </w:rPr>
        <w:t>;</w:t>
      </w:r>
      <w:proofErr w:type="gramEnd"/>
    </w:p>
    <w:p w14:paraId="54EED271"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ab/>
        <w:t xml:space="preserve">- </w:t>
      </w:r>
      <w:proofErr w:type="spellStart"/>
      <w:r w:rsidRPr="0099450F">
        <w:rPr>
          <w:rFonts w:ascii="Times New Roman" w:hAnsi="Times New Roman" w:cs="Times New Roman"/>
          <w:sz w:val="28"/>
          <w:szCs w:val="28"/>
          <w:lang w:bidi="en-US"/>
        </w:rPr>
        <w:t>grup</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sanitar</w:t>
      </w:r>
      <w:proofErr w:type="spellEnd"/>
      <w:r w:rsidRPr="0099450F">
        <w:rPr>
          <w:rFonts w:ascii="Times New Roman" w:hAnsi="Times New Roman" w:cs="Times New Roman"/>
          <w:sz w:val="28"/>
          <w:szCs w:val="28"/>
          <w:lang w:bidi="en-US"/>
        </w:rPr>
        <w:t xml:space="preserve"> </w:t>
      </w:r>
      <w:proofErr w:type="spellStart"/>
      <w:proofErr w:type="gramStart"/>
      <w:r w:rsidRPr="0099450F">
        <w:rPr>
          <w:rFonts w:ascii="Times New Roman" w:hAnsi="Times New Roman" w:cs="Times New Roman"/>
          <w:sz w:val="28"/>
          <w:szCs w:val="28"/>
          <w:lang w:bidi="en-US"/>
        </w:rPr>
        <w:t>mobil</w:t>
      </w:r>
      <w:proofErr w:type="spellEnd"/>
      <w:r w:rsidRPr="0099450F">
        <w:rPr>
          <w:rFonts w:ascii="Times New Roman" w:hAnsi="Times New Roman" w:cs="Times New Roman"/>
          <w:sz w:val="28"/>
          <w:szCs w:val="28"/>
          <w:lang w:bidi="en-US"/>
        </w:rPr>
        <w:t>;</w:t>
      </w:r>
      <w:proofErr w:type="gramEnd"/>
    </w:p>
    <w:p w14:paraId="690C1CA1"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ab/>
        <w:t xml:space="preserve">- </w:t>
      </w:r>
      <w:proofErr w:type="spellStart"/>
      <w:r w:rsidRPr="0099450F">
        <w:rPr>
          <w:rFonts w:ascii="Times New Roman" w:hAnsi="Times New Roman" w:cs="Times New Roman"/>
          <w:sz w:val="28"/>
          <w:szCs w:val="28"/>
          <w:lang w:bidi="en-US"/>
        </w:rPr>
        <w:t>platforma</w:t>
      </w:r>
      <w:proofErr w:type="spellEnd"/>
      <w:r w:rsidRPr="0099450F">
        <w:rPr>
          <w:rFonts w:ascii="Times New Roman" w:hAnsi="Times New Roman" w:cs="Times New Roman"/>
          <w:sz w:val="28"/>
          <w:szCs w:val="28"/>
          <w:lang w:bidi="en-US"/>
        </w:rPr>
        <w:t xml:space="preserve"> </w:t>
      </w:r>
      <w:proofErr w:type="spellStart"/>
      <w:proofErr w:type="gramStart"/>
      <w:r w:rsidRPr="0099450F">
        <w:rPr>
          <w:rFonts w:ascii="Times New Roman" w:hAnsi="Times New Roman" w:cs="Times New Roman"/>
          <w:sz w:val="28"/>
          <w:szCs w:val="28"/>
          <w:lang w:bidi="en-US"/>
        </w:rPr>
        <w:t>gunoi</w:t>
      </w:r>
      <w:proofErr w:type="spellEnd"/>
      <w:r w:rsidRPr="0099450F">
        <w:rPr>
          <w:rFonts w:ascii="Times New Roman" w:hAnsi="Times New Roman" w:cs="Times New Roman"/>
          <w:sz w:val="28"/>
          <w:szCs w:val="28"/>
          <w:lang w:bidi="en-US"/>
        </w:rPr>
        <w:t>;</w:t>
      </w:r>
      <w:proofErr w:type="gramEnd"/>
    </w:p>
    <w:p w14:paraId="10B335B1"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ab/>
        <w:t xml:space="preserve">- </w:t>
      </w:r>
      <w:proofErr w:type="spellStart"/>
      <w:r w:rsidRPr="0099450F">
        <w:rPr>
          <w:rFonts w:ascii="Times New Roman" w:hAnsi="Times New Roman" w:cs="Times New Roman"/>
          <w:sz w:val="28"/>
          <w:szCs w:val="28"/>
          <w:lang w:bidi="en-US"/>
        </w:rPr>
        <w:t>pichet</w:t>
      </w:r>
      <w:proofErr w:type="spellEnd"/>
      <w:r w:rsidRPr="0099450F">
        <w:rPr>
          <w:rFonts w:ascii="Times New Roman" w:hAnsi="Times New Roman" w:cs="Times New Roman"/>
          <w:sz w:val="28"/>
          <w:szCs w:val="28"/>
          <w:lang w:bidi="en-US"/>
        </w:rPr>
        <w:t xml:space="preserve"> PSI.</w:t>
      </w:r>
    </w:p>
    <w:p w14:paraId="461F7BAD" w14:textId="77777777" w:rsidR="0099450F" w:rsidRPr="0099450F" w:rsidRDefault="0099450F" w:rsidP="0099450F">
      <w:pPr>
        <w:spacing w:after="0"/>
        <w:ind w:firstLine="708"/>
        <w:jc w:val="both"/>
        <w:rPr>
          <w:rFonts w:ascii="Times New Roman" w:hAnsi="Times New Roman" w:cs="Times New Roman"/>
          <w:sz w:val="28"/>
          <w:szCs w:val="28"/>
          <w:lang w:bidi="en-US"/>
        </w:rPr>
      </w:pPr>
      <w:r w:rsidRPr="0099450F">
        <w:rPr>
          <w:rFonts w:ascii="Times New Roman" w:hAnsi="Times New Roman" w:cs="Times New Roman"/>
          <w:sz w:val="28"/>
          <w:szCs w:val="28"/>
          <w:lang w:bidi="en-US"/>
        </w:rPr>
        <w:t xml:space="preserve">De </w:t>
      </w:r>
      <w:proofErr w:type="spellStart"/>
      <w:r w:rsidRPr="0099450F">
        <w:rPr>
          <w:rFonts w:ascii="Times New Roman" w:hAnsi="Times New Roman" w:cs="Times New Roman"/>
          <w:sz w:val="28"/>
          <w:szCs w:val="28"/>
          <w:lang w:bidi="en-US"/>
        </w:rPr>
        <w:t>asemenea</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în</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cadrul</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aceleiași</w:t>
      </w:r>
      <w:proofErr w:type="spellEnd"/>
      <w:r w:rsidRPr="0099450F">
        <w:rPr>
          <w:rFonts w:ascii="Times New Roman" w:hAnsi="Times New Roman" w:cs="Times New Roman"/>
          <w:sz w:val="28"/>
          <w:szCs w:val="28"/>
          <w:lang w:bidi="en-US"/>
        </w:rPr>
        <w:t xml:space="preserve"> zone sunt </w:t>
      </w:r>
      <w:proofErr w:type="spellStart"/>
      <w:r w:rsidRPr="0099450F">
        <w:rPr>
          <w:rFonts w:ascii="Times New Roman" w:hAnsi="Times New Roman" w:cs="Times New Roman"/>
          <w:sz w:val="28"/>
          <w:szCs w:val="28"/>
          <w:lang w:bidi="en-US"/>
        </w:rPr>
        <w:t>amenajate</w:t>
      </w:r>
      <w:proofErr w:type="spellEnd"/>
      <w:r w:rsidRPr="0099450F">
        <w:rPr>
          <w:rFonts w:ascii="Times New Roman" w:hAnsi="Times New Roman" w:cs="Times New Roman"/>
          <w:sz w:val="28"/>
          <w:szCs w:val="28"/>
          <w:lang w:bidi="en-US"/>
        </w:rPr>
        <w:t>:</w:t>
      </w:r>
    </w:p>
    <w:p w14:paraId="40D8746A" w14:textId="77777777" w:rsidR="0099450F" w:rsidRPr="0099450F" w:rsidRDefault="0099450F" w:rsidP="0099450F">
      <w:pPr>
        <w:numPr>
          <w:ilvl w:val="0"/>
          <w:numId w:val="95"/>
        </w:numPr>
        <w:spacing w:after="0"/>
        <w:ind w:left="0" w:firstLine="720"/>
        <w:jc w:val="both"/>
        <w:rPr>
          <w:rFonts w:ascii="Times New Roman" w:hAnsi="Times New Roman" w:cs="Times New Roman"/>
          <w:sz w:val="28"/>
          <w:szCs w:val="28"/>
          <w:lang w:bidi="en-US"/>
        </w:rPr>
      </w:pPr>
      <w:proofErr w:type="spellStart"/>
      <w:r w:rsidRPr="0099450F">
        <w:rPr>
          <w:rFonts w:ascii="Times New Roman" w:hAnsi="Times New Roman" w:cs="Times New Roman"/>
          <w:sz w:val="28"/>
          <w:szCs w:val="28"/>
          <w:lang w:bidi="en-US"/>
        </w:rPr>
        <w:t>parcare</w:t>
      </w:r>
      <w:proofErr w:type="spellEnd"/>
      <w:r w:rsidRPr="0099450F">
        <w:rPr>
          <w:rFonts w:ascii="Times New Roman" w:hAnsi="Times New Roman" w:cs="Times New Roman"/>
          <w:sz w:val="28"/>
          <w:szCs w:val="28"/>
          <w:lang w:bidi="en-US"/>
        </w:rPr>
        <w:t xml:space="preserve"> </w:t>
      </w:r>
      <w:proofErr w:type="spellStart"/>
      <w:proofErr w:type="gramStart"/>
      <w:r w:rsidRPr="0099450F">
        <w:rPr>
          <w:rFonts w:ascii="Times New Roman" w:hAnsi="Times New Roman" w:cs="Times New Roman"/>
          <w:sz w:val="28"/>
          <w:szCs w:val="28"/>
          <w:lang w:bidi="en-US"/>
        </w:rPr>
        <w:t>autoturisme</w:t>
      </w:r>
      <w:proofErr w:type="spellEnd"/>
      <w:r w:rsidRPr="0099450F">
        <w:rPr>
          <w:rFonts w:ascii="Times New Roman" w:hAnsi="Times New Roman" w:cs="Times New Roman"/>
          <w:sz w:val="28"/>
          <w:szCs w:val="28"/>
          <w:lang w:bidi="en-US"/>
        </w:rPr>
        <w:t>;</w:t>
      </w:r>
      <w:proofErr w:type="gramEnd"/>
    </w:p>
    <w:p w14:paraId="4AF6D4CF" w14:textId="77777777" w:rsidR="0099450F" w:rsidRPr="0099450F" w:rsidRDefault="0099450F" w:rsidP="0099450F">
      <w:pPr>
        <w:numPr>
          <w:ilvl w:val="0"/>
          <w:numId w:val="95"/>
        </w:numPr>
        <w:spacing w:after="0"/>
        <w:ind w:left="0" w:firstLine="720"/>
        <w:jc w:val="both"/>
        <w:rPr>
          <w:rFonts w:ascii="Times New Roman" w:hAnsi="Times New Roman" w:cs="Times New Roman"/>
          <w:sz w:val="28"/>
          <w:szCs w:val="28"/>
          <w:lang w:bidi="en-US"/>
        </w:rPr>
      </w:pPr>
      <w:proofErr w:type="spellStart"/>
      <w:r w:rsidRPr="0099450F">
        <w:rPr>
          <w:rFonts w:ascii="Times New Roman" w:hAnsi="Times New Roman" w:cs="Times New Roman"/>
          <w:sz w:val="28"/>
          <w:szCs w:val="28"/>
          <w:lang w:bidi="en-US"/>
        </w:rPr>
        <w:t>platformă</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betonată</w:t>
      </w:r>
      <w:proofErr w:type="spellEnd"/>
      <w:r w:rsidRPr="0099450F">
        <w:rPr>
          <w:rFonts w:ascii="Times New Roman" w:hAnsi="Times New Roman" w:cs="Times New Roman"/>
          <w:sz w:val="28"/>
          <w:szCs w:val="28"/>
          <w:lang w:bidi="en-US"/>
        </w:rPr>
        <w:t xml:space="preserve"> cu diverse </w:t>
      </w:r>
      <w:proofErr w:type="spellStart"/>
      <w:r w:rsidRPr="0099450F">
        <w:rPr>
          <w:rFonts w:ascii="Times New Roman" w:hAnsi="Times New Roman" w:cs="Times New Roman"/>
          <w:sz w:val="28"/>
          <w:szCs w:val="28"/>
          <w:lang w:bidi="en-US"/>
        </w:rPr>
        <w:t>utilități</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schimb</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anvelope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în</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caz</w:t>
      </w:r>
      <w:proofErr w:type="spellEnd"/>
      <w:r w:rsidRPr="0099450F">
        <w:rPr>
          <w:rFonts w:ascii="Times New Roman" w:hAnsi="Times New Roman" w:cs="Times New Roman"/>
          <w:sz w:val="28"/>
          <w:szCs w:val="28"/>
          <w:lang w:bidi="en-US"/>
        </w:rPr>
        <w:t xml:space="preserve"> de </w:t>
      </w:r>
      <w:proofErr w:type="spellStart"/>
      <w:r w:rsidRPr="0099450F">
        <w:rPr>
          <w:rFonts w:ascii="Times New Roman" w:hAnsi="Times New Roman" w:cs="Times New Roman"/>
          <w:sz w:val="28"/>
          <w:szCs w:val="28"/>
          <w:lang w:bidi="en-US"/>
        </w:rPr>
        <w:t>pană</w:t>
      </w:r>
      <w:proofErr w:type="spellEnd"/>
      <w:r w:rsidRPr="0099450F">
        <w:rPr>
          <w:rFonts w:ascii="Times New Roman" w:hAnsi="Times New Roman" w:cs="Times New Roman"/>
          <w:sz w:val="28"/>
          <w:szCs w:val="28"/>
          <w:lang w:bidi="en-US"/>
        </w:rPr>
        <w:t>, etc.</w:t>
      </w:r>
      <w:proofErr w:type="gramStart"/>
      <w:r w:rsidRPr="0099450F">
        <w:rPr>
          <w:rFonts w:ascii="Times New Roman" w:hAnsi="Times New Roman" w:cs="Times New Roman"/>
          <w:sz w:val="28"/>
          <w:szCs w:val="28"/>
          <w:lang w:bidi="en-US"/>
        </w:rPr>
        <w:t>);</w:t>
      </w:r>
      <w:proofErr w:type="gramEnd"/>
    </w:p>
    <w:p w14:paraId="7A4EDBEB" w14:textId="77777777" w:rsidR="0099450F" w:rsidRPr="0099450F" w:rsidRDefault="0099450F" w:rsidP="0099450F">
      <w:pPr>
        <w:numPr>
          <w:ilvl w:val="0"/>
          <w:numId w:val="95"/>
        </w:numPr>
        <w:spacing w:after="0"/>
        <w:ind w:left="0" w:firstLine="720"/>
        <w:jc w:val="both"/>
        <w:rPr>
          <w:rFonts w:ascii="Times New Roman" w:hAnsi="Times New Roman" w:cs="Times New Roman"/>
          <w:sz w:val="28"/>
          <w:szCs w:val="28"/>
          <w:lang w:bidi="en-US"/>
        </w:rPr>
      </w:pPr>
      <w:proofErr w:type="spellStart"/>
      <w:r w:rsidRPr="0099450F">
        <w:rPr>
          <w:rFonts w:ascii="Times New Roman" w:hAnsi="Times New Roman" w:cs="Times New Roman"/>
          <w:sz w:val="28"/>
          <w:szCs w:val="28"/>
          <w:lang w:bidi="en-US"/>
        </w:rPr>
        <w:t>parcare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utilaje</w:t>
      </w:r>
      <w:proofErr w:type="spellEnd"/>
      <w:r w:rsidRPr="0099450F">
        <w:rPr>
          <w:rFonts w:ascii="Times New Roman" w:hAnsi="Times New Roman" w:cs="Times New Roman"/>
          <w:sz w:val="28"/>
          <w:szCs w:val="28"/>
          <w:lang w:bidi="en-US"/>
        </w:rPr>
        <w:t xml:space="preserve"> – </w:t>
      </w:r>
      <w:proofErr w:type="spellStart"/>
      <w:proofErr w:type="gramStart"/>
      <w:r w:rsidRPr="0099450F">
        <w:rPr>
          <w:rFonts w:ascii="Times New Roman" w:hAnsi="Times New Roman" w:cs="Times New Roman"/>
          <w:sz w:val="28"/>
          <w:szCs w:val="28"/>
          <w:lang w:bidi="en-US"/>
        </w:rPr>
        <w:t>autocamioane</w:t>
      </w:r>
      <w:proofErr w:type="spellEnd"/>
      <w:r w:rsidRPr="0099450F">
        <w:rPr>
          <w:rFonts w:ascii="Times New Roman" w:hAnsi="Times New Roman" w:cs="Times New Roman"/>
          <w:sz w:val="28"/>
          <w:szCs w:val="28"/>
          <w:lang w:bidi="en-US"/>
        </w:rPr>
        <w:t>;</w:t>
      </w:r>
      <w:proofErr w:type="gramEnd"/>
    </w:p>
    <w:p w14:paraId="3E57B497" w14:textId="77777777" w:rsidR="0099450F" w:rsidRPr="0099450F" w:rsidRDefault="0099450F" w:rsidP="0099450F">
      <w:pPr>
        <w:numPr>
          <w:ilvl w:val="0"/>
          <w:numId w:val="95"/>
        </w:numPr>
        <w:spacing w:after="0"/>
        <w:ind w:left="0" w:firstLine="720"/>
        <w:jc w:val="both"/>
        <w:rPr>
          <w:rFonts w:ascii="Times New Roman" w:hAnsi="Times New Roman" w:cs="Times New Roman"/>
          <w:sz w:val="28"/>
          <w:szCs w:val="28"/>
          <w:lang w:bidi="en-US"/>
        </w:rPr>
      </w:pPr>
      <w:proofErr w:type="spellStart"/>
      <w:r w:rsidRPr="0099450F">
        <w:rPr>
          <w:rFonts w:ascii="Times New Roman" w:hAnsi="Times New Roman" w:cs="Times New Roman"/>
          <w:sz w:val="28"/>
          <w:szCs w:val="28"/>
          <w:lang w:bidi="en-US"/>
        </w:rPr>
        <w:t>platformă</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depozitare</w:t>
      </w:r>
      <w:proofErr w:type="spellEnd"/>
      <w:r w:rsidRPr="0099450F">
        <w:rPr>
          <w:rFonts w:ascii="Times New Roman" w:hAnsi="Times New Roman" w:cs="Times New Roman"/>
          <w:sz w:val="28"/>
          <w:szCs w:val="28"/>
          <w:lang w:bidi="en-US"/>
        </w:rPr>
        <w:t xml:space="preserve"> </w:t>
      </w:r>
      <w:proofErr w:type="spellStart"/>
      <w:r w:rsidRPr="0099450F">
        <w:rPr>
          <w:rFonts w:ascii="Times New Roman" w:hAnsi="Times New Roman" w:cs="Times New Roman"/>
          <w:sz w:val="28"/>
          <w:szCs w:val="28"/>
          <w:lang w:bidi="en-US"/>
        </w:rPr>
        <w:t>temporară</w:t>
      </w:r>
      <w:proofErr w:type="spellEnd"/>
      <w:r w:rsidRPr="0099450F">
        <w:rPr>
          <w:rFonts w:ascii="Times New Roman" w:hAnsi="Times New Roman" w:cs="Times New Roman"/>
          <w:sz w:val="28"/>
          <w:szCs w:val="28"/>
          <w:lang w:bidi="en-US"/>
        </w:rPr>
        <w:t xml:space="preserve"> material. </w:t>
      </w:r>
    </w:p>
    <w:p w14:paraId="45B7E630" w14:textId="77777777" w:rsidR="0099450F" w:rsidRPr="0099450F" w:rsidRDefault="0099450F" w:rsidP="0099450F">
      <w:pPr>
        <w:spacing w:after="0"/>
        <w:ind w:firstLine="708"/>
        <w:jc w:val="both"/>
        <w:rPr>
          <w:rFonts w:ascii="Times New Roman" w:hAnsi="Times New Roman" w:cs="Times New Roman"/>
          <w:sz w:val="28"/>
          <w:szCs w:val="28"/>
          <w:lang w:val="pl-PL"/>
        </w:rPr>
      </w:pPr>
      <w:r w:rsidRPr="0099450F">
        <w:rPr>
          <w:rFonts w:ascii="Times New Roman" w:hAnsi="Times New Roman" w:cs="Times New Roman"/>
          <w:sz w:val="28"/>
          <w:szCs w:val="28"/>
          <w:lang w:val="pl-PL"/>
        </w:rPr>
        <w:t>Activitatea desfășurată în cadrul perimetrului presupune amplasarea temporară a unor module prefabricate și nu presupune construirea de clădiri și anexe tehnologice. Organizarea de șantier va fi dezafectată la finalul lucrărilor de construire, spațiul ocupat de aceasta în cadrul suprafeței de teren urmând a fi redat circuitului natural.</w:t>
      </w:r>
    </w:p>
    <w:p w14:paraId="5782D0E2" w14:textId="77777777" w:rsidR="006642E9" w:rsidRDefault="006642E9" w:rsidP="00301E4F">
      <w:pPr>
        <w:spacing w:after="0"/>
        <w:ind w:firstLine="708"/>
        <w:jc w:val="both"/>
        <w:rPr>
          <w:rFonts w:ascii="Times New Roman" w:hAnsi="Times New Roman" w:cs="Times New Roman"/>
          <w:sz w:val="28"/>
          <w:szCs w:val="28"/>
        </w:rPr>
      </w:pPr>
      <w:proofErr w:type="spellStart"/>
      <w:r w:rsidRPr="0099450F">
        <w:rPr>
          <w:rFonts w:ascii="Times New Roman" w:hAnsi="Times New Roman" w:cs="Times New Roman"/>
          <w:sz w:val="28"/>
          <w:szCs w:val="28"/>
        </w:rPr>
        <w:t>Balastiera</w:t>
      </w:r>
      <w:proofErr w:type="spellEnd"/>
      <w:r w:rsidRPr="0099450F">
        <w:rPr>
          <w:rFonts w:ascii="Times New Roman" w:hAnsi="Times New Roman" w:cs="Times New Roman"/>
          <w:sz w:val="28"/>
          <w:szCs w:val="28"/>
        </w:rPr>
        <w:t xml:space="preserve"> nu </w:t>
      </w:r>
      <w:proofErr w:type="spellStart"/>
      <w:r w:rsidRPr="0099450F">
        <w:rPr>
          <w:rFonts w:ascii="Times New Roman" w:hAnsi="Times New Roman" w:cs="Times New Roman"/>
          <w:sz w:val="28"/>
          <w:szCs w:val="28"/>
        </w:rPr>
        <w:t>va</w:t>
      </w:r>
      <w:proofErr w:type="spellEnd"/>
      <w:r w:rsidRPr="0099450F">
        <w:rPr>
          <w:rFonts w:ascii="Times New Roman" w:hAnsi="Times New Roman" w:cs="Times New Roman"/>
          <w:sz w:val="28"/>
          <w:szCs w:val="28"/>
        </w:rPr>
        <w:t xml:space="preserve"> fi </w:t>
      </w:r>
      <w:proofErr w:type="spellStart"/>
      <w:r w:rsidRPr="0099450F">
        <w:rPr>
          <w:rFonts w:ascii="Times New Roman" w:hAnsi="Times New Roman" w:cs="Times New Roman"/>
          <w:sz w:val="28"/>
          <w:szCs w:val="28"/>
        </w:rPr>
        <w:t>racordată</w:t>
      </w:r>
      <w:proofErr w:type="spellEnd"/>
      <w:r w:rsidRPr="0099450F">
        <w:rPr>
          <w:rFonts w:ascii="Times New Roman" w:hAnsi="Times New Roman" w:cs="Times New Roman"/>
          <w:sz w:val="28"/>
          <w:szCs w:val="28"/>
        </w:rPr>
        <w:t xml:space="preserve"> la </w:t>
      </w:r>
      <w:proofErr w:type="spellStart"/>
      <w:r w:rsidRPr="0099450F">
        <w:rPr>
          <w:rFonts w:ascii="Times New Roman" w:hAnsi="Times New Roman" w:cs="Times New Roman"/>
          <w:sz w:val="28"/>
          <w:szCs w:val="28"/>
        </w:rPr>
        <w:t>alte</w:t>
      </w:r>
      <w:proofErr w:type="spellEnd"/>
      <w:r w:rsidRPr="0099450F">
        <w:rPr>
          <w:rFonts w:ascii="Times New Roman" w:hAnsi="Times New Roman" w:cs="Times New Roman"/>
          <w:sz w:val="28"/>
          <w:szCs w:val="28"/>
        </w:rPr>
        <w:t xml:space="preserve"> </w:t>
      </w:r>
      <w:proofErr w:type="spellStart"/>
      <w:r w:rsidR="004760B5" w:rsidRPr="0099450F">
        <w:rPr>
          <w:rFonts w:ascii="Times New Roman" w:hAnsi="Times New Roman" w:cs="Times New Roman"/>
          <w:sz w:val="28"/>
          <w:szCs w:val="28"/>
        </w:rPr>
        <w:t>utilităţi</w:t>
      </w:r>
      <w:proofErr w:type="spellEnd"/>
      <w:r w:rsidR="004760B5" w:rsidRPr="0099450F">
        <w:rPr>
          <w:rFonts w:ascii="Times New Roman" w:hAnsi="Times New Roman" w:cs="Times New Roman"/>
          <w:sz w:val="28"/>
          <w:szCs w:val="28"/>
        </w:rPr>
        <w:t xml:space="preserve"> (</w:t>
      </w:r>
      <w:proofErr w:type="spellStart"/>
      <w:r w:rsidR="004760B5" w:rsidRPr="0099450F">
        <w:rPr>
          <w:rFonts w:ascii="Times New Roman" w:hAnsi="Times New Roman" w:cs="Times New Roman"/>
          <w:sz w:val="28"/>
          <w:szCs w:val="28"/>
        </w:rPr>
        <w:t>electricitate</w:t>
      </w:r>
      <w:proofErr w:type="spellEnd"/>
      <w:r w:rsidR="004760B5" w:rsidRPr="0099450F">
        <w:rPr>
          <w:rFonts w:ascii="Times New Roman" w:hAnsi="Times New Roman" w:cs="Times New Roman"/>
          <w:sz w:val="28"/>
          <w:szCs w:val="28"/>
        </w:rPr>
        <w:t>, gaze)</w:t>
      </w:r>
      <w:r w:rsidR="00680235" w:rsidRPr="0099450F">
        <w:rPr>
          <w:rFonts w:ascii="Times New Roman" w:hAnsi="Times New Roman" w:cs="Times New Roman"/>
          <w:sz w:val="28"/>
          <w:szCs w:val="28"/>
        </w:rPr>
        <w:t>,</w:t>
      </w:r>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datorită</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faptului</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că</w:t>
      </w:r>
      <w:proofErr w:type="spellEnd"/>
      <w:r w:rsidRPr="0099450F">
        <w:rPr>
          <w:rFonts w:ascii="Times New Roman" w:hAnsi="Times New Roman" w:cs="Times New Roman"/>
          <w:sz w:val="28"/>
          <w:szCs w:val="28"/>
        </w:rPr>
        <w:t xml:space="preserve"> nu sunt </w:t>
      </w:r>
      <w:proofErr w:type="spellStart"/>
      <w:r w:rsidRPr="0099450F">
        <w:rPr>
          <w:rFonts w:ascii="Times New Roman" w:hAnsi="Times New Roman" w:cs="Times New Roman"/>
          <w:sz w:val="28"/>
          <w:szCs w:val="28"/>
        </w:rPr>
        <w:t>necesare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având</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în</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vedere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faptul</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că</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utilajele</w:t>
      </w:r>
      <w:proofErr w:type="spellEnd"/>
      <w:r w:rsidRPr="0099450F">
        <w:rPr>
          <w:rFonts w:ascii="Times New Roman" w:hAnsi="Times New Roman" w:cs="Times New Roman"/>
          <w:sz w:val="28"/>
          <w:szCs w:val="28"/>
        </w:rPr>
        <w:t xml:space="preserve"> de </w:t>
      </w:r>
      <w:proofErr w:type="spellStart"/>
      <w:r w:rsidRPr="0099450F">
        <w:rPr>
          <w:rFonts w:ascii="Times New Roman" w:hAnsi="Times New Roman" w:cs="Times New Roman"/>
          <w:sz w:val="28"/>
          <w:szCs w:val="28"/>
        </w:rPr>
        <w:t>extracţie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şi</w:t>
      </w:r>
      <w:proofErr w:type="spellEnd"/>
      <w:r w:rsidRPr="0099450F">
        <w:rPr>
          <w:rFonts w:ascii="Times New Roman" w:hAnsi="Times New Roman" w:cs="Times New Roman"/>
          <w:sz w:val="28"/>
          <w:szCs w:val="28"/>
        </w:rPr>
        <w:t xml:space="preserve"> transport sunt </w:t>
      </w:r>
      <w:proofErr w:type="spellStart"/>
      <w:r w:rsidRPr="0099450F">
        <w:rPr>
          <w:rFonts w:ascii="Times New Roman" w:hAnsi="Times New Roman" w:cs="Times New Roman"/>
          <w:sz w:val="28"/>
          <w:szCs w:val="28"/>
        </w:rPr>
        <w:t>dotate</w:t>
      </w:r>
      <w:proofErr w:type="spellEnd"/>
      <w:r w:rsidRPr="0099450F">
        <w:rPr>
          <w:rFonts w:ascii="Times New Roman" w:hAnsi="Times New Roman" w:cs="Times New Roman"/>
          <w:sz w:val="28"/>
          <w:szCs w:val="28"/>
        </w:rPr>
        <w:t xml:space="preserve"> cu </w:t>
      </w:r>
      <w:proofErr w:type="spellStart"/>
      <w:r w:rsidRPr="0099450F">
        <w:rPr>
          <w:rFonts w:ascii="Times New Roman" w:hAnsi="Times New Roman" w:cs="Times New Roman"/>
          <w:sz w:val="28"/>
          <w:szCs w:val="28"/>
        </w:rPr>
        <w:t>motoare</w:t>
      </w:r>
      <w:proofErr w:type="spellEnd"/>
      <w:r w:rsidRPr="0099450F">
        <w:rPr>
          <w:rFonts w:ascii="Times New Roman" w:hAnsi="Times New Roman" w:cs="Times New Roman"/>
          <w:sz w:val="28"/>
          <w:szCs w:val="28"/>
        </w:rPr>
        <w:t xml:space="preserve"> </w:t>
      </w:r>
      <w:proofErr w:type="spellStart"/>
      <w:r w:rsidRPr="0099450F">
        <w:rPr>
          <w:rFonts w:ascii="Times New Roman" w:hAnsi="Times New Roman" w:cs="Times New Roman"/>
          <w:sz w:val="28"/>
          <w:szCs w:val="28"/>
        </w:rPr>
        <w:t>termice</w:t>
      </w:r>
      <w:proofErr w:type="spellEnd"/>
      <w:r w:rsidRPr="0099450F">
        <w:rPr>
          <w:rFonts w:ascii="Times New Roman" w:hAnsi="Times New Roman" w:cs="Times New Roman"/>
          <w:sz w:val="28"/>
          <w:szCs w:val="28"/>
        </w:rPr>
        <w:t>.</w:t>
      </w:r>
    </w:p>
    <w:p w14:paraId="4168892C" w14:textId="2E9DFFB0" w:rsidR="0099450F" w:rsidRPr="0099450F" w:rsidRDefault="00FE206A" w:rsidP="00D06360">
      <w:pPr>
        <w:pStyle w:val="Titlu2"/>
      </w:pPr>
      <w:bookmarkStart w:id="182" w:name="_Toc122244710"/>
      <w:bookmarkStart w:id="183" w:name="_Toc141464216"/>
      <w:r>
        <w:t xml:space="preserve">10.2. </w:t>
      </w:r>
      <w:r w:rsidR="0099450F" w:rsidRPr="0099450F">
        <w:t xml:space="preserve">Descrierea impactului asupra mediului al lucrărilor organizării de </w:t>
      </w:r>
      <w:proofErr w:type="spellStart"/>
      <w:r w:rsidR="0099450F" w:rsidRPr="0099450F">
        <w:t>şantier</w:t>
      </w:r>
      <w:bookmarkEnd w:id="182"/>
      <w:bookmarkEnd w:id="183"/>
      <w:proofErr w:type="spellEnd"/>
    </w:p>
    <w:p w14:paraId="62633E3D" w14:textId="77777777" w:rsidR="0099450F" w:rsidRPr="0099450F" w:rsidRDefault="0099450F" w:rsidP="0099450F">
      <w:pPr>
        <w:widowControl w:val="0"/>
        <w:suppressAutoHyphens/>
        <w:autoSpaceDN w:val="0"/>
        <w:spacing w:before="60" w:after="0"/>
        <w:ind w:firstLine="72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rPr>
        <w:t>Efectele asupra mediului în aria organizării de şantier decurg din:</w:t>
      </w:r>
    </w:p>
    <w:p w14:paraId="1457A186" w14:textId="77777777" w:rsidR="0099450F" w:rsidRPr="0099450F" w:rsidRDefault="0099450F" w:rsidP="0099450F">
      <w:pPr>
        <w:widowControl w:val="0"/>
        <w:numPr>
          <w:ilvl w:val="1"/>
          <w:numId w:val="96"/>
        </w:num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t>ocuparea terenului;</w:t>
      </w:r>
    </w:p>
    <w:p w14:paraId="00DC52B9" w14:textId="77777777" w:rsidR="0099450F" w:rsidRPr="0099450F" w:rsidRDefault="0099450F" w:rsidP="0099450F">
      <w:pPr>
        <w:widowControl w:val="0"/>
        <w:numPr>
          <w:ilvl w:val="1"/>
          <w:numId w:val="96"/>
        </w:num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t>amenajarea platformelor;</w:t>
      </w:r>
    </w:p>
    <w:p w14:paraId="1F5E29CC" w14:textId="77777777" w:rsidR="0099450F" w:rsidRPr="0099450F" w:rsidRDefault="0099450F" w:rsidP="0099450F">
      <w:pPr>
        <w:widowControl w:val="0"/>
        <w:numPr>
          <w:ilvl w:val="1"/>
          <w:numId w:val="96"/>
        </w:numPr>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t>depozitarea deşeurilor.</w:t>
      </w:r>
    </w:p>
    <w:p w14:paraId="7A763F7D" w14:textId="77777777" w:rsidR="0099450F" w:rsidRPr="0099450F" w:rsidRDefault="0099450F" w:rsidP="0099450F">
      <w:pPr>
        <w:widowControl w:val="0"/>
        <w:suppressAutoHyphens/>
        <w:autoSpaceDN w:val="0"/>
        <w:spacing w:after="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tab/>
        <w:t>Durata impactului este limitată, până la terminarea lucrărilor şi dezafectarea organizării de şantier, urmată de refacerea terenului.</w:t>
      </w:r>
    </w:p>
    <w:p w14:paraId="1E6D5E68" w14:textId="77777777" w:rsidR="0099450F" w:rsidRPr="0099450F" w:rsidRDefault="0099450F" w:rsidP="0099450F">
      <w:pPr>
        <w:widowControl w:val="0"/>
        <w:suppressAutoHyphens/>
        <w:autoSpaceDN w:val="0"/>
        <w:spacing w:before="60" w:after="0"/>
        <w:ind w:firstLine="72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lastRenderedPageBreak/>
        <w:t>În zona organizării de şantier apar emisii de poluanţi în aer de la motoarele utilajelor. Totodată, se produce zgomot de la autovehicule şi de la activităţi de depozitare, manevrare, reparaţii.</w:t>
      </w:r>
    </w:p>
    <w:p w14:paraId="64CB771F" w14:textId="0F147C97" w:rsidR="0099450F" w:rsidRPr="0099450F" w:rsidRDefault="009D4990" w:rsidP="00D06360">
      <w:pPr>
        <w:pStyle w:val="Titlu2"/>
        <w:rPr>
          <w:rFonts w:cs="Times New Roman"/>
        </w:rPr>
      </w:pPr>
      <w:bookmarkStart w:id="184" w:name="_Toc122244712"/>
      <w:bookmarkStart w:id="185" w:name="_Toc141464217"/>
      <w:r>
        <w:t xml:space="preserve">10.3. </w:t>
      </w:r>
      <w:r w:rsidR="0099450F" w:rsidRPr="0099450F">
        <w:t xml:space="preserve">Dotări </w:t>
      </w:r>
      <w:proofErr w:type="spellStart"/>
      <w:r w:rsidR="0099450F" w:rsidRPr="0099450F">
        <w:t>şi</w:t>
      </w:r>
      <w:proofErr w:type="spellEnd"/>
      <w:r w:rsidR="0099450F" w:rsidRPr="0099450F">
        <w:t xml:space="preserve"> măsuri prevăzute pentru controlul emisiilor de </w:t>
      </w:r>
      <w:proofErr w:type="spellStart"/>
      <w:r w:rsidR="0099450F" w:rsidRPr="0099450F">
        <w:t>poluanţi</w:t>
      </w:r>
      <w:proofErr w:type="spellEnd"/>
      <w:r w:rsidR="0099450F" w:rsidRPr="0099450F">
        <w:t xml:space="preserve"> în mediu</w:t>
      </w:r>
      <w:bookmarkEnd w:id="184"/>
      <w:bookmarkEnd w:id="185"/>
    </w:p>
    <w:p w14:paraId="0076B83A" w14:textId="77777777" w:rsidR="00DC5D6A" w:rsidRDefault="0099450F" w:rsidP="0099450F">
      <w:pPr>
        <w:widowControl w:val="0"/>
        <w:suppressAutoHyphens/>
        <w:autoSpaceDN w:val="0"/>
        <w:spacing w:after="0"/>
        <w:ind w:firstLine="72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fa-IR"/>
        </w:rPr>
        <w:t xml:space="preserve">Se vor lua măsuri de verificare tehnică a </w:t>
      </w:r>
      <w:r w:rsidR="00DC5D6A">
        <w:rPr>
          <w:rFonts w:ascii="Times New Roman" w:eastAsia="Andale Sans UI" w:hAnsi="Times New Roman" w:cs="Times New Roman"/>
          <w:kern w:val="3"/>
          <w:sz w:val="28"/>
          <w:szCs w:val="28"/>
          <w:lang w:val="de-DE" w:eastAsia="ja-JP" w:bidi="fa-IR"/>
        </w:rPr>
        <w:t>utilajelor ce tranzitează organizarea de șantier</w:t>
      </w:r>
      <w:r w:rsidRPr="0099450F">
        <w:rPr>
          <w:rFonts w:ascii="Times New Roman" w:eastAsia="Andale Sans UI" w:hAnsi="Times New Roman" w:cs="Times New Roman"/>
          <w:kern w:val="3"/>
          <w:sz w:val="28"/>
          <w:szCs w:val="28"/>
          <w:lang w:val="de-DE" w:eastAsia="ja-JP" w:bidi="fa-IR"/>
        </w:rPr>
        <w:t xml:space="preserve"> pentru a evita emisii mari datorate unor defecţiuni. </w:t>
      </w:r>
      <w:r w:rsidRPr="0099450F">
        <w:rPr>
          <w:rFonts w:ascii="Times New Roman" w:eastAsia="Andale Sans UI" w:hAnsi="Times New Roman" w:cs="Times New Roman"/>
          <w:kern w:val="3"/>
          <w:sz w:val="28"/>
          <w:szCs w:val="28"/>
          <w:lang w:val="de-DE" w:eastAsia="ja-JP" w:bidi="fa-IR"/>
        </w:rPr>
        <w:tab/>
      </w:r>
      <w:r w:rsidRPr="0099450F">
        <w:rPr>
          <w:rFonts w:ascii="Times New Roman" w:eastAsia="Andale Sans UI" w:hAnsi="Times New Roman" w:cs="Times New Roman"/>
          <w:kern w:val="3"/>
          <w:sz w:val="28"/>
          <w:szCs w:val="28"/>
          <w:lang w:val="de-DE" w:eastAsia="ja-JP" w:bidi="fa-IR"/>
        </w:rPr>
        <w:tab/>
      </w:r>
    </w:p>
    <w:p w14:paraId="4BE11AD4" w14:textId="65863EB8" w:rsidR="0099450F" w:rsidRPr="00DC5D6A" w:rsidRDefault="0099450F" w:rsidP="00DC5D6A">
      <w:pPr>
        <w:widowControl w:val="0"/>
        <w:suppressAutoHyphens/>
        <w:autoSpaceDN w:val="0"/>
        <w:spacing w:after="0"/>
        <w:ind w:firstLine="720"/>
        <w:jc w:val="both"/>
        <w:textAlignment w:val="baseline"/>
        <w:rPr>
          <w:rFonts w:ascii="Times New Roman" w:eastAsia="Andale Sans UI" w:hAnsi="Times New Roman" w:cs="Times New Roman"/>
          <w:kern w:val="3"/>
          <w:sz w:val="28"/>
          <w:szCs w:val="28"/>
          <w:lang w:val="de-DE" w:eastAsia="ja-JP" w:bidi="fa-IR"/>
        </w:rPr>
      </w:pPr>
      <w:r w:rsidRPr="0099450F">
        <w:rPr>
          <w:rFonts w:ascii="Times New Roman" w:eastAsia="Andale Sans UI" w:hAnsi="Times New Roman" w:cs="Times New Roman"/>
          <w:kern w:val="3"/>
          <w:sz w:val="28"/>
          <w:szCs w:val="28"/>
          <w:lang w:val="de-DE" w:eastAsia="ja-JP" w:bidi="en-US"/>
        </w:rPr>
        <w:t>Depozitarea materialelor şi depozitarea deşeurilor vor fi realizate astfel încât acestea să nu ajungă pe sol şi să nu se afle sub influenţa precipitaţiilor, pentru a evita infiltraţiile de poluanţi în sol.</w:t>
      </w:r>
    </w:p>
    <w:p w14:paraId="095815FB" w14:textId="77777777" w:rsidR="0039607C" w:rsidRPr="00DC5D6A" w:rsidRDefault="0039607C" w:rsidP="00D222A2">
      <w:pPr>
        <w:pStyle w:val="Titlu1"/>
        <w:numPr>
          <w:ilvl w:val="0"/>
          <w:numId w:val="112"/>
        </w:numPr>
        <w:ind w:left="0" w:firstLine="0"/>
        <w:jc w:val="both"/>
      </w:pPr>
      <w:bookmarkStart w:id="186" w:name="_Toc65336203"/>
      <w:bookmarkStart w:id="187" w:name="_Toc141464218"/>
      <w:r w:rsidRPr="00DC5D6A">
        <w:t>LUCRĂRI DE REFACERE A AMPLASAMENTULUI LA FINALIZAREA INVESTIȚIEI, ÎN CAZ DE ACCIDENTE ȘI</w:t>
      </w:r>
      <w:r w:rsidR="00680235" w:rsidRPr="00DC5D6A">
        <w:t xml:space="preserve"> </w:t>
      </w:r>
      <w:r w:rsidRPr="00DC5D6A">
        <w:t>/</w:t>
      </w:r>
      <w:r w:rsidR="00680235" w:rsidRPr="00DC5D6A">
        <w:t xml:space="preserve"> </w:t>
      </w:r>
      <w:r w:rsidRPr="00DC5D6A">
        <w:t>SAU LA ÎNCETAREA ACTIVITĂȚII</w:t>
      </w:r>
      <w:bookmarkEnd w:id="186"/>
      <w:bookmarkEnd w:id="187"/>
    </w:p>
    <w:p w14:paraId="134FF290" w14:textId="77777777" w:rsidR="005E5B0B" w:rsidRPr="00DC5D6A" w:rsidRDefault="005E5B0B" w:rsidP="000C75D6">
      <w:pPr>
        <w:spacing w:before="60" w:after="60"/>
        <w:ind w:firstLine="720"/>
        <w:jc w:val="both"/>
        <w:rPr>
          <w:rFonts w:ascii="Times New Roman" w:hAnsi="Times New Roman" w:cs="Times New Roman"/>
          <w:b/>
          <w:sz w:val="28"/>
          <w:szCs w:val="28"/>
          <w:lang w:val="ro-RO"/>
        </w:rPr>
      </w:pPr>
      <w:r w:rsidRPr="00DC5D6A">
        <w:rPr>
          <w:rFonts w:ascii="Times New Roman" w:hAnsi="Times New Roman" w:cs="Times New Roman"/>
          <w:b/>
          <w:sz w:val="28"/>
          <w:szCs w:val="28"/>
          <w:lang w:val="ro-RO"/>
        </w:rPr>
        <w:t>Lucrările propuse pentru refacerea ampl</w:t>
      </w:r>
      <w:r w:rsidR="004760B5" w:rsidRPr="00DC5D6A">
        <w:rPr>
          <w:rFonts w:ascii="Times New Roman" w:hAnsi="Times New Roman" w:cs="Times New Roman"/>
          <w:b/>
          <w:sz w:val="28"/>
          <w:szCs w:val="28"/>
          <w:lang w:val="ro-RO"/>
        </w:rPr>
        <w:t>a</w:t>
      </w:r>
      <w:r w:rsidRPr="00DC5D6A">
        <w:rPr>
          <w:rFonts w:ascii="Times New Roman" w:hAnsi="Times New Roman" w:cs="Times New Roman"/>
          <w:b/>
          <w:sz w:val="28"/>
          <w:szCs w:val="28"/>
          <w:lang w:val="ro-RO"/>
        </w:rPr>
        <w:t xml:space="preserve">samentului la finalizarea investiției, </w:t>
      </w:r>
      <w:r w:rsidR="004120A9" w:rsidRPr="00DC5D6A">
        <w:rPr>
          <w:rFonts w:ascii="Times New Roman" w:hAnsi="Times New Roman" w:cs="Times New Roman"/>
          <w:b/>
          <w:sz w:val="28"/>
          <w:szCs w:val="28"/>
          <w:lang w:val="ro-RO"/>
        </w:rPr>
        <w:t>în caz de accidente și</w:t>
      </w:r>
      <w:r w:rsidR="00680235" w:rsidRPr="00DC5D6A">
        <w:rPr>
          <w:rFonts w:ascii="Times New Roman" w:hAnsi="Times New Roman" w:cs="Times New Roman"/>
          <w:b/>
          <w:sz w:val="28"/>
          <w:szCs w:val="28"/>
          <w:lang w:val="ro-RO"/>
        </w:rPr>
        <w:t xml:space="preserve"> </w:t>
      </w:r>
      <w:r w:rsidR="004120A9" w:rsidRPr="00DC5D6A">
        <w:rPr>
          <w:rFonts w:ascii="Times New Roman" w:hAnsi="Times New Roman" w:cs="Times New Roman"/>
          <w:b/>
          <w:sz w:val="28"/>
          <w:szCs w:val="28"/>
          <w:lang w:val="ro-RO"/>
        </w:rPr>
        <w:t>/</w:t>
      </w:r>
      <w:r w:rsidR="004760B5" w:rsidRPr="00DC5D6A">
        <w:rPr>
          <w:rFonts w:ascii="Times New Roman" w:hAnsi="Times New Roman" w:cs="Times New Roman"/>
          <w:b/>
          <w:sz w:val="28"/>
          <w:szCs w:val="28"/>
          <w:lang w:val="ro-RO"/>
        </w:rPr>
        <w:t xml:space="preserve"> sau la încetarea activității</w:t>
      </w:r>
    </w:p>
    <w:p w14:paraId="5E64AC9A" w14:textId="2DC6E7B5" w:rsidR="000C75D6" w:rsidRPr="000C75D6" w:rsidRDefault="000C75D6" w:rsidP="000C75D6">
      <w:pPr>
        <w:spacing w:after="0"/>
        <w:ind w:firstLine="720"/>
        <w:jc w:val="both"/>
        <w:rPr>
          <w:rFonts w:ascii="Times New Roman" w:hAnsi="Times New Roman" w:cs="Times New Roman"/>
          <w:sz w:val="28"/>
          <w:szCs w:val="28"/>
          <w:lang w:val="ro-RO"/>
        </w:rPr>
      </w:pPr>
      <w:r w:rsidRPr="000C75D6">
        <w:rPr>
          <w:rFonts w:ascii="Times New Roman" w:hAnsi="Times New Roman" w:cs="Times New Roman"/>
          <w:sz w:val="28"/>
          <w:szCs w:val="28"/>
          <w:lang w:val="ro-RO"/>
        </w:rPr>
        <w:t xml:space="preserve">După terminarea lucrărilor de exploatare sau în cazul sistării </w:t>
      </w:r>
      <w:proofErr w:type="spellStart"/>
      <w:r w:rsidRPr="000C75D6">
        <w:rPr>
          <w:rFonts w:ascii="Times New Roman" w:hAnsi="Times New Roman" w:cs="Times New Roman"/>
          <w:sz w:val="28"/>
          <w:szCs w:val="28"/>
          <w:lang w:val="ro-RO"/>
        </w:rPr>
        <w:t>activităţii</w:t>
      </w:r>
      <w:proofErr w:type="spellEnd"/>
      <w:r w:rsidRPr="000C75D6">
        <w:rPr>
          <w:rFonts w:ascii="Times New Roman" w:hAnsi="Times New Roman" w:cs="Times New Roman"/>
          <w:sz w:val="28"/>
          <w:szCs w:val="28"/>
          <w:lang w:val="ro-RO"/>
        </w:rPr>
        <w:t xml:space="preserve"> din orice motive, se vor adopta măsurile tehnice corespunzătoare pentru refacerea mediului </w:t>
      </w:r>
      <w:proofErr w:type="spellStart"/>
      <w:r w:rsidRPr="000C75D6">
        <w:rPr>
          <w:rFonts w:ascii="Times New Roman" w:hAnsi="Times New Roman" w:cs="Times New Roman"/>
          <w:sz w:val="28"/>
          <w:szCs w:val="28"/>
          <w:lang w:val="ro-RO"/>
        </w:rPr>
        <w:t>şi</w:t>
      </w:r>
      <w:proofErr w:type="spellEnd"/>
      <w:r w:rsidRPr="000C75D6">
        <w:rPr>
          <w:rFonts w:ascii="Times New Roman" w:hAnsi="Times New Roman" w:cs="Times New Roman"/>
          <w:sz w:val="28"/>
          <w:szCs w:val="28"/>
          <w:lang w:val="ro-RO"/>
        </w:rPr>
        <w:t xml:space="preserve"> reintegrarea terenului în peisajul </w:t>
      </w:r>
      <w:proofErr w:type="spellStart"/>
      <w:r w:rsidRPr="000C75D6">
        <w:rPr>
          <w:rFonts w:ascii="Times New Roman" w:hAnsi="Times New Roman" w:cs="Times New Roman"/>
          <w:sz w:val="28"/>
          <w:szCs w:val="28"/>
          <w:lang w:val="ro-RO"/>
        </w:rPr>
        <w:t>iniţial</w:t>
      </w:r>
      <w:proofErr w:type="spellEnd"/>
      <w:r w:rsidRPr="000C75D6">
        <w:rPr>
          <w:rFonts w:ascii="Times New Roman" w:hAnsi="Times New Roman" w:cs="Times New Roman"/>
          <w:sz w:val="28"/>
          <w:szCs w:val="28"/>
          <w:lang w:val="ro-RO"/>
        </w:rPr>
        <w:t>.</w:t>
      </w:r>
    </w:p>
    <w:p w14:paraId="20794127" w14:textId="0DD484FC"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de-DE"/>
        </w:rPr>
        <w:t>La finalizarea lucrărilor de reconstrucţie ecologică se vor retrage toate utilajele care au fost utilizate pentru efectuarea lucrărilor.</w:t>
      </w:r>
    </w:p>
    <w:p w14:paraId="573E7E04" w14:textId="42B3E412"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de-DE"/>
        </w:rPr>
        <w:t>Pe amplasamentul organizării de șantier, echipamentele și utilajele se vor retrage / redistribui, se vor curăța aceste platforme de orice material și se va depune un strat de sol vegetal, terenul fiind amenajat ca spațiu verde de lângă bazinul pisciol și de agrement.</w:t>
      </w:r>
    </w:p>
    <w:p w14:paraId="153CF240" w14:textId="569301E6"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de-DE"/>
        </w:rPr>
        <w:t>Aceste măsuri au un caracter general, ele fiind detaliate în Planul şi Proiectul tehnic de refacere a mediului, anexe la documentaţia de obţinere a permisului de exploatare.</w:t>
      </w:r>
    </w:p>
    <w:p w14:paraId="4A670641" w14:textId="77777777" w:rsidR="004120A9" w:rsidRPr="000C75D6" w:rsidRDefault="004120A9" w:rsidP="000C75D6">
      <w:pPr>
        <w:spacing w:before="60" w:after="60"/>
        <w:ind w:firstLine="720"/>
        <w:jc w:val="both"/>
        <w:rPr>
          <w:rFonts w:ascii="Times New Roman" w:hAnsi="Times New Roman" w:cs="Times New Roman"/>
          <w:b/>
          <w:sz w:val="28"/>
          <w:szCs w:val="28"/>
          <w:lang w:val="ro-RO"/>
        </w:rPr>
      </w:pPr>
      <w:r w:rsidRPr="000C75D6">
        <w:rPr>
          <w:rFonts w:ascii="Times New Roman" w:hAnsi="Times New Roman" w:cs="Times New Roman"/>
          <w:b/>
          <w:sz w:val="28"/>
          <w:szCs w:val="28"/>
          <w:lang w:val="ro-RO"/>
        </w:rPr>
        <w:t>Aspecte referitoare la prevenirea și modul de răspuns pent</w:t>
      </w:r>
      <w:r w:rsidR="004760B5" w:rsidRPr="000C75D6">
        <w:rPr>
          <w:rFonts w:ascii="Times New Roman" w:hAnsi="Times New Roman" w:cs="Times New Roman"/>
          <w:b/>
          <w:sz w:val="28"/>
          <w:szCs w:val="28"/>
          <w:lang w:val="ro-RO"/>
        </w:rPr>
        <w:t>ru cazul de poluări accidentale</w:t>
      </w:r>
    </w:p>
    <w:p w14:paraId="16D39C2B" w14:textId="77777777" w:rsidR="000C75D6" w:rsidRPr="000C75D6" w:rsidRDefault="000C75D6" w:rsidP="000C75D6">
      <w:pPr>
        <w:spacing w:after="0"/>
        <w:ind w:firstLine="720"/>
        <w:jc w:val="both"/>
        <w:rPr>
          <w:rFonts w:ascii="Times New Roman" w:hAnsi="Times New Roman" w:cs="Times New Roman"/>
          <w:sz w:val="28"/>
          <w:szCs w:val="28"/>
          <w:lang w:val="ro-RO"/>
        </w:rPr>
      </w:pPr>
      <w:r w:rsidRPr="000C75D6">
        <w:rPr>
          <w:rFonts w:ascii="Times New Roman" w:hAnsi="Times New Roman" w:cs="Times New Roman"/>
          <w:sz w:val="28"/>
          <w:szCs w:val="28"/>
          <w:lang w:val="ro-RO"/>
        </w:rPr>
        <w:t>În cazul poluărilor accidentale cu combustibili, aceștia vor fi colectați separat, sau neutralizați cu substanțe adecvate.</w:t>
      </w:r>
    </w:p>
    <w:p w14:paraId="4F1AE421" w14:textId="77777777"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ro-RO"/>
        </w:rPr>
        <w:t>În cazul unor poluări accidentale se va proceda conform planului de prevenire aprobat, astfel, șeful de echipă va lua măsuri de stopare / eliminarea poluării.</w:t>
      </w:r>
    </w:p>
    <w:p w14:paraId="55AE9CE7" w14:textId="77777777"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de-DE"/>
        </w:rPr>
        <w:t>Se vor lua măsuri de prevenire a scurgerii motorinei pe sol. Periodic se vor realiza verificări pentru prevenirea unor eventuale scurgeri de motorină.</w:t>
      </w:r>
    </w:p>
    <w:p w14:paraId="26C63EBC" w14:textId="3D7B6293" w:rsidR="000C75D6" w:rsidRPr="000C75D6" w:rsidRDefault="000C75D6" w:rsidP="000C75D6">
      <w:pPr>
        <w:spacing w:after="0"/>
        <w:ind w:firstLine="720"/>
        <w:jc w:val="both"/>
        <w:rPr>
          <w:rFonts w:ascii="Times New Roman" w:hAnsi="Times New Roman" w:cs="Times New Roman"/>
          <w:sz w:val="28"/>
          <w:szCs w:val="28"/>
          <w:lang w:val="de-DE"/>
        </w:rPr>
      </w:pPr>
      <w:r w:rsidRPr="000C75D6">
        <w:rPr>
          <w:rFonts w:ascii="Times New Roman" w:hAnsi="Times New Roman" w:cs="Times New Roman"/>
          <w:sz w:val="28"/>
          <w:szCs w:val="28"/>
          <w:lang w:val="de-DE"/>
        </w:rPr>
        <w:t xml:space="preserve">Uleiurile folosite pentru diversele utilaje nu se vor stoca pe amplasament, </w:t>
      </w:r>
      <w:r>
        <w:rPr>
          <w:rFonts w:ascii="Times New Roman" w:hAnsi="Times New Roman" w:cs="Times New Roman"/>
          <w:sz w:val="28"/>
          <w:szCs w:val="28"/>
          <w:lang w:val="de-DE"/>
        </w:rPr>
        <w:t>schimburile de ulei efectuându-se la PL ILC Deva</w:t>
      </w:r>
      <w:r w:rsidRPr="000C75D6">
        <w:rPr>
          <w:rFonts w:ascii="Times New Roman" w:hAnsi="Times New Roman" w:cs="Times New Roman"/>
          <w:sz w:val="28"/>
          <w:szCs w:val="28"/>
          <w:lang w:val="de-DE"/>
        </w:rPr>
        <w:t>.</w:t>
      </w:r>
    </w:p>
    <w:p w14:paraId="1E616C98" w14:textId="77777777" w:rsidR="000C75D6" w:rsidRPr="000C75D6" w:rsidRDefault="000C75D6" w:rsidP="000C75D6">
      <w:pPr>
        <w:spacing w:after="0"/>
        <w:ind w:firstLine="720"/>
        <w:jc w:val="both"/>
        <w:rPr>
          <w:rFonts w:ascii="Times New Roman" w:hAnsi="Times New Roman" w:cs="Times New Roman"/>
          <w:sz w:val="28"/>
          <w:szCs w:val="28"/>
          <w:lang w:val="ro-RO"/>
        </w:rPr>
      </w:pPr>
      <w:r w:rsidRPr="000C75D6">
        <w:rPr>
          <w:rFonts w:ascii="Times New Roman" w:hAnsi="Times New Roman" w:cs="Times New Roman"/>
          <w:sz w:val="28"/>
          <w:szCs w:val="28"/>
          <w:lang w:val="ro-RO"/>
        </w:rPr>
        <w:lastRenderedPageBreak/>
        <w:t xml:space="preserve">Scurgerile de uleiuri </w:t>
      </w:r>
      <w:proofErr w:type="spellStart"/>
      <w:r w:rsidRPr="000C75D6">
        <w:rPr>
          <w:rFonts w:ascii="Times New Roman" w:hAnsi="Times New Roman" w:cs="Times New Roman"/>
          <w:sz w:val="28"/>
          <w:szCs w:val="28"/>
          <w:lang w:val="ro-RO"/>
        </w:rPr>
        <w:t>şi</w:t>
      </w:r>
      <w:proofErr w:type="spellEnd"/>
      <w:r w:rsidRPr="000C75D6">
        <w:rPr>
          <w:rFonts w:ascii="Times New Roman" w:hAnsi="Times New Roman" w:cs="Times New Roman"/>
          <w:sz w:val="28"/>
          <w:szCs w:val="28"/>
          <w:lang w:val="ro-RO"/>
        </w:rPr>
        <w:t xml:space="preserve"> </w:t>
      </w:r>
      <w:proofErr w:type="spellStart"/>
      <w:r w:rsidRPr="000C75D6">
        <w:rPr>
          <w:rFonts w:ascii="Times New Roman" w:hAnsi="Times New Roman" w:cs="Times New Roman"/>
          <w:sz w:val="28"/>
          <w:szCs w:val="28"/>
          <w:lang w:val="ro-RO"/>
        </w:rPr>
        <w:t>lubrifianţi</w:t>
      </w:r>
      <w:proofErr w:type="spellEnd"/>
      <w:r w:rsidRPr="000C75D6">
        <w:rPr>
          <w:rFonts w:ascii="Times New Roman" w:hAnsi="Times New Roman" w:cs="Times New Roman"/>
          <w:sz w:val="28"/>
          <w:szCs w:val="28"/>
          <w:lang w:val="ro-RO"/>
        </w:rPr>
        <w:t xml:space="preserve"> de la diverse echipamente sunt prevenite prin sistemele de </w:t>
      </w:r>
      <w:proofErr w:type="spellStart"/>
      <w:r w:rsidRPr="000C75D6">
        <w:rPr>
          <w:rFonts w:ascii="Times New Roman" w:hAnsi="Times New Roman" w:cs="Times New Roman"/>
          <w:sz w:val="28"/>
          <w:szCs w:val="28"/>
          <w:lang w:val="ro-RO"/>
        </w:rPr>
        <w:t>etanşare</w:t>
      </w:r>
      <w:proofErr w:type="spellEnd"/>
      <w:r w:rsidRPr="000C75D6">
        <w:rPr>
          <w:rFonts w:ascii="Times New Roman" w:hAnsi="Times New Roman" w:cs="Times New Roman"/>
          <w:sz w:val="28"/>
          <w:szCs w:val="28"/>
          <w:lang w:val="ro-RO"/>
        </w:rPr>
        <w:t xml:space="preserve"> sau chiar dublă </w:t>
      </w:r>
      <w:proofErr w:type="spellStart"/>
      <w:r w:rsidRPr="000C75D6">
        <w:rPr>
          <w:rFonts w:ascii="Times New Roman" w:hAnsi="Times New Roman" w:cs="Times New Roman"/>
          <w:sz w:val="28"/>
          <w:szCs w:val="28"/>
          <w:lang w:val="ro-RO"/>
        </w:rPr>
        <w:t>etanşare</w:t>
      </w:r>
      <w:proofErr w:type="spellEnd"/>
      <w:r w:rsidRPr="000C75D6">
        <w:rPr>
          <w:rFonts w:ascii="Times New Roman" w:hAnsi="Times New Roman" w:cs="Times New Roman"/>
          <w:sz w:val="28"/>
          <w:szCs w:val="28"/>
          <w:lang w:val="ro-RO"/>
        </w:rPr>
        <w:t xml:space="preserve"> sau sunt </w:t>
      </w:r>
      <w:proofErr w:type="spellStart"/>
      <w:r w:rsidRPr="000C75D6">
        <w:rPr>
          <w:rFonts w:ascii="Times New Roman" w:hAnsi="Times New Roman" w:cs="Times New Roman"/>
          <w:sz w:val="28"/>
          <w:szCs w:val="28"/>
          <w:lang w:val="ro-RO"/>
        </w:rPr>
        <w:t>reţinute</w:t>
      </w:r>
      <w:proofErr w:type="spellEnd"/>
      <w:r w:rsidRPr="000C75D6">
        <w:rPr>
          <w:rFonts w:ascii="Times New Roman" w:hAnsi="Times New Roman" w:cs="Times New Roman"/>
          <w:sz w:val="28"/>
          <w:szCs w:val="28"/>
          <w:lang w:val="ro-RO"/>
        </w:rPr>
        <w:t xml:space="preserve"> în vase colectoare.</w:t>
      </w:r>
    </w:p>
    <w:p w14:paraId="4D7FCDA7" w14:textId="77777777" w:rsidR="000C75D6" w:rsidRPr="000C75D6" w:rsidRDefault="000C75D6" w:rsidP="000C75D6">
      <w:pPr>
        <w:spacing w:before="60" w:after="60"/>
        <w:ind w:firstLine="720"/>
        <w:jc w:val="both"/>
        <w:rPr>
          <w:rFonts w:ascii="Times New Roman" w:hAnsi="Times New Roman" w:cs="Times New Roman"/>
          <w:b/>
          <w:iCs/>
          <w:sz w:val="28"/>
          <w:szCs w:val="28"/>
          <w:lang w:val="pt-BR"/>
        </w:rPr>
      </w:pPr>
      <w:r w:rsidRPr="000C75D6">
        <w:rPr>
          <w:rFonts w:ascii="Times New Roman" w:hAnsi="Times New Roman" w:cs="Times New Roman"/>
          <w:b/>
          <w:iCs/>
          <w:sz w:val="28"/>
          <w:szCs w:val="28"/>
          <w:lang w:val="pt-BR"/>
        </w:rPr>
        <w:t>Măsuri de prevenire a accidentelor</w:t>
      </w:r>
    </w:p>
    <w:p w14:paraId="3B0165CC" w14:textId="77777777" w:rsidR="000C75D6" w:rsidRPr="0030251D" w:rsidRDefault="000C75D6" w:rsidP="000C75D6">
      <w:pPr>
        <w:spacing w:after="0"/>
        <w:ind w:firstLine="720"/>
        <w:jc w:val="both"/>
        <w:rPr>
          <w:rFonts w:ascii="Times New Roman" w:hAnsi="Times New Roman" w:cs="Times New Roman"/>
          <w:b/>
          <w:sz w:val="28"/>
          <w:szCs w:val="28"/>
          <w:lang w:val="it-IT"/>
        </w:rPr>
      </w:pPr>
      <w:r w:rsidRPr="0030251D">
        <w:rPr>
          <w:rFonts w:ascii="Times New Roman" w:hAnsi="Times New Roman" w:cs="Times New Roman"/>
          <w:sz w:val="28"/>
          <w:szCs w:val="28"/>
          <w:lang w:val="pt-BR"/>
        </w:rPr>
        <w:t>Mă</w:t>
      </w:r>
      <w:r>
        <w:rPr>
          <w:rFonts w:ascii="Times New Roman" w:hAnsi="Times New Roman" w:cs="Times New Roman"/>
          <w:sz w:val="28"/>
          <w:szCs w:val="28"/>
          <w:lang w:val="pt-BR"/>
        </w:rPr>
        <w:t>surile de prevenire în faza de funcționare</w:t>
      </w:r>
      <w:r w:rsidRPr="0030251D">
        <w:rPr>
          <w:rFonts w:ascii="Times New Roman" w:hAnsi="Times New Roman" w:cs="Times New Roman"/>
          <w:sz w:val="28"/>
          <w:szCs w:val="28"/>
          <w:lang w:val="pt-BR"/>
        </w:rPr>
        <w:t xml:space="preserve"> trebuie</w:t>
      </w:r>
      <w:r>
        <w:rPr>
          <w:rFonts w:ascii="Times New Roman" w:hAnsi="Times New Roman" w:cs="Times New Roman"/>
          <w:sz w:val="28"/>
          <w:szCs w:val="28"/>
          <w:lang w:val="pt-BR"/>
        </w:rPr>
        <w:t>sc</w:t>
      </w:r>
      <w:r w:rsidRPr="0030251D">
        <w:rPr>
          <w:rFonts w:ascii="Times New Roman" w:hAnsi="Times New Roman" w:cs="Times New Roman"/>
          <w:sz w:val="28"/>
          <w:szCs w:val="28"/>
          <w:lang w:val="pt-BR"/>
        </w:rPr>
        <w:t xml:space="preserve"> luate de antreprenorul general cu respectarea legislaţiei in vigoare privind protecţia muncii, paza contra incendiilor, paza şi protecţia civilă, regimul deşeurilor şi altele.</w:t>
      </w:r>
      <w:r w:rsidRPr="0030251D">
        <w:rPr>
          <w:rFonts w:ascii="Times New Roman" w:hAnsi="Times New Roman" w:cs="Times New Roman"/>
          <w:b/>
          <w:sz w:val="28"/>
          <w:szCs w:val="28"/>
          <w:lang w:val="it-IT"/>
        </w:rPr>
        <w:tab/>
      </w:r>
    </w:p>
    <w:p w14:paraId="3FAB0CB0" w14:textId="64103862" w:rsidR="000C75D6" w:rsidRPr="000C75D6" w:rsidRDefault="000C75D6" w:rsidP="000C75D6">
      <w:pPr>
        <w:spacing w:before="60" w:after="60"/>
        <w:ind w:firstLine="720"/>
        <w:jc w:val="both"/>
        <w:rPr>
          <w:rFonts w:ascii="Times New Roman" w:hAnsi="Times New Roman" w:cs="Times New Roman"/>
          <w:b/>
          <w:iCs/>
          <w:sz w:val="28"/>
          <w:szCs w:val="28"/>
          <w:lang w:val="it-IT"/>
        </w:rPr>
      </w:pPr>
      <w:r w:rsidRPr="000C75D6">
        <w:rPr>
          <w:rFonts w:ascii="Times New Roman" w:hAnsi="Times New Roman" w:cs="Times New Roman"/>
          <w:b/>
          <w:iCs/>
          <w:sz w:val="28"/>
          <w:szCs w:val="28"/>
          <w:lang w:val="it-IT"/>
        </w:rPr>
        <w:t xml:space="preserve">Măsurile de protecție din cadrul </w:t>
      </w:r>
      <w:r>
        <w:rPr>
          <w:rFonts w:ascii="Times New Roman" w:hAnsi="Times New Roman" w:cs="Times New Roman"/>
          <w:b/>
          <w:iCs/>
          <w:sz w:val="28"/>
          <w:szCs w:val="28"/>
          <w:lang w:val="it-IT"/>
        </w:rPr>
        <w:t xml:space="preserve">balastierei / </w:t>
      </w:r>
      <w:r w:rsidRPr="000C75D6">
        <w:rPr>
          <w:rFonts w:ascii="Times New Roman" w:hAnsi="Times New Roman" w:cs="Times New Roman"/>
          <w:b/>
          <w:iCs/>
          <w:sz w:val="28"/>
          <w:szCs w:val="28"/>
          <w:lang w:val="it-IT"/>
        </w:rPr>
        <w:t>organizării de șantier se vor referi la:</w:t>
      </w:r>
    </w:p>
    <w:p w14:paraId="2012A404" w14:textId="77777777" w:rsidR="000C75D6" w:rsidRPr="0030251D" w:rsidRDefault="000C75D6" w:rsidP="000C75D6">
      <w:pPr>
        <w:numPr>
          <w:ilvl w:val="1"/>
          <w:numId w:val="97"/>
        </w:numPr>
        <w:spacing w:after="0"/>
        <w:jc w:val="both"/>
        <w:rPr>
          <w:rFonts w:ascii="Times New Roman" w:hAnsi="Times New Roman" w:cs="Times New Roman"/>
          <w:sz w:val="28"/>
          <w:szCs w:val="28"/>
          <w:lang w:val="it-IT"/>
        </w:rPr>
      </w:pPr>
      <w:r w:rsidRPr="0030251D">
        <w:rPr>
          <w:rFonts w:ascii="Times New Roman" w:hAnsi="Times New Roman" w:cs="Times New Roman"/>
          <w:sz w:val="28"/>
          <w:szCs w:val="28"/>
          <w:lang w:val="it-IT"/>
        </w:rPr>
        <w:t xml:space="preserve">controlul strict al personalului muncitor </w:t>
      </w:r>
      <w:r>
        <w:rPr>
          <w:rFonts w:ascii="Times New Roman" w:hAnsi="Times New Roman" w:cs="Times New Roman"/>
          <w:sz w:val="28"/>
          <w:szCs w:val="28"/>
          <w:lang w:val="it-IT"/>
        </w:rPr>
        <w:t>privind disciplina</w:t>
      </w:r>
      <w:r w:rsidRPr="0030251D">
        <w:rPr>
          <w:rFonts w:ascii="Times New Roman" w:hAnsi="Times New Roman" w:cs="Times New Roman"/>
          <w:sz w:val="28"/>
          <w:szCs w:val="28"/>
          <w:lang w:val="it-IT"/>
        </w:rPr>
        <w:t>: instructajul periodic, purtarea echipamentului de protecţie, verificări privind consumul de alcool;</w:t>
      </w:r>
    </w:p>
    <w:p w14:paraId="062AEC66" w14:textId="77777777" w:rsidR="000C75D6" w:rsidRPr="0030251D" w:rsidRDefault="000C75D6" w:rsidP="000C75D6">
      <w:pPr>
        <w:numPr>
          <w:ilvl w:val="1"/>
          <w:numId w:val="97"/>
        </w:numPr>
        <w:spacing w:after="0"/>
        <w:jc w:val="both"/>
        <w:rPr>
          <w:rFonts w:ascii="Times New Roman" w:hAnsi="Times New Roman" w:cs="Times New Roman"/>
          <w:sz w:val="28"/>
          <w:szCs w:val="28"/>
          <w:lang w:val="it-IT"/>
        </w:rPr>
      </w:pPr>
      <w:r w:rsidRPr="0030251D">
        <w:rPr>
          <w:rFonts w:ascii="Times New Roman" w:hAnsi="Times New Roman" w:cs="Times New Roman"/>
          <w:sz w:val="28"/>
          <w:szCs w:val="28"/>
          <w:lang w:val="it-IT"/>
        </w:rPr>
        <w:t xml:space="preserve">prezenţa </w:t>
      </w:r>
      <w:r>
        <w:rPr>
          <w:rFonts w:ascii="Times New Roman" w:hAnsi="Times New Roman" w:cs="Times New Roman"/>
          <w:sz w:val="28"/>
          <w:szCs w:val="28"/>
          <w:lang w:val="it-IT"/>
        </w:rPr>
        <w:t xml:space="preserve">personalului </w:t>
      </w:r>
      <w:r w:rsidRPr="0030251D">
        <w:rPr>
          <w:rFonts w:ascii="Times New Roman" w:hAnsi="Times New Roman" w:cs="Times New Roman"/>
          <w:sz w:val="28"/>
          <w:szCs w:val="28"/>
          <w:lang w:val="it-IT"/>
        </w:rPr>
        <w:t>numai la locul de muncă unde este alocat;</w:t>
      </w:r>
    </w:p>
    <w:p w14:paraId="37BBA859" w14:textId="2A288033" w:rsidR="000C75D6" w:rsidRPr="0030251D" w:rsidRDefault="000C75D6" w:rsidP="000C75D6">
      <w:pPr>
        <w:numPr>
          <w:ilvl w:val="1"/>
          <w:numId w:val="97"/>
        </w:numPr>
        <w:spacing w:after="0"/>
        <w:jc w:val="both"/>
        <w:rPr>
          <w:rFonts w:ascii="Times New Roman" w:hAnsi="Times New Roman" w:cs="Times New Roman"/>
          <w:sz w:val="28"/>
          <w:szCs w:val="28"/>
          <w:lang w:val="pt-BR"/>
        </w:rPr>
      </w:pPr>
      <w:r w:rsidRPr="0030251D">
        <w:rPr>
          <w:rFonts w:ascii="Times New Roman" w:hAnsi="Times New Roman" w:cs="Times New Roman"/>
          <w:sz w:val="28"/>
          <w:szCs w:val="28"/>
          <w:lang w:val="pt-BR"/>
        </w:rPr>
        <w:t>verificarea înainte de intrarea în lucru a utilajelor, mijloacelor de transport, echipamentelor, mecanismelor şi sculelor pentru a constata integritatea şi buna lor funcţionare;</w:t>
      </w:r>
    </w:p>
    <w:p w14:paraId="35362703" w14:textId="77777777" w:rsidR="000C75D6" w:rsidRPr="0030251D" w:rsidRDefault="000C75D6" w:rsidP="000C75D6">
      <w:pPr>
        <w:numPr>
          <w:ilvl w:val="1"/>
          <w:numId w:val="97"/>
        </w:numPr>
        <w:spacing w:after="0"/>
        <w:jc w:val="both"/>
        <w:rPr>
          <w:rFonts w:ascii="Times New Roman" w:hAnsi="Times New Roman" w:cs="Times New Roman"/>
          <w:sz w:val="28"/>
          <w:szCs w:val="28"/>
          <w:lang w:val="pt-BR"/>
        </w:rPr>
      </w:pPr>
      <w:r w:rsidRPr="0030251D">
        <w:rPr>
          <w:rFonts w:ascii="Times New Roman" w:hAnsi="Times New Roman" w:cs="Times New Roman"/>
          <w:sz w:val="28"/>
          <w:szCs w:val="28"/>
          <w:lang w:val="pt-BR"/>
        </w:rPr>
        <w:t>verificarea la perioadele normate a instalaţiilor electrice, de aer comprimat, butelii de oxigen sau alte containere cu materiale inflamabile, toxice şi periculoase;</w:t>
      </w:r>
    </w:p>
    <w:p w14:paraId="79837F45" w14:textId="77777777" w:rsidR="000C75D6" w:rsidRPr="0030251D" w:rsidRDefault="000C75D6" w:rsidP="000C75D6">
      <w:pPr>
        <w:numPr>
          <w:ilvl w:val="1"/>
          <w:numId w:val="97"/>
        </w:numPr>
        <w:spacing w:after="0"/>
        <w:jc w:val="both"/>
        <w:rPr>
          <w:rFonts w:ascii="Times New Roman" w:hAnsi="Times New Roman" w:cs="Times New Roman"/>
          <w:sz w:val="28"/>
          <w:szCs w:val="28"/>
          <w:lang w:val="de-DE"/>
        </w:rPr>
      </w:pPr>
      <w:r w:rsidRPr="0030251D">
        <w:rPr>
          <w:rFonts w:ascii="Times New Roman" w:hAnsi="Times New Roman" w:cs="Times New Roman"/>
          <w:sz w:val="28"/>
          <w:szCs w:val="28"/>
          <w:lang w:val="de-DE"/>
        </w:rPr>
        <w:t>verificarea indicatoarelor de interzicere a accesului în anumite zone, a</w:t>
      </w:r>
      <w:r w:rsidRPr="0030251D">
        <w:rPr>
          <w:rFonts w:ascii="Times New Roman" w:hAnsi="Times New Roman" w:cs="Times New Roman"/>
          <w:sz w:val="28"/>
          <w:szCs w:val="28"/>
          <w:lang w:val="de-DE"/>
        </w:rPr>
        <w:br/>
        <w:t>plăcuţelor indicatoare</w:t>
      </w:r>
      <w:r>
        <w:rPr>
          <w:rFonts w:ascii="Times New Roman" w:hAnsi="Times New Roman" w:cs="Times New Roman"/>
          <w:sz w:val="28"/>
          <w:szCs w:val="28"/>
          <w:lang w:val="de-DE"/>
        </w:rPr>
        <w:t xml:space="preserve"> cu însemne de pericol sau a plăcuț</w:t>
      </w:r>
      <w:r w:rsidRPr="0030251D">
        <w:rPr>
          <w:rFonts w:ascii="Times New Roman" w:hAnsi="Times New Roman" w:cs="Times New Roman"/>
          <w:sz w:val="28"/>
          <w:szCs w:val="28"/>
          <w:lang w:val="de-DE"/>
        </w:rPr>
        <w:t>elor indicatoare cu c</w:t>
      </w:r>
      <w:r>
        <w:rPr>
          <w:rFonts w:ascii="Times New Roman" w:hAnsi="Times New Roman" w:cs="Times New Roman"/>
          <w:sz w:val="28"/>
          <w:szCs w:val="28"/>
          <w:lang w:val="de-DE"/>
        </w:rPr>
        <w:t>ăderea î</w:t>
      </w:r>
      <w:r w:rsidRPr="0030251D">
        <w:rPr>
          <w:rFonts w:ascii="Times New Roman" w:hAnsi="Times New Roman" w:cs="Times New Roman"/>
          <w:sz w:val="28"/>
          <w:szCs w:val="28"/>
          <w:lang w:val="de-DE"/>
        </w:rPr>
        <w:t>n gol;</w:t>
      </w:r>
    </w:p>
    <w:p w14:paraId="44B66A75" w14:textId="77777777" w:rsidR="000C75D6" w:rsidRPr="0030251D" w:rsidRDefault="000C75D6" w:rsidP="000C75D6">
      <w:pPr>
        <w:numPr>
          <w:ilvl w:val="1"/>
          <w:numId w:val="97"/>
        </w:numPr>
        <w:spacing w:after="0"/>
        <w:jc w:val="both"/>
        <w:rPr>
          <w:rFonts w:ascii="Times New Roman" w:hAnsi="Times New Roman" w:cs="Times New Roman"/>
          <w:sz w:val="28"/>
          <w:szCs w:val="28"/>
          <w:lang w:val="de-DE"/>
        </w:rPr>
      </w:pPr>
      <w:r w:rsidRPr="0030251D">
        <w:rPr>
          <w:rFonts w:ascii="Times New Roman" w:hAnsi="Times New Roman" w:cs="Times New Roman"/>
          <w:sz w:val="28"/>
          <w:szCs w:val="28"/>
          <w:lang w:val="de-DE"/>
        </w:rPr>
        <w:t>realizarea de semnalizări şi alte avertizări pentru a delimita zonele de lucru;</w:t>
      </w:r>
    </w:p>
    <w:p w14:paraId="251EF607" w14:textId="77777777" w:rsidR="000C75D6" w:rsidRPr="0030251D" w:rsidRDefault="000C75D6" w:rsidP="000C75D6">
      <w:pPr>
        <w:numPr>
          <w:ilvl w:val="1"/>
          <w:numId w:val="97"/>
        </w:numPr>
        <w:spacing w:after="0"/>
        <w:jc w:val="both"/>
        <w:rPr>
          <w:rFonts w:ascii="Times New Roman" w:hAnsi="Times New Roman" w:cs="Times New Roman"/>
          <w:sz w:val="28"/>
          <w:szCs w:val="28"/>
          <w:lang w:val="it-IT"/>
        </w:rPr>
      </w:pPr>
      <w:r w:rsidRPr="0030251D">
        <w:rPr>
          <w:rFonts w:ascii="Times New Roman" w:hAnsi="Times New Roman" w:cs="Times New Roman"/>
          <w:sz w:val="28"/>
          <w:szCs w:val="28"/>
          <w:lang w:val="it-IT"/>
        </w:rPr>
        <w:t>controlul şi restricţionarea accesului persoanelor;</w:t>
      </w:r>
    </w:p>
    <w:p w14:paraId="2089DDE1" w14:textId="4EEDE0A2" w:rsidR="000C75D6" w:rsidRPr="00F36201" w:rsidRDefault="000C75D6" w:rsidP="00F36201">
      <w:pPr>
        <w:numPr>
          <w:ilvl w:val="1"/>
          <w:numId w:val="97"/>
        </w:numPr>
        <w:spacing w:after="0"/>
        <w:jc w:val="both"/>
        <w:rPr>
          <w:rFonts w:ascii="Times New Roman" w:hAnsi="Times New Roman" w:cs="Times New Roman"/>
          <w:sz w:val="28"/>
          <w:szCs w:val="28"/>
          <w:lang w:val="it-IT"/>
        </w:rPr>
      </w:pPr>
      <w:r w:rsidRPr="0030251D">
        <w:rPr>
          <w:rFonts w:ascii="Times New Roman" w:hAnsi="Times New Roman" w:cs="Times New Roman"/>
          <w:sz w:val="28"/>
          <w:szCs w:val="28"/>
          <w:lang w:val="it-IT"/>
        </w:rPr>
        <w:t>întocmirea unui plan de intervenţii în caz de situaţii neprevăzute sau a unor fenomene meteorologice extreme (precipitaţii, furtuni); planul va prevedea în special măsurile de alertare, informare, punere la adăpost a bunurilor degradabile, soluţii pentru minimizarea efectelor; se vor asigura mijloacele materiale pentru intervenţia în astfel de cazuri.</w:t>
      </w:r>
    </w:p>
    <w:p w14:paraId="400090F8" w14:textId="418182F6" w:rsidR="004120A9" w:rsidRPr="00F36201" w:rsidRDefault="004120A9" w:rsidP="00F36201">
      <w:pPr>
        <w:spacing w:before="60" w:after="60"/>
        <w:ind w:firstLine="720"/>
        <w:jc w:val="both"/>
        <w:rPr>
          <w:rFonts w:ascii="Times New Roman" w:hAnsi="Times New Roman" w:cs="Times New Roman"/>
          <w:b/>
          <w:sz w:val="28"/>
          <w:szCs w:val="28"/>
          <w:lang w:val="ro-RO"/>
        </w:rPr>
      </w:pPr>
      <w:r w:rsidRPr="00F36201">
        <w:rPr>
          <w:rFonts w:ascii="Times New Roman" w:hAnsi="Times New Roman" w:cs="Times New Roman"/>
          <w:b/>
          <w:sz w:val="28"/>
          <w:szCs w:val="28"/>
          <w:lang w:val="ro-RO"/>
        </w:rPr>
        <w:t>Aspecte referitoare la închiderea</w:t>
      </w:r>
      <w:r w:rsidR="00680235"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w:t>
      </w:r>
      <w:r w:rsidR="00680235"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deza</w:t>
      </w:r>
      <w:r w:rsidR="004760B5" w:rsidRPr="00F36201">
        <w:rPr>
          <w:rFonts w:ascii="Times New Roman" w:hAnsi="Times New Roman" w:cs="Times New Roman"/>
          <w:b/>
          <w:sz w:val="28"/>
          <w:szCs w:val="28"/>
          <w:lang w:val="ro-RO"/>
        </w:rPr>
        <w:t>fectarea / demontarea instalației</w:t>
      </w:r>
    </w:p>
    <w:p w14:paraId="2D5CF917" w14:textId="5CDFB943" w:rsidR="00F36201" w:rsidRPr="00F36201" w:rsidRDefault="00F36201" w:rsidP="00F36201">
      <w:pPr>
        <w:spacing w:after="60"/>
        <w:ind w:firstLine="720"/>
        <w:jc w:val="both"/>
        <w:rPr>
          <w:rFonts w:ascii="Times New Roman" w:hAnsi="Times New Roman" w:cs="Times New Roman"/>
          <w:sz w:val="28"/>
          <w:szCs w:val="28"/>
          <w:lang w:val="ro-RO"/>
        </w:rPr>
      </w:pPr>
      <w:r w:rsidRPr="00F36201">
        <w:rPr>
          <w:rFonts w:ascii="Times New Roman" w:hAnsi="Times New Roman" w:cs="Times New Roman"/>
          <w:sz w:val="28"/>
          <w:szCs w:val="28"/>
          <w:lang w:val="de-DE"/>
        </w:rPr>
        <w:t xml:space="preserve">Aspectele referitoare la închidere / dezafectare / demolare au fost tratate pe larg </w:t>
      </w:r>
      <w:r>
        <w:rPr>
          <w:rFonts w:ascii="Times New Roman" w:hAnsi="Times New Roman" w:cs="Times New Roman"/>
          <w:sz w:val="28"/>
          <w:szCs w:val="28"/>
          <w:lang w:val="de-DE"/>
        </w:rPr>
        <w:t>anterior</w:t>
      </w:r>
      <w:r w:rsidRPr="00F36201">
        <w:rPr>
          <w:rFonts w:ascii="Times New Roman" w:hAnsi="Times New Roman" w:cs="Times New Roman"/>
          <w:sz w:val="28"/>
          <w:szCs w:val="28"/>
          <w:lang w:val="de-DE"/>
        </w:rPr>
        <w:t>.</w:t>
      </w:r>
    </w:p>
    <w:p w14:paraId="040D43CF" w14:textId="77777777" w:rsidR="004120A9" w:rsidRPr="00F36201" w:rsidRDefault="004120A9" w:rsidP="00680235">
      <w:pPr>
        <w:spacing w:after="60"/>
        <w:ind w:firstLine="720"/>
        <w:jc w:val="both"/>
        <w:rPr>
          <w:rFonts w:ascii="Times New Roman" w:hAnsi="Times New Roman" w:cs="Times New Roman"/>
          <w:b/>
          <w:sz w:val="28"/>
          <w:szCs w:val="28"/>
          <w:lang w:val="ro-RO"/>
        </w:rPr>
      </w:pPr>
      <w:r w:rsidRPr="00F36201">
        <w:rPr>
          <w:rFonts w:ascii="Times New Roman" w:hAnsi="Times New Roman" w:cs="Times New Roman"/>
          <w:b/>
          <w:sz w:val="28"/>
          <w:szCs w:val="28"/>
          <w:lang w:val="ro-RO"/>
        </w:rPr>
        <w:t>Modalități de refacere a stării inițiale</w:t>
      </w:r>
      <w:r w:rsidR="00680235"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w:t>
      </w:r>
      <w:r w:rsidR="00680235"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reabilitare în vederea ut</w:t>
      </w:r>
      <w:r w:rsidR="004760B5" w:rsidRPr="00F36201">
        <w:rPr>
          <w:rFonts w:ascii="Times New Roman" w:hAnsi="Times New Roman" w:cs="Times New Roman"/>
          <w:b/>
          <w:sz w:val="28"/>
          <w:szCs w:val="28"/>
          <w:lang w:val="ro-RO"/>
        </w:rPr>
        <w:t>ilizării ulterioare a terenului</w:t>
      </w:r>
    </w:p>
    <w:p w14:paraId="1D1F1FC7" w14:textId="1580D2AD"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bookmarkStart w:id="188" w:name="_Toc65336204"/>
      <w:r w:rsidRPr="00F36201">
        <w:rPr>
          <w:rFonts w:ascii="Times New Roman" w:hAnsi="Times New Roman" w:cs="Times New Roman"/>
          <w:sz w:val="28"/>
          <w:szCs w:val="28"/>
          <w:lang w:val="de-DE"/>
        </w:rPr>
        <w:t>În zonele afectate de lucrări se va reface terenul, conform proiectului tehnic de refacere a mediului, și anume: taluzarea și geometrizarea malurilor și taluzurilor digului perimetral, depunerea de sol vegetal pe taluzurile emerse ale bazinului și pe digul perimetral, însămânțarea cu graminee a solului vegetal.</w:t>
      </w:r>
    </w:p>
    <w:p w14:paraId="4E12D5A8" w14:textId="714B971E"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r w:rsidRPr="00F36201">
        <w:rPr>
          <w:rFonts w:ascii="Times New Roman" w:hAnsi="Times New Roman" w:cs="Times New Roman"/>
          <w:sz w:val="28"/>
          <w:szCs w:val="28"/>
          <w:lang w:val="de-DE"/>
        </w:rPr>
        <w:lastRenderedPageBreak/>
        <w:t xml:space="preserve">Scurgerea apelor pluviale se va face prin sistematizarea terenului </w:t>
      </w:r>
      <w:r>
        <w:rPr>
          <w:rFonts w:ascii="Times New Roman" w:hAnsi="Times New Roman" w:cs="Times New Roman"/>
          <w:sz w:val="28"/>
          <w:szCs w:val="28"/>
          <w:lang w:val="de-DE"/>
        </w:rPr>
        <w:t xml:space="preserve">astfel </w:t>
      </w:r>
      <w:r w:rsidRPr="00F36201">
        <w:rPr>
          <w:rFonts w:ascii="Times New Roman" w:hAnsi="Times New Roman" w:cs="Times New Roman"/>
          <w:sz w:val="28"/>
          <w:szCs w:val="28"/>
          <w:lang w:val="de-DE"/>
        </w:rPr>
        <w:t>încât să nu existe zone de acumulare. Rigolele drumurilor vor fi decolmatate periodic cu dirijarea apelor pluviale catre re</w:t>
      </w:r>
      <w:r>
        <w:rPr>
          <w:rFonts w:ascii="Times New Roman" w:hAnsi="Times New Roman" w:cs="Times New Roman"/>
          <w:sz w:val="28"/>
          <w:szCs w:val="28"/>
          <w:lang w:val="de-DE"/>
        </w:rPr>
        <w:t>ț</w:t>
      </w:r>
      <w:r w:rsidRPr="00F36201">
        <w:rPr>
          <w:rFonts w:ascii="Times New Roman" w:hAnsi="Times New Roman" w:cs="Times New Roman"/>
          <w:sz w:val="28"/>
          <w:szCs w:val="28"/>
          <w:lang w:val="de-DE"/>
        </w:rPr>
        <w:t>eaua hidrografic</w:t>
      </w:r>
      <w:r>
        <w:rPr>
          <w:rFonts w:ascii="Times New Roman" w:hAnsi="Times New Roman" w:cs="Times New Roman"/>
          <w:sz w:val="28"/>
          <w:szCs w:val="28"/>
          <w:lang w:val="de-DE"/>
        </w:rPr>
        <w:t>ă</w:t>
      </w:r>
      <w:r w:rsidRPr="00F36201">
        <w:rPr>
          <w:rFonts w:ascii="Times New Roman" w:hAnsi="Times New Roman" w:cs="Times New Roman"/>
          <w:sz w:val="28"/>
          <w:szCs w:val="28"/>
          <w:lang w:val="de-DE"/>
        </w:rPr>
        <w:t xml:space="preserve"> zonal</w:t>
      </w:r>
      <w:r>
        <w:rPr>
          <w:rFonts w:ascii="Times New Roman" w:hAnsi="Times New Roman" w:cs="Times New Roman"/>
          <w:sz w:val="28"/>
          <w:szCs w:val="28"/>
          <w:lang w:val="de-DE"/>
        </w:rPr>
        <w:t>ă sau către bazinul existent</w:t>
      </w:r>
      <w:r w:rsidRPr="00F36201">
        <w:rPr>
          <w:rFonts w:ascii="Times New Roman" w:hAnsi="Times New Roman" w:cs="Times New Roman"/>
          <w:sz w:val="28"/>
          <w:szCs w:val="28"/>
          <w:lang w:val="de-DE"/>
        </w:rPr>
        <w:t>.</w:t>
      </w:r>
    </w:p>
    <w:p w14:paraId="439B68FF" w14:textId="7BF15288"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r w:rsidRPr="00F36201">
        <w:rPr>
          <w:rFonts w:ascii="Times New Roman" w:hAnsi="Times New Roman" w:cs="Times New Roman"/>
          <w:sz w:val="28"/>
          <w:szCs w:val="28"/>
          <w:lang w:val="de-DE"/>
        </w:rPr>
        <w:t>Pe tot timpul execuției lucrărilor se vor respecta prevederile privind protecția și igiena muncii din normativele în vigoare.</w:t>
      </w:r>
    </w:p>
    <w:p w14:paraId="3C17C5BF" w14:textId="08845D8F"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ro-RO"/>
        </w:rPr>
      </w:pPr>
      <w:r w:rsidRPr="00F36201">
        <w:rPr>
          <w:rFonts w:ascii="Times New Roman" w:hAnsi="Times New Roman" w:cs="Times New Roman"/>
          <w:sz w:val="28"/>
          <w:szCs w:val="28"/>
          <w:lang w:val="ro-RO"/>
        </w:rPr>
        <w:t xml:space="preserve">După terminarea lucrărilor de exploatare sau în cazul sistării </w:t>
      </w:r>
      <w:proofErr w:type="spellStart"/>
      <w:r w:rsidRPr="00F36201">
        <w:rPr>
          <w:rFonts w:ascii="Times New Roman" w:hAnsi="Times New Roman" w:cs="Times New Roman"/>
          <w:sz w:val="28"/>
          <w:szCs w:val="28"/>
          <w:lang w:val="ro-RO"/>
        </w:rPr>
        <w:t>activităţii</w:t>
      </w:r>
      <w:proofErr w:type="spellEnd"/>
      <w:r w:rsidRPr="00F36201">
        <w:rPr>
          <w:rFonts w:ascii="Times New Roman" w:hAnsi="Times New Roman" w:cs="Times New Roman"/>
          <w:sz w:val="28"/>
          <w:szCs w:val="28"/>
          <w:lang w:val="ro-RO"/>
        </w:rPr>
        <w:t xml:space="preserve"> din orice motive, se vor adopta măsurile tehnice corespunzătoare pentru refacerea mediului </w:t>
      </w:r>
      <w:proofErr w:type="spellStart"/>
      <w:r w:rsidRPr="00F36201">
        <w:rPr>
          <w:rFonts w:ascii="Times New Roman" w:hAnsi="Times New Roman" w:cs="Times New Roman"/>
          <w:sz w:val="28"/>
          <w:szCs w:val="28"/>
          <w:lang w:val="ro-RO"/>
        </w:rPr>
        <w:t>şi</w:t>
      </w:r>
      <w:proofErr w:type="spellEnd"/>
      <w:r w:rsidRPr="00F36201">
        <w:rPr>
          <w:rFonts w:ascii="Times New Roman" w:hAnsi="Times New Roman" w:cs="Times New Roman"/>
          <w:sz w:val="28"/>
          <w:szCs w:val="28"/>
          <w:lang w:val="ro-RO"/>
        </w:rPr>
        <w:t xml:space="preserve"> reintegrarea terenului în peisajul </w:t>
      </w:r>
      <w:proofErr w:type="spellStart"/>
      <w:r w:rsidRPr="00F36201">
        <w:rPr>
          <w:rFonts w:ascii="Times New Roman" w:hAnsi="Times New Roman" w:cs="Times New Roman"/>
          <w:sz w:val="28"/>
          <w:szCs w:val="28"/>
          <w:lang w:val="ro-RO"/>
        </w:rPr>
        <w:t>iniţial</w:t>
      </w:r>
      <w:proofErr w:type="spellEnd"/>
      <w:r w:rsidRPr="00F36201">
        <w:rPr>
          <w:rFonts w:ascii="Times New Roman" w:hAnsi="Times New Roman" w:cs="Times New Roman"/>
          <w:sz w:val="28"/>
          <w:szCs w:val="28"/>
          <w:lang w:val="ro-RO"/>
        </w:rPr>
        <w:t>.</w:t>
      </w:r>
    </w:p>
    <w:p w14:paraId="7709F252" w14:textId="02A74BB6"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r w:rsidRPr="00F36201">
        <w:rPr>
          <w:rFonts w:ascii="Times New Roman" w:hAnsi="Times New Roman" w:cs="Times New Roman"/>
          <w:sz w:val="28"/>
          <w:szCs w:val="28"/>
          <w:lang w:val="de-DE"/>
        </w:rPr>
        <w:t>Pe amplasamentul organizării de șantier, echipamentele și utilajele se vor retrage / redistribui, se vor curăța aceste platforme de orice material și se va depune un strat de sol vegetal.</w:t>
      </w:r>
    </w:p>
    <w:p w14:paraId="53A22DFF" w14:textId="67102CC1"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r w:rsidRPr="00F36201">
        <w:rPr>
          <w:rFonts w:ascii="Times New Roman" w:hAnsi="Times New Roman" w:cs="Times New Roman"/>
          <w:sz w:val="28"/>
          <w:szCs w:val="28"/>
          <w:lang w:val="de-DE"/>
        </w:rPr>
        <w:t>La finalizarea lucrărilor de reconstrucţie ecologică se vor retrage toate utilajele care au fost utilizate pentru efectuarea lucrărilor.</w:t>
      </w:r>
    </w:p>
    <w:p w14:paraId="0FCB735F" w14:textId="7291C553" w:rsidR="00F36201" w:rsidRPr="00F36201" w:rsidRDefault="00F36201" w:rsidP="00F36201">
      <w:pPr>
        <w:autoSpaceDE w:val="0"/>
        <w:autoSpaceDN w:val="0"/>
        <w:adjustRightInd w:val="0"/>
        <w:spacing w:after="0"/>
        <w:ind w:firstLine="720"/>
        <w:jc w:val="both"/>
        <w:rPr>
          <w:rFonts w:ascii="Times New Roman" w:hAnsi="Times New Roman" w:cs="Times New Roman"/>
          <w:sz w:val="28"/>
          <w:szCs w:val="28"/>
          <w:lang w:val="de-DE"/>
        </w:rPr>
      </w:pPr>
      <w:r w:rsidRPr="00F36201">
        <w:rPr>
          <w:rFonts w:ascii="Times New Roman" w:hAnsi="Times New Roman" w:cs="Times New Roman"/>
          <w:sz w:val="28"/>
          <w:szCs w:val="28"/>
          <w:lang w:val="de-DE"/>
        </w:rPr>
        <w:t>Aceste măsuri au un caracter general, ele fiind detaliate în Planul şi Proiectul tehnic de refacere a mediului, anexe la documentaţia de obţinere a permisului de exploatare.</w:t>
      </w:r>
    </w:p>
    <w:p w14:paraId="6EC01FEE" w14:textId="77777777" w:rsidR="00547D53" w:rsidRPr="00F36201" w:rsidRDefault="001A6F93" w:rsidP="00680235">
      <w:pPr>
        <w:autoSpaceDE w:val="0"/>
        <w:autoSpaceDN w:val="0"/>
        <w:adjustRightInd w:val="0"/>
        <w:spacing w:after="60" w:line="240" w:lineRule="auto"/>
        <w:ind w:firstLine="720"/>
        <w:jc w:val="both"/>
        <w:rPr>
          <w:rFonts w:ascii="Times New Roman" w:hAnsi="Times New Roman" w:cs="Times New Roman"/>
          <w:b/>
          <w:sz w:val="28"/>
          <w:szCs w:val="28"/>
          <w:lang w:val="ro-RO"/>
        </w:rPr>
      </w:pPr>
      <w:r w:rsidRPr="00F36201">
        <w:rPr>
          <w:rFonts w:ascii="Times New Roman" w:hAnsi="Times New Roman" w:cs="Times New Roman"/>
          <w:b/>
          <w:sz w:val="28"/>
          <w:szCs w:val="28"/>
          <w:lang w:val="ro-RO"/>
        </w:rPr>
        <w:t>Se va preciza dacă proiectul p</w:t>
      </w:r>
      <w:r w:rsidR="00680235" w:rsidRPr="00F36201">
        <w:rPr>
          <w:rFonts w:ascii="Times New Roman" w:hAnsi="Times New Roman" w:cs="Times New Roman"/>
          <w:b/>
          <w:sz w:val="28"/>
          <w:szCs w:val="28"/>
          <w:lang w:val="ro-RO"/>
        </w:rPr>
        <w:t>ropus nu are legătură directă</w:t>
      </w:r>
      <w:r w:rsidRPr="00F36201">
        <w:rPr>
          <w:rFonts w:ascii="Times New Roman" w:hAnsi="Times New Roman" w:cs="Times New Roman"/>
          <w:b/>
          <w:sz w:val="28"/>
          <w:szCs w:val="28"/>
          <w:lang w:val="ro-RO"/>
        </w:rPr>
        <w:t xml:space="preserve"> sau nu este necesar pentru managementul conservării ariei naturale</w:t>
      </w:r>
      <w:r w:rsidR="00B65953" w:rsidRPr="00F36201">
        <w:rPr>
          <w:rFonts w:ascii="Times New Roman" w:hAnsi="Times New Roman" w:cs="Times New Roman"/>
          <w:b/>
          <w:sz w:val="28"/>
          <w:szCs w:val="28"/>
          <w:lang w:val="ro-RO"/>
        </w:rPr>
        <w:t xml:space="preserve"> protejate de interes comunitar</w:t>
      </w:r>
      <w:bookmarkEnd w:id="188"/>
    </w:p>
    <w:p w14:paraId="5B95D5D6" w14:textId="6525E367" w:rsidR="00AF22BC" w:rsidRPr="00F36201" w:rsidRDefault="001A6F93" w:rsidP="00B65953">
      <w:pPr>
        <w:spacing w:after="0"/>
        <w:jc w:val="both"/>
        <w:rPr>
          <w:rFonts w:ascii="Times New Roman" w:hAnsi="Times New Roman" w:cs="Times New Roman"/>
          <w:sz w:val="28"/>
          <w:szCs w:val="28"/>
        </w:rPr>
      </w:pPr>
      <w:r w:rsidRPr="00F36201">
        <w:rPr>
          <w:rFonts w:ascii="Times New Roman" w:hAnsi="Times New Roman" w:cs="Times New Roman"/>
          <w:sz w:val="28"/>
          <w:szCs w:val="28"/>
        </w:rPr>
        <w:tab/>
      </w:r>
      <w:proofErr w:type="spellStart"/>
      <w:r w:rsidRPr="00F36201">
        <w:rPr>
          <w:rFonts w:ascii="Times New Roman" w:hAnsi="Times New Roman" w:cs="Times New Roman"/>
          <w:sz w:val="28"/>
          <w:szCs w:val="28"/>
        </w:rPr>
        <w:t>Datorită</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faptului</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că</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habitatele</w:t>
      </w:r>
      <w:proofErr w:type="spellEnd"/>
      <w:r w:rsidRPr="00F36201">
        <w:rPr>
          <w:rFonts w:ascii="Times New Roman" w:hAnsi="Times New Roman" w:cs="Times New Roman"/>
          <w:sz w:val="28"/>
          <w:szCs w:val="28"/>
        </w:rPr>
        <w:t xml:space="preserve"> din zona de impact sunt </w:t>
      </w:r>
      <w:proofErr w:type="spellStart"/>
      <w:r w:rsidRPr="00F36201">
        <w:rPr>
          <w:rFonts w:ascii="Times New Roman" w:hAnsi="Times New Roman" w:cs="Times New Roman"/>
          <w:sz w:val="28"/>
          <w:szCs w:val="28"/>
        </w:rPr>
        <w:t>răspândite</w:t>
      </w:r>
      <w:proofErr w:type="spellEnd"/>
      <w:r w:rsidRPr="00F36201">
        <w:rPr>
          <w:rFonts w:ascii="Times New Roman" w:hAnsi="Times New Roman" w:cs="Times New Roman"/>
          <w:sz w:val="28"/>
          <w:szCs w:val="28"/>
        </w:rPr>
        <w:t xml:space="preserve"> pe </w:t>
      </w:r>
      <w:proofErr w:type="spellStart"/>
      <w:r w:rsidRPr="00F36201">
        <w:rPr>
          <w:rFonts w:ascii="Times New Roman" w:hAnsi="Times New Roman" w:cs="Times New Roman"/>
          <w:sz w:val="28"/>
          <w:szCs w:val="28"/>
        </w:rPr>
        <w:t>suprafeţe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reduse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utilităţile</w:t>
      </w:r>
      <w:proofErr w:type="spellEnd"/>
      <w:r w:rsidRPr="00F36201">
        <w:rPr>
          <w:rFonts w:ascii="Times New Roman" w:hAnsi="Times New Roman" w:cs="Times New Roman"/>
          <w:sz w:val="28"/>
          <w:szCs w:val="28"/>
        </w:rPr>
        <w:t xml:space="preserve"> sunt direct </w:t>
      </w:r>
      <w:proofErr w:type="spellStart"/>
      <w:r w:rsidRPr="00F36201">
        <w:rPr>
          <w:rFonts w:ascii="Times New Roman" w:hAnsi="Times New Roman" w:cs="Times New Roman"/>
          <w:sz w:val="28"/>
          <w:szCs w:val="28"/>
        </w:rPr>
        <w:t>conectate</w:t>
      </w:r>
      <w:proofErr w:type="spellEnd"/>
      <w:r w:rsidRPr="00F36201">
        <w:rPr>
          <w:rFonts w:ascii="Times New Roman" w:hAnsi="Times New Roman" w:cs="Times New Roman"/>
          <w:sz w:val="28"/>
          <w:szCs w:val="28"/>
        </w:rPr>
        <w:t xml:space="preserve"> cu </w:t>
      </w:r>
      <w:proofErr w:type="spellStart"/>
      <w:r w:rsidRPr="00F36201">
        <w:rPr>
          <w:rFonts w:ascii="Times New Roman" w:hAnsi="Times New Roman" w:cs="Times New Roman"/>
          <w:sz w:val="28"/>
          <w:szCs w:val="28"/>
        </w:rPr>
        <w:t>habitate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naturale</w:t>
      </w:r>
      <w:proofErr w:type="spellEnd"/>
      <w:r w:rsidRPr="00F36201">
        <w:rPr>
          <w:rFonts w:ascii="Times New Roman" w:hAnsi="Times New Roman" w:cs="Times New Roman"/>
          <w:sz w:val="28"/>
          <w:szCs w:val="28"/>
        </w:rPr>
        <w:t xml:space="preserve"> din afara </w:t>
      </w:r>
      <w:proofErr w:type="spellStart"/>
      <w:r w:rsidRPr="00F36201">
        <w:rPr>
          <w:rFonts w:ascii="Times New Roman" w:hAnsi="Times New Roman" w:cs="Times New Roman"/>
          <w:sz w:val="28"/>
          <w:szCs w:val="28"/>
        </w:rPr>
        <w:t>ariei</w:t>
      </w:r>
      <w:proofErr w:type="spellEnd"/>
      <w:r w:rsidRPr="00F36201">
        <w:rPr>
          <w:rFonts w:ascii="Times New Roman" w:hAnsi="Times New Roman" w:cs="Times New Roman"/>
          <w:sz w:val="28"/>
          <w:szCs w:val="28"/>
        </w:rPr>
        <w:t xml:space="preserve"> de impact </w:t>
      </w:r>
      <w:proofErr w:type="spellStart"/>
      <w:r w:rsidRPr="00F36201">
        <w:rPr>
          <w:rFonts w:ascii="Times New Roman" w:hAnsi="Times New Roman" w:cs="Times New Roman"/>
          <w:sz w:val="28"/>
          <w:szCs w:val="28"/>
        </w:rPr>
        <w:t>şi</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datorită</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faptului</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că</w:t>
      </w:r>
      <w:proofErr w:type="spellEnd"/>
      <w:r w:rsidRPr="00F36201">
        <w:rPr>
          <w:rFonts w:ascii="Times New Roman" w:hAnsi="Times New Roman" w:cs="Times New Roman"/>
          <w:sz w:val="28"/>
          <w:szCs w:val="28"/>
        </w:rPr>
        <w:t xml:space="preserve"> pe </w:t>
      </w:r>
      <w:proofErr w:type="spellStart"/>
      <w:r w:rsidRPr="00F36201">
        <w:rPr>
          <w:rFonts w:ascii="Times New Roman" w:hAnsi="Times New Roman" w:cs="Times New Roman"/>
          <w:sz w:val="28"/>
          <w:szCs w:val="28"/>
        </w:rPr>
        <w:t>teritoriul</w:t>
      </w:r>
      <w:proofErr w:type="spellEnd"/>
      <w:r w:rsidRPr="00F36201">
        <w:rPr>
          <w:rFonts w:ascii="Times New Roman" w:hAnsi="Times New Roman" w:cs="Times New Roman"/>
          <w:sz w:val="28"/>
          <w:szCs w:val="28"/>
        </w:rPr>
        <w:t xml:space="preserve"> </w:t>
      </w:r>
      <w:proofErr w:type="spellStart"/>
      <w:r w:rsidR="00B37A20" w:rsidRPr="00F36201">
        <w:rPr>
          <w:rFonts w:ascii="Times New Roman" w:hAnsi="Times New Roman" w:cs="Times New Roman"/>
          <w:sz w:val="28"/>
          <w:szCs w:val="28"/>
        </w:rPr>
        <w:t>balastierei</w:t>
      </w:r>
      <w:proofErr w:type="spellEnd"/>
      <w:r w:rsidRPr="00F36201">
        <w:rPr>
          <w:rFonts w:ascii="Times New Roman" w:hAnsi="Times New Roman" w:cs="Times New Roman"/>
          <w:sz w:val="28"/>
          <w:szCs w:val="28"/>
        </w:rPr>
        <w:t xml:space="preserve"> nu </w:t>
      </w:r>
      <w:proofErr w:type="spellStart"/>
      <w:r w:rsidRPr="00F36201">
        <w:rPr>
          <w:rFonts w:ascii="Times New Roman" w:hAnsi="Times New Roman" w:cs="Times New Roman"/>
          <w:sz w:val="28"/>
          <w:szCs w:val="28"/>
        </w:rPr>
        <w:t>rămân</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porţiuni</w:t>
      </w:r>
      <w:proofErr w:type="spellEnd"/>
      <w:r w:rsidRPr="00F36201">
        <w:rPr>
          <w:rFonts w:ascii="Times New Roman" w:hAnsi="Times New Roman" w:cs="Times New Roman"/>
          <w:sz w:val="28"/>
          <w:szCs w:val="28"/>
        </w:rPr>
        <w:t xml:space="preserve"> de </w:t>
      </w:r>
      <w:proofErr w:type="spellStart"/>
      <w:r w:rsidRPr="00F36201">
        <w:rPr>
          <w:rFonts w:ascii="Times New Roman" w:hAnsi="Times New Roman" w:cs="Times New Roman"/>
          <w:sz w:val="28"/>
          <w:szCs w:val="28"/>
        </w:rPr>
        <w:t>habitate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naturale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ce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trebuie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interconectate</w:t>
      </w:r>
      <w:proofErr w:type="spellEnd"/>
      <w:r w:rsidRPr="00F36201">
        <w:rPr>
          <w:rFonts w:ascii="Times New Roman" w:hAnsi="Times New Roman" w:cs="Times New Roman"/>
          <w:sz w:val="28"/>
          <w:szCs w:val="28"/>
        </w:rPr>
        <w:t xml:space="preserve">, nu </w:t>
      </w:r>
      <w:proofErr w:type="spellStart"/>
      <w:r w:rsidRPr="00F36201">
        <w:rPr>
          <w:rFonts w:ascii="Times New Roman" w:hAnsi="Times New Roman" w:cs="Times New Roman"/>
          <w:sz w:val="28"/>
          <w:szCs w:val="28"/>
        </w:rPr>
        <w:t>este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necesară</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crearea</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unei</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reţele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ecologice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complexe</w:t>
      </w:r>
      <w:proofErr w:type="spellEnd"/>
      <w:r w:rsidRPr="00F36201">
        <w:rPr>
          <w:rFonts w:ascii="Times New Roman" w:hAnsi="Times New Roman" w:cs="Times New Roman"/>
          <w:sz w:val="28"/>
          <w:szCs w:val="28"/>
        </w:rPr>
        <w:t>.</w:t>
      </w:r>
      <w:r w:rsidR="00AF22BC" w:rsidRPr="00F36201">
        <w:rPr>
          <w:rFonts w:ascii="Times New Roman" w:hAnsi="Times New Roman" w:cs="Times New Roman"/>
          <w:sz w:val="28"/>
          <w:szCs w:val="28"/>
        </w:rPr>
        <w:t xml:space="preserve"> Zona de </w:t>
      </w:r>
      <w:proofErr w:type="spellStart"/>
      <w:r w:rsidR="00AF22BC" w:rsidRPr="00F36201">
        <w:rPr>
          <w:rFonts w:ascii="Times New Roman" w:hAnsi="Times New Roman" w:cs="Times New Roman"/>
          <w:sz w:val="28"/>
          <w:szCs w:val="28"/>
        </w:rPr>
        <w:t>influenţă</w:t>
      </w:r>
      <w:proofErr w:type="spellEnd"/>
      <w:r w:rsidR="00AF22BC" w:rsidRPr="00F36201">
        <w:rPr>
          <w:rFonts w:ascii="Times New Roman" w:hAnsi="Times New Roman" w:cs="Times New Roman"/>
          <w:sz w:val="28"/>
          <w:szCs w:val="28"/>
        </w:rPr>
        <w:t xml:space="preserve"> a </w:t>
      </w:r>
      <w:proofErr w:type="spellStart"/>
      <w:r w:rsidR="00AF22BC" w:rsidRPr="00F36201">
        <w:rPr>
          <w:rFonts w:ascii="Times New Roman" w:hAnsi="Times New Roman" w:cs="Times New Roman"/>
          <w:sz w:val="28"/>
          <w:szCs w:val="28"/>
        </w:rPr>
        <w:t>proiectului</w:t>
      </w:r>
      <w:proofErr w:type="spellEnd"/>
      <w:r w:rsidR="00AF22BC" w:rsidRPr="00F36201">
        <w:rPr>
          <w:rFonts w:ascii="Times New Roman" w:hAnsi="Times New Roman" w:cs="Times New Roman"/>
          <w:sz w:val="28"/>
          <w:szCs w:val="28"/>
        </w:rPr>
        <w:t xml:space="preserve"> se </w:t>
      </w:r>
      <w:proofErr w:type="spellStart"/>
      <w:r w:rsidR="00AF22BC" w:rsidRPr="00F36201">
        <w:rPr>
          <w:rFonts w:ascii="Times New Roman" w:hAnsi="Times New Roman" w:cs="Times New Roman"/>
          <w:sz w:val="28"/>
          <w:szCs w:val="28"/>
        </w:rPr>
        <w:t>află</w:t>
      </w:r>
      <w:proofErr w:type="spellEnd"/>
      <w:r w:rsidR="00AF22BC" w:rsidRPr="00F36201">
        <w:rPr>
          <w:rFonts w:ascii="Times New Roman" w:hAnsi="Times New Roman" w:cs="Times New Roman"/>
          <w:sz w:val="28"/>
          <w:szCs w:val="28"/>
        </w:rPr>
        <w:t xml:space="preserve"> </w:t>
      </w:r>
      <w:proofErr w:type="spellStart"/>
      <w:r w:rsidR="00AF22BC" w:rsidRPr="00F36201">
        <w:rPr>
          <w:rFonts w:ascii="Times New Roman" w:hAnsi="Times New Roman" w:cs="Times New Roman"/>
          <w:sz w:val="28"/>
          <w:szCs w:val="28"/>
        </w:rPr>
        <w:t>în</w:t>
      </w:r>
      <w:proofErr w:type="spellEnd"/>
      <w:r w:rsidR="00AF22BC" w:rsidRPr="00F36201">
        <w:rPr>
          <w:rFonts w:ascii="Times New Roman" w:hAnsi="Times New Roman" w:cs="Times New Roman"/>
          <w:sz w:val="28"/>
          <w:szCs w:val="28"/>
        </w:rPr>
        <w:t xml:space="preserve"> afara </w:t>
      </w:r>
      <w:proofErr w:type="spellStart"/>
      <w:r w:rsidR="00AF22BC" w:rsidRPr="00F36201">
        <w:rPr>
          <w:rFonts w:ascii="Times New Roman" w:hAnsi="Times New Roman" w:cs="Times New Roman"/>
          <w:sz w:val="28"/>
          <w:szCs w:val="28"/>
        </w:rPr>
        <w:t>rutelor</w:t>
      </w:r>
      <w:proofErr w:type="spellEnd"/>
      <w:r w:rsidR="00AF22BC" w:rsidRPr="00F36201">
        <w:rPr>
          <w:rFonts w:ascii="Times New Roman" w:hAnsi="Times New Roman" w:cs="Times New Roman"/>
          <w:sz w:val="28"/>
          <w:szCs w:val="28"/>
        </w:rPr>
        <w:t xml:space="preserve"> </w:t>
      </w:r>
      <w:proofErr w:type="spellStart"/>
      <w:r w:rsidR="00AF22BC" w:rsidRPr="00F36201">
        <w:rPr>
          <w:rFonts w:ascii="Times New Roman" w:hAnsi="Times New Roman" w:cs="Times New Roman"/>
          <w:sz w:val="28"/>
          <w:szCs w:val="28"/>
        </w:rPr>
        <w:t>principale</w:t>
      </w:r>
      <w:proofErr w:type="spellEnd"/>
      <w:r w:rsidR="00547D53" w:rsidRPr="00F36201">
        <w:rPr>
          <w:rFonts w:ascii="Times New Roman" w:hAnsi="Times New Roman" w:cs="Times New Roman"/>
          <w:sz w:val="28"/>
          <w:szCs w:val="28"/>
        </w:rPr>
        <w:t xml:space="preserve"> de </w:t>
      </w:r>
      <w:proofErr w:type="spellStart"/>
      <w:r w:rsidR="00547D53" w:rsidRPr="00F36201">
        <w:rPr>
          <w:rFonts w:ascii="Times New Roman" w:hAnsi="Times New Roman" w:cs="Times New Roman"/>
          <w:sz w:val="28"/>
          <w:szCs w:val="28"/>
        </w:rPr>
        <w:t>migrare</w:t>
      </w:r>
      <w:proofErr w:type="spellEnd"/>
      <w:r w:rsidR="00AF22BC" w:rsidRPr="00F36201">
        <w:rPr>
          <w:rFonts w:ascii="Times New Roman" w:hAnsi="Times New Roman" w:cs="Times New Roman"/>
          <w:sz w:val="28"/>
          <w:szCs w:val="28"/>
        </w:rPr>
        <w:t xml:space="preserve"> care </w:t>
      </w:r>
      <w:proofErr w:type="spellStart"/>
      <w:r w:rsidR="00AF22BC" w:rsidRPr="00F36201">
        <w:rPr>
          <w:rFonts w:ascii="Times New Roman" w:hAnsi="Times New Roman" w:cs="Times New Roman"/>
          <w:sz w:val="28"/>
          <w:szCs w:val="28"/>
        </w:rPr>
        <w:t>străbat</w:t>
      </w:r>
      <w:proofErr w:type="spellEnd"/>
      <w:r w:rsidR="00AF22BC" w:rsidRPr="00F36201">
        <w:rPr>
          <w:rFonts w:ascii="Times New Roman" w:hAnsi="Times New Roman" w:cs="Times New Roman"/>
          <w:sz w:val="28"/>
          <w:szCs w:val="28"/>
        </w:rPr>
        <w:t xml:space="preserve"> Romania.</w:t>
      </w:r>
    </w:p>
    <w:p w14:paraId="1E394DA2" w14:textId="77777777" w:rsidR="000E71F8" w:rsidRPr="00F36201" w:rsidRDefault="000E71F8" w:rsidP="005F6A5F">
      <w:pPr>
        <w:spacing w:before="60" w:after="60"/>
        <w:ind w:firstLine="720"/>
        <w:jc w:val="both"/>
        <w:rPr>
          <w:rFonts w:ascii="Times New Roman" w:hAnsi="Times New Roman" w:cs="Times New Roman"/>
          <w:b/>
          <w:sz w:val="28"/>
          <w:szCs w:val="28"/>
          <w:lang w:val="fr-FR"/>
        </w:rPr>
      </w:pPr>
      <w:proofErr w:type="spellStart"/>
      <w:r w:rsidRPr="00F36201">
        <w:rPr>
          <w:rFonts w:ascii="Times New Roman" w:hAnsi="Times New Roman" w:cs="Times New Roman"/>
          <w:b/>
          <w:sz w:val="28"/>
          <w:szCs w:val="28"/>
          <w:lang w:val="fr-FR"/>
        </w:rPr>
        <w:t>Habitate</w:t>
      </w:r>
      <w:proofErr w:type="spellEnd"/>
    </w:p>
    <w:p w14:paraId="1763FFFE" w14:textId="3A8CB452" w:rsidR="000E71F8" w:rsidRPr="00F36201" w:rsidRDefault="000E71F8" w:rsidP="00B65953">
      <w:pPr>
        <w:spacing w:after="0"/>
        <w:ind w:firstLine="720"/>
        <w:jc w:val="both"/>
        <w:rPr>
          <w:rFonts w:ascii="Times New Roman" w:hAnsi="Times New Roman" w:cs="Times New Roman"/>
          <w:sz w:val="28"/>
          <w:szCs w:val="28"/>
          <w:lang w:val="pt-BR"/>
        </w:rPr>
      </w:pPr>
      <w:r w:rsidRPr="00F36201">
        <w:rPr>
          <w:rFonts w:ascii="Times New Roman" w:hAnsi="Times New Roman" w:cs="Times New Roman"/>
          <w:sz w:val="28"/>
          <w:szCs w:val="28"/>
          <w:lang w:val="pt-BR"/>
        </w:rPr>
        <w:t xml:space="preserve">Pe suprafaţa </w:t>
      </w:r>
      <w:r w:rsidR="00B37A20" w:rsidRPr="00F36201">
        <w:rPr>
          <w:rFonts w:ascii="Times New Roman" w:hAnsi="Times New Roman" w:cs="Times New Roman"/>
          <w:sz w:val="28"/>
          <w:szCs w:val="28"/>
          <w:lang w:val="pt-BR"/>
        </w:rPr>
        <w:t>proiectului</w:t>
      </w:r>
      <w:r w:rsidRPr="00F36201">
        <w:rPr>
          <w:rFonts w:ascii="Times New Roman" w:hAnsi="Times New Roman" w:cs="Times New Roman"/>
          <w:sz w:val="28"/>
          <w:szCs w:val="28"/>
          <w:lang w:val="pt-BR"/>
        </w:rPr>
        <w:t xml:space="preserve"> de investiții nu se regăsesc habitate de interes sau protejate.</w:t>
      </w:r>
    </w:p>
    <w:p w14:paraId="72607954" w14:textId="1B581F26" w:rsidR="00481A1C" w:rsidRPr="00F36201" w:rsidRDefault="00481A1C" w:rsidP="005B4793">
      <w:pPr>
        <w:autoSpaceDE w:val="0"/>
        <w:autoSpaceDN w:val="0"/>
        <w:adjustRightInd w:val="0"/>
        <w:spacing w:before="60" w:after="60"/>
        <w:ind w:firstLine="720"/>
        <w:jc w:val="both"/>
        <w:rPr>
          <w:rFonts w:ascii="Times New Roman" w:hAnsi="Times New Roman" w:cs="Times New Roman"/>
          <w:b/>
          <w:sz w:val="28"/>
          <w:szCs w:val="28"/>
          <w:lang w:val="ro-RO"/>
        </w:rPr>
      </w:pPr>
      <w:r w:rsidRPr="00F36201">
        <w:rPr>
          <w:rFonts w:ascii="Times New Roman" w:hAnsi="Times New Roman" w:cs="Times New Roman"/>
          <w:b/>
          <w:sz w:val="28"/>
          <w:szCs w:val="28"/>
          <w:lang w:val="ro-RO"/>
        </w:rPr>
        <w:t>Pentru proiectele care intră sub incidența prev</w:t>
      </w:r>
      <w:r w:rsidR="00951A8E" w:rsidRPr="00F36201">
        <w:rPr>
          <w:rFonts w:ascii="Times New Roman" w:hAnsi="Times New Roman" w:cs="Times New Roman"/>
          <w:b/>
          <w:sz w:val="28"/>
          <w:szCs w:val="28"/>
          <w:lang w:val="ro-RO"/>
        </w:rPr>
        <w:t xml:space="preserve">ederilor art. 28 din Ordonanța </w:t>
      </w:r>
      <w:r w:rsidRPr="00F36201">
        <w:rPr>
          <w:rFonts w:ascii="Times New Roman" w:hAnsi="Times New Roman" w:cs="Times New Roman"/>
          <w:b/>
          <w:sz w:val="28"/>
          <w:szCs w:val="28"/>
          <w:lang w:val="ro-RO"/>
        </w:rPr>
        <w:tab/>
        <w:t>de urgență a Guvernului nr. 57</w:t>
      </w:r>
      <w:r w:rsidR="00F36201"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w:t>
      </w:r>
      <w:r w:rsidR="00F36201" w:rsidRPr="00F36201">
        <w:rPr>
          <w:rFonts w:ascii="Times New Roman" w:hAnsi="Times New Roman" w:cs="Times New Roman"/>
          <w:b/>
          <w:sz w:val="28"/>
          <w:szCs w:val="28"/>
          <w:lang w:val="ro-RO"/>
        </w:rPr>
        <w:t xml:space="preserve"> </w:t>
      </w:r>
      <w:r w:rsidRPr="00F36201">
        <w:rPr>
          <w:rFonts w:ascii="Times New Roman" w:hAnsi="Times New Roman" w:cs="Times New Roman"/>
          <w:b/>
          <w:sz w:val="28"/>
          <w:szCs w:val="28"/>
          <w:lang w:val="ro-RO"/>
        </w:rPr>
        <w:t>2007 priv</w:t>
      </w:r>
      <w:r w:rsidR="00951A8E" w:rsidRPr="00F36201">
        <w:rPr>
          <w:rFonts w:ascii="Times New Roman" w:hAnsi="Times New Roman" w:cs="Times New Roman"/>
          <w:b/>
          <w:sz w:val="28"/>
          <w:szCs w:val="28"/>
          <w:lang w:val="ro-RO"/>
        </w:rPr>
        <w:t xml:space="preserve">ind regimul ariilor naturale </w:t>
      </w:r>
      <w:r w:rsidRPr="00F36201">
        <w:rPr>
          <w:rFonts w:ascii="Times New Roman" w:hAnsi="Times New Roman" w:cs="Times New Roman"/>
          <w:b/>
          <w:sz w:val="28"/>
          <w:szCs w:val="28"/>
          <w:lang w:val="ro-RO"/>
        </w:rPr>
        <w:t>protejate, conservarea habitatelor naturale a</w:t>
      </w:r>
      <w:r w:rsidR="00951A8E" w:rsidRPr="00F36201">
        <w:rPr>
          <w:rFonts w:ascii="Times New Roman" w:hAnsi="Times New Roman" w:cs="Times New Roman"/>
          <w:b/>
          <w:sz w:val="28"/>
          <w:szCs w:val="28"/>
          <w:lang w:val="ro-RO"/>
        </w:rPr>
        <w:t xml:space="preserve"> florei și faunei sălbatice, </w:t>
      </w:r>
      <w:r w:rsidRPr="00F36201">
        <w:rPr>
          <w:rFonts w:ascii="Times New Roman" w:hAnsi="Times New Roman" w:cs="Times New Roman"/>
          <w:b/>
          <w:sz w:val="28"/>
          <w:szCs w:val="28"/>
          <w:lang w:val="ro-RO"/>
        </w:rPr>
        <w:t>aprobată cu modificările și completăr</w:t>
      </w:r>
      <w:r w:rsidR="00951A8E" w:rsidRPr="00F36201">
        <w:rPr>
          <w:rFonts w:ascii="Times New Roman" w:hAnsi="Times New Roman" w:cs="Times New Roman"/>
          <w:b/>
          <w:sz w:val="28"/>
          <w:szCs w:val="28"/>
          <w:lang w:val="ro-RO"/>
        </w:rPr>
        <w:t>i prin Legea nr. 49</w:t>
      </w:r>
      <w:r w:rsidR="00F36201" w:rsidRPr="00F36201">
        <w:rPr>
          <w:rFonts w:ascii="Times New Roman" w:hAnsi="Times New Roman" w:cs="Times New Roman"/>
          <w:b/>
          <w:sz w:val="28"/>
          <w:szCs w:val="28"/>
          <w:lang w:val="ro-RO"/>
        </w:rPr>
        <w:t xml:space="preserve"> </w:t>
      </w:r>
      <w:r w:rsidR="00951A8E" w:rsidRPr="00F36201">
        <w:rPr>
          <w:rFonts w:ascii="Times New Roman" w:hAnsi="Times New Roman" w:cs="Times New Roman"/>
          <w:b/>
          <w:sz w:val="28"/>
          <w:szCs w:val="28"/>
          <w:lang w:val="ro-RO"/>
        </w:rPr>
        <w:t>/</w:t>
      </w:r>
      <w:r w:rsidR="00F36201" w:rsidRPr="00F36201">
        <w:rPr>
          <w:rFonts w:ascii="Times New Roman" w:hAnsi="Times New Roman" w:cs="Times New Roman"/>
          <w:b/>
          <w:sz w:val="28"/>
          <w:szCs w:val="28"/>
          <w:lang w:val="ro-RO"/>
        </w:rPr>
        <w:t xml:space="preserve"> </w:t>
      </w:r>
      <w:r w:rsidR="00951A8E" w:rsidRPr="00F36201">
        <w:rPr>
          <w:rFonts w:ascii="Times New Roman" w:hAnsi="Times New Roman" w:cs="Times New Roman"/>
          <w:b/>
          <w:sz w:val="28"/>
          <w:szCs w:val="28"/>
          <w:lang w:val="ro-RO"/>
        </w:rPr>
        <w:t xml:space="preserve">2011, cu </w:t>
      </w:r>
      <w:r w:rsidRPr="00F36201">
        <w:rPr>
          <w:rFonts w:ascii="Times New Roman" w:hAnsi="Times New Roman" w:cs="Times New Roman"/>
          <w:b/>
          <w:sz w:val="28"/>
          <w:szCs w:val="28"/>
          <w:lang w:val="ro-RO"/>
        </w:rPr>
        <w:t>modificările și completările ulterioare</w:t>
      </w:r>
    </w:p>
    <w:p w14:paraId="21A86EC0" w14:textId="18C51A9C" w:rsidR="006C348D" w:rsidRPr="007F44DB" w:rsidRDefault="00481A1C" w:rsidP="00F36201">
      <w:pPr>
        <w:pStyle w:val="Listparagraf"/>
        <w:numPr>
          <w:ilvl w:val="0"/>
          <w:numId w:val="47"/>
        </w:numPr>
        <w:autoSpaceDE w:val="0"/>
        <w:autoSpaceDN w:val="0"/>
        <w:adjustRightInd w:val="0"/>
        <w:spacing w:after="0"/>
        <w:ind w:left="0" w:firstLine="720"/>
        <w:jc w:val="both"/>
        <w:rPr>
          <w:rFonts w:ascii="Times New Roman" w:hAnsi="Times New Roman" w:cs="Times New Roman"/>
          <w:b/>
          <w:sz w:val="28"/>
          <w:szCs w:val="28"/>
          <w:lang w:val="ro-RO"/>
        </w:rPr>
      </w:pPr>
      <w:r w:rsidRPr="00F36201">
        <w:rPr>
          <w:rFonts w:ascii="Times New Roman" w:hAnsi="Times New Roman" w:cs="Times New Roman"/>
          <w:b/>
          <w:sz w:val="28"/>
          <w:szCs w:val="28"/>
          <w:lang w:val="ro-RO"/>
        </w:rPr>
        <w:t xml:space="preserve">Descrierea succintă a proiectului și distanța față de aria naturală protejată de </w:t>
      </w:r>
      <w:r w:rsidR="00951A8E" w:rsidRPr="00F36201">
        <w:rPr>
          <w:rFonts w:ascii="Times New Roman" w:hAnsi="Times New Roman" w:cs="Times New Roman"/>
          <w:b/>
          <w:sz w:val="28"/>
          <w:szCs w:val="28"/>
          <w:lang w:val="ro-RO"/>
        </w:rPr>
        <w:t>interes comunitar</w:t>
      </w:r>
    </w:p>
    <w:p w14:paraId="7E22C11A" w14:textId="0E27935E" w:rsidR="006C348D" w:rsidRPr="006C348D" w:rsidRDefault="006C348D" w:rsidP="006C348D">
      <w:pPr>
        <w:spacing w:after="0"/>
        <w:ind w:firstLine="720"/>
        <w:jc w:val="both"/>
        <w:rPr>
          <w:rFonts w:ascii="Times New Roman" w:hAnsi="Times New Roman" w:cs="Times New Roman"/>
          <w:sz w:val="28"/>
          <w:szCs w:val="28"/>
        </w:rPr>
      </w:pPr>
      <w:proofErr w:type="spellStart"/>
      <w:r w:rsidRPr="006C348D">
        <w:rPr>
          <w:rFonts w:ascii="Times New Roman" w:hAnsi="Times New Roman" w:cs="Times New Roman"/>
          <w:sz w:val="28"/>
          <w:szCs w:val="28"/>
          <w:lang w:val="en-GB"/>
        </w:rPr>
        <w:t>Obiectivul</w:t>
      </w:r>
      <w:proofErr w:type="spellEnd"/>
      <w:r w:rsidRPr="006C348D">
        <w:rPr>
          <w:rFonts w:ascii="Times New Roman" w:hAnsi="Times New Roman" w:cs="Times New Roman"/>
          <w:sz w:val="28"/>
          <w:szCs w:val="28"/>
          <w:lang w:val="en-GB"/>
        </w:rPr>
        <w:t xml:space="preserve"> final </w:t>
      </w:r>
      <w:proofErr w:type="spellStart"/>
      <w:r w:rsidRPr="006C348D">
        <w:rPr>
          <w:rFonts w:ascii="Times New Roman" w:hAnsi="Times New Roman" w:cs="Times New Roman"/>
          <w:sz w:val="28"/>
          <w:szCs w:val="28"/>
          <w:lang w:val="en-GB"/>
        </w:rPr>
        <w:t>este</w:t>
      </w:r>
      <w:proofErr w:type="spellEnd"/>
      <w:r w:rsidRPr="006C348D">
        <w:rPr>
          <w:rFonts w:ascii="Times New Roman" w:hAnsi="Times New Roman" w:cs="Times New Roman"/>
          <w:sz w:val="28"/>
          <w:szCs w:val="28"/>
          <w:lang w:val="en-GB"/>
        </w:rPr>
        <w:t xml:space="preserve"> </w:t>
      </w:r>
      <w:proofErr w:type="spellStart"/>
      <w:r w:rsidRPr="006C348D">
        <w:rPr>
          <w:rFonts w:ascii="Times New Roman" w:hAnsi="Times New Roman" w:cs="Times New Roman"/>
          <w:sz w:val="28"/>
          <w:szCs w:val="28"/>
          <w:lang w:val="en-GB"/>
        </w:rPr>
        <w:t>amenajarea</w:t>
      </w:r>
      <w:proofErr w:type="spellEnd"/>
      <w:r w:rsidRPr="006C348D">
        <w:rPr>
          <w:rFonts w:ascii="Times New Roman" w:hAnsi="Times New Roman" w:cs="Times New Roman"/>
          <w:sz w:val="28"/>
          <w:szCs w:val="28"/>
          <w:lang w:val="en-GB"/>
        </w:rPr>
        <w:t xml:space="preserve"> </w:t>
      </w:r>
      <w:proofErr w:type="spellStart"/>
      <w:r w:rsidRPr="006C348D">
        <w:rPr>
          <w:rFonts w:ascii="Times New Roman" w:hAnsi="Times New Roman" w:cs="Times New Roman"/>
          <w:sz w:val="28"/>
          <w:szCs w:val="28"/>
          <w:lang w:val="en-GB"/>
        </w:rPr>
        <w:t>unui</w:t>
      </w:r>
      <w:proofErr w:type="spellEnd"/>
      <w:r w:rsidRPr="006C348D">
        <w:rPr>
          <w:rFonts w:ascii="Times New Roman" w:hAnsi="Times New Roman" w:cs="Times New Roman"/>
          <w:sz w:val="28"/>
          <w:szCs w:val="28"/>
          <w:lang w:val="en-GB"/>
        </w:rPr>
        <w:t xml:space="preserve"> </w:t>
      </w:r>
      <w:proofErr w:type="spellStart"/>
      <w:r w:rsidRPr="006C348D">
        <w:rPr>
          <w:rFonts w:ascii="Times New Roman" w:hAnsi="Times New Roman" w:cs="Times New Roman"/>
          <w:sz w:val="28"/>
          <w:szCs w:val="28"/>
          <w:lang w:val="en-GB"/>
        </w:rPr>
        <w:t>iaz</w:t>
      </w:r>
      <w:proofErr w:type="spellEnd"/>
      <w:r w:rsidRPr="006C348D">
        <w:rPr>
          <w:rFonts w:ascii="Times New Roman" w:hAnsi="Times New Roman" w:cs="Times New Roman"/>
          <w:sz w:val="28"/>
          <w:szCs w:val="28"/>
          <w:lang w:val="en-GB"/>
        </w:rPr>
        <w:t xml:space="preserve"> </w:t>
      </w:r>
      <w:proofErr w:type="spellStart"/>
      <w:r w:rsidRPr="006C348D">
        <w:rPr>
          <w:rFonts w:ascii="Times New Roman" w:hAnsi="Times New Roman" w:cs="Times New Roman"/>
          <w:sz w:val="28"/>
          <w:szCs w:val="28"/>
          <w:lang w:val="en-GB"/>
        </w:rPr>
        <w:t>piscicol</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nevidabil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extinderea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celui</w:t>
      </w:r>
      <w:proofErr w:type="spellEnd"/>
      <w:r>
        <w:rPr>
          <w:rFonts w:ascii="Times New Roman" w:hAnsi="Times New Roman" w:cs="Times New Roman"/>
          <w:sz w:val="28"/>
          <w:szCs w:val="28"/>
        </w:rPr>
        <w:t xml:space="preserve"> existent)</w:t>
      </w:r>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în</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cuv</w:t>
      </w:r>
      <w:r>
        <w:rPr>
          <w:rFonts w:ascii="Times New Roman" w:hAnsi="Times New Roman" w:cs="Times New Roman"/>
          <w:sz w:val="28"/>
          <w:szCs w:val="28"/>
        </w:rPr>
        <w:t>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rezultat</w:t>
      </w:r>
      <w:r>
        <w:rPr>
          <w:rFonts w:ascii="Times New Roman" w:hAnsi="Times New Roman" w:cs="Times New Roman"/>
          <w:sz w:val="28"/>
          <w:szCs w:val="28"/>
        </w:rPr>
        <w:t>ă</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prin</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excavarea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balastului</w:t>
      </w:r>
      <w:proofErr w:type="spellEnd"/>
      <w:r w:rsidRPr="006C348D">
        <w:rPr>
          <w:rFonts w:ascii="Times New Roman" w:hAnsi="Times New Roman" w:cs="Times New Roman"/>
          <w:sz w:val="28"/>
          <w:szCs w:val="28"/>
        </w:rPr>
        <w:t xml:space="preserve">, care se </w:t>
      </w:r>
      <w:proofErr w:type="spellStart"/>
      <w:r w:rsidRPr="006C348D">
        <w:rPr>
          <w:rFonts w:ascii="Times New Roman" w:hAnsi="Times New Roman" w:cs="Times New Roman"/>
          <w:sz w:val="28"/>
          <w:szCs w:val="28"/>
        </w:rPr>
        <w:t>va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înscrie</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într</w:t>
      </w:r>
      <w:proofErr w:type="spellEnd"/>
      <w:r w:rsidRPr="006C348D">
        <w:rPr>
          <w:rFonts w:ascii="Times New Roman" w:hAnsi="Times New Roman" w:cs="Times New Roman"/>
          <w:sz w:val="28"/>
          <w:szCs w:val="28"/>
        </w:rPr>
        <w:t xml:space="preserve">-o </w:t>
      </w:r>
      <w:proofErr w:type="spellStart"/>
      <w:r w:rsidRPr="006C348D">
        <w:rPr>
          <w:rFonts w:ascii="Times New Roman" w:hAnsi="Times New Roman" w:cs="Times New Roman"/>
          <w:sz w:val="28"/>
          <w:szCs w:val="28"/>
        </w:rPr>
        <w:t>zonă</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verde</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şi</w:t>
      </w:r>
      <w:proofErr w:type="spellEnd"/>
      <w:r w:rsidRPr="006C348D">
        <w:rPr>
          <w:rFonts w:ascii="Times New Roman" w:hAnsi="Times New Roman" w:cs="Times New Roman"/>
          <w:sz w:val="28"/>
          <w:szCs w:val="28"/>
        </w:rPr>
        <w:t xml:space="preserve"> de </w:t>
      </w:r>
      <w:proofErr w:type="spellStart"/>
      <w:r w:rsidRPr="006C348D">
        <w:rPr>
          <w:rFonts w:ascii="Times New Roman" w:hAnsi="Times New Roman" w:cs="Times New Roman"/>
          <w:sz w:val="28"/>
          <w:szCs w:val="28"/>
        </w:rPr>
        <w:t>recreere</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viitoare</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ce</w:t>
      </w:r>
      <w:proofErr w:type="spellEnd"/>
      <w:r w:rsidRPr="006C348D">
        <w:rPr>
          <w:rFonts w:ascii="Times New Roman" w:hAnsi="Times New Roman" w:cs="Times New Roman"/>
          <w:sz w:val="28"/>
          <w:szCs w:val="28"/>
        </w:rPr>
        <w:t xml:space="preserve"> se </w:t>
      </w:r>
      <w:proofErr w:type="spellStart"/>
      <w:r w:rsidRPr="006C348D">
        <w:rPr>
          <w:rFonts w:ascii="Times New Roman" w:hAnsi="Times New Roman" w:cs="Times New Roman"/>
          <w:sz w:val="28"/>
          <w:szCs w:val="28"/>
        </w:rPr>
        <w:t>propune</w:t>
      </w:r>
      <w:proofErr w:type="spellEnd"/>
      <w:r w:rsidRPr="006C348D">
        <w:rPr>
          <w:rFonts w:ascii="Times New Roman" w:hAnsi="Times New Roman" w:cs="Times New Roman"/>
          <w:sz w:val="28"/>
          <w:szCs w:val="28"/>
        </w:rPr>
        <w:t xml:space="preserve"> a fi </w:t>
      </w:r>
      <w:proofErr w:type="spellStart"/>
      <w:r w:rsidRPr="006C348D">
        <w:rPr>
          <w:rFonts w:ascii="Times New Roman" w:hAnsi="Times New Roman" w:cs="Times New Roman"/>
          <w:sz w:val="28"/>
          <w:szCs w:val="28"/>
        </w:rPr>
        <w:t>realizată</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în</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meandra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râului</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Mureş</w:t>
      </w:r>
      <w:proofErr w:type="spellEnd"/>
      <w:r w:rsidRPr="006C348D">
        <w:rPr>
          <w:rFonts w:ascii="Times New Roman" w:hAnsi="Times New Roman" w:cs="Times New Roman"/>
          <w:sz w:val="28"/>
          <w:szCs w:val="28"/>
        </w:rPr>
        <w:t>.</w:t>
      </w:r>
    </w:p>
    <w:p w14:paraId="0CD78EA9" w14:textId="55AD8DB8" w:rsidR="00481A1C" w:rsidRPr="00F36201" w:rsidRDefault="00481A1C" w:rsidP="006C348D">
      <w:pPr>
        <w:spacing w:after="0"/>
        <w:ind w:firstLine="709"/>
        <w:jc w:val="both"/>
        <w:rPr>
          <w:rFonts w:ascii="Times New Roman" w:hAnsi="Times New Roman" w:cs="Times New Roman"/>
          <w:sz w:val="28"/>
          <w:szCs w:val="28"/>
          <w:lang w:val="ro-RO"/>
        </w:rPr>
      </w:pPr>
      <w:r w:rsidRPr="00F36201">
        <w:rPr>
          <w:rFonts w:ascii="Times New Roman" w:hAnsi="Times New Roman" w:cs="Times New Roman"/>
          <w:sz w:val="28"/>
          <w:szCs w:val="28"/>
          <w:lang w:val="ro-RO"/>
        </w:rPr>
        <w:lastRenderedPageBreak/>
        <w:t>Proiectul prevede exploatarea agregatelor minerale din terasa de</w:t>
      </w:r>
      <w:r w:rsidR="005F6A5F" w:rsidRPr="00F36201">
        <w:rPr>
          <w:rFonts w:ascii="Times New Roman" w:hAnsi="Times New Roman" w:cs="Times New Roman"/>
          <w:sz w:val="28"/>
          <w:szCs w:val="28"/>
          <w:lang w:val="ro-RO"/>
        </w:rPr>
        <w:t xml:space="preserve"> pe malul stâng al râului, într</w:t>
      </w:r>
      <w:r w:rsidR="00951A8E" w:rsidRPr="00F36201">
        <w:rPr>
          <w:rFonts w:ascii="Times New Roman" w:hAnsi="Times New Roman" w:cs="Times New Roman"/>
          <w:sz w:val="28"/>
          <w:szCs w:val="28"/>
          <w:lang w:val="ro-RO"/>
        </w:rPr>
        <w:t>-</w:t>
      </w:r>
      <w:r w:rsidRPr="00F36201">
        <w:rPr>
          <w:rFonts w:ascii="Times New Roman" w:hAnsi="Times New Roman" w:cs="Times New Roman"/>
          <w:sz w:val="28"/>
          <w:szCs w:val="28"/>
          <w:lang w:val="ro-RO"/>
        </w:rPr>
        <w:t xml:space="preserve">un perimetru de exploatare de formă neregulată, orientat SV – NE, paralel cu malul stâng al râului Mureș, la o distanță minimă de 50 m de acesta. </w:t>
      </w:r>
    </w:p>
    <w:p w14:paraId="3B69BE87" w14:textId="77777777" w:rsidR="005B4793" w:rsidRPr="00BD6F5E" w:rsidRDefault="00481A1C" w:rsidP="005B4793">
      <w:pPr>
        <w:pStyle w:val="Listparagraf"/>
        <w:spacing w:after="0"/>
        <w:ind w:left="0" w:firstLine="709"/>
        <w:jc w:val="both"/>
        <w:rPr>
          <w:rFonts w:ascii="Times New Roman" w:hAnsi="Times New Roman" w:cs="Times New Roman"/>
          <w:sz w:val="28"/>
          <w:szCs w:val="28"/>
          <w:lang w:val="ro-RO"/>
        </w:rPr>
      </w:pPr>
      <w:r w:rsidRPr="00F36201">
        <w:rPr>
          <w:rFonts w:ascii="Times New Roman" w:hAnsi="Times New Roman" w:cs="Times New Roman"/>
          <w:b/>
          <w:sz w:val="28"/>
          <w:szCs w:val="28"/>
          <w:lang w:val="ro-RO"/>
        </w:rPr>
        <w:tab/>
      </w:r>
      <w:r w:rsidR="005B4793" w:rsidRPr="00BD6F5E">
        <w:rPr>
          <w:rFonts w:ascii="Times New Roman" w:hAnsi="Times New Roman" w:cs="Times New Roman"/>
          <w:sz w:val="28"/>
          <w:szCs w:val="28"/>
          <w:lang w:val="ro-RO"/>
        </w:rPr>
        <w:t>Exploatarea agregatelor minerale se va face în exploatare minieră la zi, până la max. 3,5 m sub nivelul hidrogeologic.</w:t>
      </w:r>
    </w:p>
    <w:p w14:paraId="62BF0CDF" w14:textId="6C418937" w:rsidR="005B4793" w:rsidRDefault="005B4793" w:rsidP="005B4793">
      <w:pPr>
        <w:pStyle w:val="Listparagraf"/>
        <w:spacing w:after="0"/>
        <w:ind w:left="0" w:firstLine="709"/>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Perimetrul în care se face exploatarea va avea forma unui bazin îngropat sub forma unui debleu, cu adâncimea de 3,5 m, având o suprafață de 60 186 mp, din care va fi extrasă o cantitate de cca </w:t>
      </w:r>
      <w:r w:rsidR="00130BE3">
        <w:rPr>
          <w:rFonts w:ascii="Times New Roman" w:hAnsi="Times New Roman" w:cs="Times New Roman"/>
          <w:sz w:val="28"/>
          <w:szCs w:val="28"/>
          <w:lang w:val="ro-RO"/>
        </w:rPr>
        <w:t>259 540</w:t>
      </w:r>
      <w:r w:rsidRPr="00BD6F5E">
        <w:rPr>
          <w:rFonts w:ascii="Times New Roman" w:hAnsi="Times New Roman" w:cs="Times New Roman"/>
          <w:sz w:val="28"/>
          <w:szCs w:val="28"/>
          <w:lang w:val="ro-RO"/>
        </w:rPr>
        <w:t xml:space="preserve"> mc de săpătură (cca 16 </w:t>
      </w:r>
      <w:r w:rsidR="00130BE3">
        <w:rPr>
          <w:rFonts w:ascii="Times New Roman" w:hAnsi="Times New Roman" w:cs="Times New Roman"/>
          <w:sz w:val="28"/>
          <w:szCs w:val="28"/>
          <w:lang w:val="ro-RO"/>
        </w:rPr>
        <w:t>858</w:t>
      </w:r>
      <w:r w:rsidRPr="00BD6F5E">
        <w:rPr>
          <w:rFonts w:ascii="Times New Roman" w:hAnsi="Times New Roman" w:cs="Times New Roman"/>
          <w:sz w:val="28"/>
          <w:szCs w:val="28"/>
          <w:lang w:val="ro-RO"/>
        </w:rPr>
        <w:t xml:space="preserve"> mc decopertă și cca </w:t>
      </w:r>
      <w:r w:rsidR="00130BE3">
        <w:rPr>
          <w:rFonts w:ascii="Times New Roman" w:hAnsi="Times New Roman" w:cs="Times New Roman"/>
          <w:sz w:val="28"/>
          <w:szCs w:val="28"/>
          <w:lang w:val="ro-RO"/>
        </w:rPr>
        <w:t>242 682</w:t>
      </w:r>
      <w:r w:rsidRPr="00BD6F5E">
        <w:rPr>
          <w:rFonts w:ascii="Times New Roman" w:hAnsi="Times New Roman" w:cs="Times New Roman"/>
          <w:sz w:val="28"/>
          <w:szCs w:val="28"/>
          <w:lang w:val="ro-RO"/>
        </w:rPr>
        <w:t xml:space="preserve"> mc agregate minerale).</w:t>
      </w:r>
    </w:p>
    <w:p w14:paraId="565DB0F6" w14:textId="77777777" w:rsidR="005B4793" w:rsidRDefault="005B4793" w:rsidP="005B4793">
      <w:pPr>
        <w:pStyle w:val="Listparagraf"/>
        <w:spacing w:after="0"/>
        <w:ind w:left="0"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Acest bazin va fi construit în extinderea </w:t>
      </w:r>
      <w:r w:rsidRPr="00BD6F5E">
        <w:rPr>
          <w:rFonts w:ascii="Times New Roman" w:hAnsi="Times New Roman" w:cs="Times New Roman"/>
          <w:b/>
          <w:bCs/>
          <w:sz w:val="28"/>
          <w:szCs w:val="28"/>
          <w:lang w:val="ro-RO"/>
        </w:rPr>
        <w:t>BAZINULUI DOBRA EM</w:t>
      </w:r>
      <w:r>
        <w:rPr>
          <w:rFonts w:ascii="Times New Roman" w:hAnsi="Times New Roman" w:cs="Times New Roman"/>
          <w:sz w:val="28"/>
          <w:szCs w:val="28"/>
          <w:lang w:val="ro-RO"/>
        </w:rPr>
        <w:t>, existent, la final rezultând un singur luciu de apă.</w:t>
      </w:r>
    </w:p>
    <w:p w14:paraId="635AA10F" w14:textId="77777777" w:rsidR="005B4793" w:rsidRPr="00BD6F5E" w:rsidRDefault="005B4793" w:rsidP="005B4793">
      <w:pPr>
        <w:spacing w:after="0"/>
        <w:ind w:firstLine="706"/>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Din suprafața de 60 186 mp, suprafața de cca 48 281 mp va fi excavată, restul de suprafață, de cca 11 905 mp, va fi ocupată de digul perimetral, care la finalul lucrărilor va fi înierbat. </w:t>
      </w:r>
    </w:p>
    <w:p w14:paraId="26E1B888" w14:textId="77777777" w:rsidR="005B4793" w:rsidRDefault="005B4793" w:rsidP="005B4793">
      <w:pPr>
        <w:pStyle w:val="Listparagraf"/>
        <w:spacing w:after="0"/>
        <w:ind w:left="0" w:firstLine="706"/>
        <w:jc w:val="both"/>
        <w:rPr>
          <w:rFonts w:ascii="Times New Roman" w:hAnsi="Times New Roman" w:cs="Times New Roman"/>
          <w:sz w:val="28"/>
          <w:szCs w:val="28"/>
          <w:lang w:val="ro-RO"/>
        </w:rPr>
      </w:pPr>
      <w:r w:rsidRPr="00BD6F5E">
        <w:rPr>
          <w:rFonts w:ascii="Times New Roman" w:hAnsi="Times New Roman" w:cs="Times New Roman"/>
          <w:sz w:val="28"/>
          <w:szCs w:val="28"/>
          <w:lang w:val="ro-RO"/>
        </w:rPr>
        <w:t xml:space="preserve">Bazinul </w:t>
      </w:r>
      <w:r>
        <w:rPr>
          <w:rFonts w:ascii="Times New Roman" w:hAnsi="Times New Roman" w:cs="Times New Roman"/>
          <w:sz w:val="28"/>
          <w:szCs w:val="28"/>
          <w:lang w:val="ro-RO"/>
        </w:rPr>
        <w:t xml:space="preserve">final </w:t>
      </w:r>
      <w:r w:rsidRPr="00BD6F5E">
        <w:rPr>
          <w:rFonts w:ascii="Times New Roman" w:hAnsi="Times New Roman" w:cs="Times New Roman"/>
          <w:sz w:val="28"/>
          <w:szCs w:val="28"/>
          <w:lang w:val="ro-RO"/>
        </w:rPr>
        <w:t>va fi delimitat cu taluzuri având înclinarea de 35 – 45</w:t>
      </w:r>
      <w:r w:rsidRPr="00BD6F5E">
        <w:rPr>
          <w:rFonts w:ascii="Times New Roman" w:hAnsi="Times New Roman" w:cs="Times New Roman"/>
          <w:sz w:val="28"/>
          <w:szCs w:val="28"/>
          <w:vertAlign w:val="superscript"/>
          <w:lang w:val="ro-RO"/>
        </w:rPr>
        <w:t>0</w:t>
      </w:r>
      <w:r>
        <w:rPr>
          <w:rFonts w:ascii="Times New Roman" w:hAnsi="Times New Roman" w:cs="Times New Roman"/>
          <w:sz w:val="28"/>
          <w:szCs w:val="28"/>
          <w:lang w:val="ro-RO"/>
        </w:rPr>
        <w:t xml:space="preserve"> și va fi împrejmuit de un dig perimetral înierbat</w:t>
      </w:r>
      <w:r w:rsidRPr="00BD6F5E">
        <w:rPr>
          <w:rFonts w:ascii="Times New Roman" w:hAnsi="Times New Roman" w:cs="Times New Roman"/>
          <w:sz w:val="28"/>
          <w:szCs w:val="28"/>
          <w:lang w:val="ro-RO"/>
        </w:rPr>
        <w:t>.</w:t>
      </w:r>
    </w:p>
    <w:p w14:paraId="3C710B74" w14:textId="77777777" w:rsidR="005B4793" w:rsidRPr="00435F51" w:rsidRDefault="005B4793" w:rsidP="005B4793">
      <w:pPr>
        <w:spacing w:after="0"/>
        <w:ind w:firstLine="706"/>
        <w:jc w:val="both"/>
        <w:rPr>
          <w:rFonts w:ascii="Times New Roman" w:hAnsi="Times New Roman" w:cs="Times New Roman"/>
          <w:sz w:val="28"/>
          <w:szCs w:val="28"/>
        </w:rPr>
      </w:pPr>
      <w:proofErr w:type="spellStart"/>
      <w:r w:rsidRPr="00435F51">
        <w:rPr>
          <w:rFonts w:ascii="Times New Roman" w:hAnsi="Times New Roman" w:cs="Times New Roman"/>
          <w:sz w:val="28"/>
          <w:szCs w:val="28"/>
        </w:rPr>
        <w:t>Caracteristicile</w:t>
      </w:r>
      <w:proofErr w:type="spellEnd"/>
      <w:r w:rsidRPr="00435F51">
        <w:rPr>
          <w:rFonts w:ascii="Times New Roman" w:hAnsi="Times New Roman" w:cs="Times New Roman"/>
          <w:sz w:val="28"/>
          <w:szCs w:val="28"/>
        </w:rPr>
        <w:t xml:space="preserve"> geo-</w:t>
      </w:r>
      <w:proofErr w:type="spellStart"/>
      <w:r w:rsidRPr="00435F51">
        <w:rPr>
          <w:rFonts w:ascii="Times New Roman" w:hAnsi="Times New Roman" w:cs="Times New Roman"/>
          <w:sz w:val="28"/>
          <w:szCs w:val="28"/>
        </w:rPr>
        <w:t>miniere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care se </w:t>
      </w:r>
      <w:proofErr w:type="spellStart"/>
      <w:r w:rsidRPr="00435F51">
        <w:rPr>
          <w:rFonts w:ascii="Times New Roman" w:hAnsi="Times New Roman" w:cs="Times New Roman"/>
          <w:sz w:val="28"/>
          <w:szCs w:val="28"/>
        </w:rPr>
        <w:t>prezintã</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resursele</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nisip</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și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pietriș</w:t>
      </w:r>
      <w:proofErr w:type="spellEnd"/>
      <w:r w:rsidRPr="00435F51">
        <w:rPr>
          <w:rFonts w:ascii="Times New Roman" w:hAnsi="Times New Roman" w:cs="Times New Roman"/>
          <w:sz w:val="28"/>
          <w:szCs w:val="28"/>
        </w:rPr>
        <w:t xml:space="preserve"> permit </w:t>
      </w:r>
      <w:proofErr w:type="spellStart"/>
      <w:r w:rsidRPr="00435F51">
        <w:rPr>
          <w:rFonts w:ascii="Times New Roman" w:hAnsi="Times New Roman" w:cs="Times New Roman"/>
          <w:sz w:val="28"/>
          <w:szCs w:val="28"/>
        </w:rPr>
        <w:t>aplicarea</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eficientã</w:t>
      </w:r>
      <w:proofErr w:type="spellEnd"/>
      <w:r w:rsidRPr="00435F51">
        <w:rPr>
          <w:rFonts w:ascii="Times New Roman" w:hAnsi="Times New Roman" w:cs="Times New Roman"/>
          <w:sz w:val="28"/>
          <w:szCs w:val="28"/>
        </w:rPr>
        <w:t xml:space="preserve"> a „</w:t>
      </w:r>
      <w:proofErr w:type="spellStart"/>
      <w:r w:rsidRPr="00435F51">
        <w:rPr>
          <w:rFonts w:ascii="Times New Roman" w:hAnsi="Times New Roman" w:cs="Times New Roman"/>
          <w:sz w:val="28"/>
          <w:szCs w:val="28"/>
        </w:rPr>
        <w:t>exploatãrii</w:t>
      </w:r>
      <w:proofErr w:type="spellEnd"/>
      <w:r w:rsidRPr="00435F51">
        <w:rPr>
          <w:rFonts w:ascii="Times New Roman" w:hAnsi="Times New Roman" w:cs="Times New Roman"/>
          <w:sz w:val="28"/>
          <w:szCs w:val="28"/>
        </w:rPr>
        <w:t xml:space="preserve"> la zi” </w:t>
      </w:r>
      <w:proofErr w:type="spellStart"/>
      <w:r w:rsidRPr="00435F51">
        <w:rPr>
          <w:rFonts w:ascii="Times New Roman" w:hAnsi="Times New Roman" w:cs="Times New Roman"/>
          <w:sz w:val="28"/>
          <w:szCs w:val="28"/>
        </w:rPr>
        <w:t>prin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lucrãri</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convenţionale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specifice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balastierelor</w:t>
      </w:r>
      <w:proofErr w:type="spellEnd"/>
      <w:r w:rsidRPr="00435F51">
        <w:rPr>
          <w:rFonts w:ascii="Times New Roman" w:hAnsi="Times New Roman" w:cs="Times New Roman"/>
          <w:sz w:val="28"/>
          <w:szCs w:val="28"/>
        </w:rPr>
        <w:t xml:space="preserve"> de </w:t>
      </w:r>
      <w:proofErr w:type="spellStart"/>
      <w:r w:rsidRPr="00435F51">
        <w:rPr>
          <w:rFonts w:ascii="Times New Roman" w:hAnsi="Times New Roman" w:cs="Times New Roman"/>
          <w:sz w:val="28"/>
          <w:szCs w:val="28"/>
        </w:rPr>
        <w:t>agregate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amplasate</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în</w:t>
      </w:r>
      <w:proofErr w:type="spellEnd"/>
      <w:r w:rsidRPr="00435F51">
        <w:rPr>
          <w:rFonts w:ascii="Times New Roman" w:hAnsi="Times New Roman" w:cs="Times New Roman"/>
          <w:sz w:val="28"/>
          <w:szCs w:val="28"/>
        </w:rPr>
        <w:t xml:space="preserve"> </w:t>
      </w:r>
      <w:proofErr w:type="spellStart"/>
      <w:r w:rsidRPr="00435F51">
        <w:rPr>
          <w:rFonts w:ascii="Times New Roman" w:hAnsi="Times New Roman" w:cs="Times New Roman"/>
          <w:sz w:val="28"/>
          <w:szCs w:val="28"/>
        </w:rPr>
        <w:t>terase</w:t>
      </w:r>
      <w:proofErr w:type="spellEnd"/>
      <w:r w:rsidRPr="00435F51">
        <w:rPr>
          <w:rFonts w:ascii="Times New Roman" w:hAnsi="Times New Roman" w:cs="Times New Roman"/>
          <w:sz w:val="28"/>
          <w:szCs w:val="28"/>
        </w:rPr>
        <w:t>.</w:t>
      </w:r>
    </w:p>
    <w:p w14:paraId="3A7FEFD9" w14:textId="57D13702" w:rsidR="00481A1C" w:rsidRPr="00F36201" w:rsidRDefault="00481A1C" w:rsidP="005B4793">
      <w:pPr>
        <w:spacing w:after="0"/>
        <w:jc w:val="both"/>
        <w:rPr>
          <w:rFonts w:ascii="Times New Roman" w:hAnsi="Times New Roman" w:cs="Times New Roman"/>
          <w:sz w:val="28"/>
          <w:szCs w:val="28"/>
        </w:rPr>
      </w:pPr>
      <w:r w:rsidRPr="00F36201">
        <w:rPr>
          <w:rFonts w:ascii="Times New Roman" w:hAnsi="Times New Roman" w:cs="Times New Roman"/>
          <w:sz w:val="28"/>
          <w:szCs w:val="28"/>
          <w:lang w:val="ro-RO"/>
        </w:rPr>
        <w:tab/>
      </w:r>
      <w:proofErr w:type="spellStart"/>
      <w:r w:rsidRPr="00F36201">
        <w:rPr>
          <w:rFonts w:ascii="Times New Roman" w:hAnsi="Times New Roman" w:cs="Times New Roman"/>
          <w:sz w:val="28"/>
          <w:szCs w:val="28"/>
        </w:rPr>
        <w:t>Metoda</w:t>
      </w:r>
      <w:proofErr w:type="spellEnd"/>
      <w:r w:rsidRPr="00F36201">
        <w:rPr>
          <w:rFonts w:ascii="Times New Roman" w:hAnsi="Times New Roman" w:cs="Times New Roman"/>
          <w:sz w:val="28"/>
          <w:szCs w:val="28"/>
        </w:rPr>
        <w:t xml:space="preserve"> de </w:t>
      </w:r>
      <w:proofErr w:type="spellStart"/>
      <w:r w:rsidRPr="00F36201">
        <w:rPr>
          <w:rFonts w:ascii="Times New Roman" w:hAnsi="Times New Roman" w:cs="Times New Roman"/>
          <w:sz w:val="28"/>
          <w:szCs w:val="28"/>
        </w:rPr>
        <w:t>exploatare</w:t>
      </w:r>
      <w:proofErr w:type="spellEnd"/>
      <w:r w:rsidRPr="00F36201">
        <w:rPr>
          <w:rFonts w:ascii="Times New Roman" w:hAnsi="Times New Roman" w:cs="Times New Roman"/>
          <w:sz w:val="28"/>
          <w:szCs w:val="28"/>
        </w:rPr>
        <w:t xml:space="preserve"> a </w:t>
      </w:r>
      <w:proofErr w:type="spellStart"/>
      <w:r w:rsidRPr="00F36201">
        <w:rPr>
          <w:rFonts w:ascii="Times New Roman" w:hAnsi="Times New Roman" w:cs="Times New Roman"/>
          <w:sz w:val="28"/>
          <w:szCs w:val="28"/>
        </w:rPr>
        <w:t>zăcământului</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sz w:val="28"/>
          <w:szCs w:val="28"/>
        </w:rPr>
        <w:t>este</w:t>
      </w:r>
      <w:proofErr w:type="spellEnd"/>
      <w:r w:rsidRPr="00F36201">
        <w:rPr>
          <w:rFonts w:ascii="Times New Roman" w:hAnsi="Times New Roman" w:cs="Times New Roman"/>
          <w:sz w:val="28"/>
          <w:szCs w:val="28"/>
        </w:rPr>
        <w:t xml:space="preserve">: </w:t>
      </w:r>
      <w:proofErr w:type="spellStart"/>
      <w:r w:rsidRPr="00F36201">
        <w:rPr>
          <w:rFonts w:ascii="Times New Roman" w:hAnsi="Times New Roman" w:cs="Times New Roman"/>
          <w:b/>
          <w:i/>
          <w:sz w:val="28"/>
          <w:szCs w:val="28"/>
        </w:rPr>
        <w:t>exploatarea</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zăcământului</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într</w:t>
      </w:r>
      <w:proofErr w:type="spellEnd"/>
      <w:r w:rsidRPr="00F36201">
        <w:rPr>
          <w:rFonts w:ascii="Times New Roman" w:hAnsi="Times New Roman" w:cs="Times New Roman"/>
          <w:b/>
          <w:i/>
          <w:sz w:val="28"/>
          <w:szCs w:val="28"/>
        </w:rPr>
        <w:t xml:space="preserve">-o </w:t>
      </w:r>
      <w:proofErr w:type="spellStart"/>
      <w:r w:rsidRPr="00F36201">
        <w:rPr>
          <w:rFonts w:ascii="Times New Roman" w:hAnsi="Times New Roman" w:cs="Times New Roman"/>
          <w:b/>
          <w:i/>
          <w:sz w:val="28"/>
          <w:szCs w:val="28"/>
        </w:rPr>
        <w:t>singură</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felie</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orizontală</w:t>
      </w:r>
      <w:proofErr w:type="spellEnd"/>
      <w:r w:rsidRPr="00F36201">
        <w:rPr>
          <w:rFonts w:ascii="Times New Roman" w:hAnsi="Times New Roman" w:cs="Times New Roman"/>
          <w:b/>
          <w:i/>
          <w:sz w:val="28"/>
          <w:szCs w:val="28"/>
        </w:rPr>
        <w:t xml:space="preserve">, cu </w:t>
      </w:r>
      <w:proofErr w:type="spellStart"/>
      <w:r w:rsidRPr="00F36201">
        <w:rPr>
          <w:rFonts w:ascii="Times New Roman" w:hAnsi="Times New Roman" w:cs="Times New Roman"/>
          <w:b/>
          <w:i/>
          <w:sz w:val="28"/>
          <w:szCs w:val="28"/>
        </w:rPr>
        <w:t>utilaje</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mecanice</w:t>
      </w:r>
      <w:proofErr w:type="spellEnd"/>
      <w:r w:rsidRPr="00F36201">
        <w:rPr>
          <w:rFonts w:ascii="Times New Roman" w:hAnsi="Times New Roman" w:cs="Times New Roman"/>
          <w:b/>
          <w:i/>
          <w:sz w:val="28"/>
          <w:szCs w:val="28"/>
        </w:rPr>
        <w:t xml:space="preserve"> cu </w:t>
      </w:r>
      <w:proofErr w:type="spellStart"/>
      <w:r w:rsidRPr="00F36201">
        <w:rPr>
          <w:rFonts w:ascii="Times New Roman" w:hAnsi="Times New Roman" w:cs="Times New Roman"/>
          <w:b/>
          <w:i/>
          <w:sz w:val="28"/>
          <w:szCs w:val="28"/>
        </w:rPr>
        <w:t>acțiune</w:t>
      </w:r>
      <w:proofErr w:type="spellEnd"/>
      <w:r w:rsidRPr="00F36201">
        <w:rPr>
          <w:rFonts w:ascii="Times New Roman" w:hAnsi="Times New Roman" w:cs="Times New Roman"/>
          <w:b/>
          <w:i/>
          <w:sz w:val="28"/>
          <w:szCs w:val="28"/>
        </w:rPr>
        <w:t xml:space="preserve"> </w:t>
      </w:r>
      <w:proofErr w:type="spellStart"/>
      <w:r w:rsidRPr="00F36201">
        <w:rPr>
          <w:rFonts w:ascii="Times New Roman" w:hAnsi="Times New Roman" w:cs="Times New Roman"/>
          <w:b/>
          <w:i/>
          <w:sz w:val="28"/>
          <w:szCs w:val="28"/>
        </w:rPr>
        <w:t>discontinuă</w:t>
      </w:r>
      <w:proofErr w:type="spellEnd"/>
      <w:r w:rsidRPr="00F36201">
        <w:rPr>
          <w:rFonts w:ascii="Times New Roman" w:hAnsi="Times New Roman" w:cs="Times New Roman"/>
          <w:sz w:val="28"/>
          <w:szCs w:val="28"/>
        </w:rPr>
        <w:t>.</w:t>
      </w:r>
    </w:p>
    <w:p w14:paraId="0D6C1113" w14:textId="0BC4F1E5" w:rsidR="005B4793" w:rsidRPr="005B4793" w:rsidRDefault="005B4793" w:rsidP="005B4793">
      <w:pPr>
        <w:spacing w:after="0"/>
        <w:ind w:firstLine="720"/>
        <w:jc w:val="both"/>
        <w:rPr>
          <w:rFonts w:ascii="Times New Roman" w:hAnsi="Times New Roman" w:cs="Times New Roman"/>
          <w:bCs/>
          <w:sz w:val="28"/>
          <w:szCs w:val="28"/>
          <w:lang w:val="ro-RO"/>
        </w:rPr>
      </w:pPr>
      <w:proofErr w:type="spellStart"/>
      <w:r w:rsidRPr="005B4793">
        <w:rPr>
          <w:rFonts w:ascii="Times New Roman" w:hAnsi="Times New Roman" w:cs="Times New Roman"/>
          <w:bCs/>
          <w:sz w:val="28"/>
          <w:szCs w:val="28"/>
          <w:lang w:val="ro-RO"/>
        </w:rPr>
        <w:t>Extracţia</w:t>
      </w:r>
      <w:proofErr w:type="spellEnd"/>
      <w:r w:rsidRPr="005B4793">
        <w:rPr>
          <w:rFonts w:ascii="Times New Roman" w:hAnsi="Times New Roman" w:cs="Times New Roman"/>
          <w:bCs/>
          <w:sz w:val="28"/>
          <w:szCs w:val="28"/>
          <w:lang w:val="ro-RO"/>
        </w:rPr>
        <w:t xml:space="preserve"> nisipului </w:t>
      </w:r>
      <w:proofErr w:type="spellStart"/>
      <w:r w:rsidRPr="005B4793">
        <w:rPr>
          <w:rFonts w:ascii="Times New Roman" w:hAnsi="Times New Roman" w:cs="Times New Roman"/>
          <w:bCs/>
          <w:sz w:val="28"/>
          <w:szCs w:val="28"/>
          <w:lang w:val="ro-RO"/>
        </w:rPr>
        <w:t>şi</w:t>
      </w:r>
      <w:proofErr w:type="spellEnd"/>
      <w:r w:rsidRPr="005B4793">
        <w:rPr>
          <w:rFonts w:ascii="Times New Roman" w:hAnsi="Times New Roman" w:cs="Times New Roman"/>
          <w:bCs/>
          <w:sz w:val="28"/>
          <w:szCs w:val="28"/>
          <w:lang w:val="ro-RO"/>
        </w:rPr>
        <w:t xml:space="preserve"> </w:t>
      </w:r>
      <w:proofErr w:type="spellStart"/>
      <w:r w:rsidRPr="005B4793">
        <w:rPr>
          <w:rFonts w:ascii="Times New Roman" w:hAnsi="Times New Roman" w:cs="Times New Roman"/>
          <w:bCs/>
          <w:sz w:val="28"/>
          <w:szCs w:val="28"/>
          <w:lang w:val="ro-RO"/>
        </w:rPr>
        <w:t>pietrişului</w:t>
      </w:r>
      <w:proofErr w:type="spellEnd"/>
      <w:r w:rsidRPr="005B4793">
        <w:rPr>
          <w:rFonts w:ascii="Times New Roman" w:hAnsi="Times New Roman" w:cs="Times New Roman"/>
          <w:bCs/>
          <w:sz w:val="28"/>
          <w:szCs w:val="28"/>
          <w:lang w:val="ro-RO"/>
        </w:rPr>
        <w:t xml:space="preserve"> se va realiza pe o singură treaptă de exploatare cu următoarele caracteristici:</w:t>
      </w:r>
    </w:p>
    <w:p w14:paraId="05D7B3EA" w14:textId="77777777" w:rsidR="005B4793" w:rsidRPr="003D49BD" w:rsidRDefault="005B4793" w:rsidP="005B4793">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înălţime</w:t>
      </w:r>
      <w:proofErr w:type="spellEnd"/>
      <w:r w:rsidRPr="003D49BD">
        <w:rPr>
          <w:rFonts w:ascii="Times New Roman" w:hAnsi="Times New Roman" w:cs="Times New Roman"/>
          <w:sz w:val="28"/>
          <w:szCs w:val="28"/>
          <w:lang w:val="ro-RO"/>
        </w:rPr>
        <w:t xml:space="preserve"> maximă treaptă = până la sub 3,5 m sub nivelul hidrostatic; </w:t>
      </w:r>
    </w:p>
    <w:p w14:paraId="3F1DB95A" w14:textId="77777777" w:rsidR="005B4793" w:rsidRPr="003D49BD" w:rsidRDefault="005B4793" w:rsidP="005B4793">
      <w:pPr>
        <w:numPr>
          <w:ilvl w:val="0"/>
          <w:numId w:val="66"/>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unghi taluz de lucru = 45</w:t>
      </w:r>
      <w:r w:rsidRPr="003D49BD">
        <w:rPr>
          <w:rFonts w:ascii="Times New Roman" w:hAnsi="Times New Roman" w:cs="Times New Roman"/>
          <w:sz w:val="28"/>
          <w:szCs w:val="28"/>
          <w:lang w:val="ro-RO"/>
        </w:rPr>
        <w:sym w:font="Symbol" w:char="F0B0"/>
      </w:r>
      <w:r w:rsidRPr="003D49BD">
        <w:rPr>
          <w:rFonts w:ascii="Times New Roman" w:hAnsi="Times New Roman" w:cs="Times New Roman"/>
          <w:sz w:val="28"/>
          <w:szCs w:val="28"/>
          <w:lang w:val="ro-RO"/>
        </w:rPr>
        <w:t>;</w:t>
      </w:r>
    </w:p>
    <w:p w14:paraId="725C8503" w14:textId="77777777" w:rsidR="005B4793" w:rsidRPr="003D49BD" w:rsidRDefault="005B4793" w:rsidP="005B4793">
      <w:pPr>
        <w:numPr>
          <w:ilvl w:val="0"/>
          <w:numId w:val="66"/>
        </w:numPr>
        <w:spacing w:after="0"/>
        <w:jc w:val="both"/>
        <w:rPr>
          <w:rFonts w:ascii="Times New Roman" w:hAnsi="Times New Roman" w:cs="Times New Roman"/>
          <w:sz w:val="28"/>
          <w:szCs w:val="28"/>
          <w:lang w:val="ro-RO"/>
        </w:rPr>
      </w:pPr>
      <w:r w:rsidRPr="003D49BD">
        <w:rPr>
          <w:rFonts w:ascii="Times New Roman" w:hAnsi="Times New Roman" w:cs="Times New Roman"/>
          <w:sz w:val="28"/>
          <w:szCs w:val="28"/>
          <w:lang w:val="ro-RO"/>
        </w:rPr>
        <w:t>unghi taluz de lungă durată = 30</w:t>
      </w:r>
      <w:r w:rsidRPr="003D49BD">
        <w:rPr>
          <w:rFonts w:ascii="Times New Roman" w:hAnsi="Times New Roman" w:cs="Times New Roman"/>
          <w:sz w:val="28"/>
          <w:szCs w:val="28"/>
          <w:lang w:val="ro-RO"/>
        </w:rPr>
        <w:sym w:font="Symbol" w:char="F0B0"/>
      </w:r>
      <w:r w:rsidRPr="003D49BD">
        <w:rPr>
          <w:rFonts w:ascii="Times New Roman" w:hAnsi="Times New Roman" w:cs="Times New Roman"/>
          <w:sz w:val="28"/>
          <w:szCs w:val="28"/>
          <w:lang w:val="ro-RO"/>
        </w:rPr>
        <w:t>;</w:t>
      </w:r>
    </w:p>
    <w:p w14:paraId="6267C3B1" w14:textId="77777777" w:rsidR="005B4793" w:rsidRPr="003D49BD" w:rsidRDefault="005B4793" w:rsidP="005B4793">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berma</w:t>
      </w:r>
      <w:proofErr w:type="spellEnd"/>
      <w:r w:rsidRPr="003D49BD">
        <w:rPr>
          <w:rFonts w:ascii="Times New Roman" w:hAnsi="Times New Roman" w:cs="Times New Roman"/>
          <w:sz w:val="28"/>
          <w:szCs w:val="28"/>
          <w:lang w:val="ro-RO"/>
        </w:rPr>
        <w:t xml:space="preserve"> de lucru = 10 – 30 m;</w:t>
      </w:r>
    </w:p>
    <w:p w14:paraId="41CB4407" w14:textId="77777777" w:rsidR="005B4793" w:rsidRPr="003D49BD" w:rsidRDefault="005B4793" w:rsidP="005B4793">
      <w:pPr>
        <w:numPr>
          <w:ilvl w:val="0"/>
          <w:numId w:val="66"/>
        </w:numPr>
        <w:spacing w:after="0"/>
        <w:jc w:val="both"/>
        <w:rPr>
          <w:rFonts w:ascii="Times New Roman" w:hAnsi="Times New Roman" w:cs="Times New Roman"/>
          <w:sz w:val="28"/>
          <w:szCs w:val="28"/>
          <w:lang w:val="ro-RO"/>
        </w:rPr>
      </w:pPr>
      <w:proofErr w:type="spellStart"/>
      <w:r w:rsidRPr="003D49BD">
        <w:rPr>
          <w:rFonts w:ascii="Times New Roman" w:hAnsi="Times New Roman" w:cs="Times New Roman"/>
          <w:sz w:val="28"/>
          <w:szCs w:val="28"/>
          <w:lang w:val="ro-RO"/>
        </w:rPr>
        <w:t>berma</w:t>
      </w:r>
      <w:proofErr w:type="spellEnd"/>
      <w:r w:rsidRPr="003D49BD">
        <w:rPr>
          <w:rFonts w:ascii="Times New Roman" w:hAnsi="Times New Roman" w:cs="Times New Roman"/>
          <w:sz w:val="28"/>
          <w:szCs w:val="28"/>
          <w:lang w:val="ro-RO"/>
        </w:rPr>
        <w:t xml:space="preserve"> de </w:t>
      </w:r>
      <w:proofErr w:type="spellStart"/>
      <w:r w:rsidRPr="003D49BD">
        <w:rPr>
          <w:rFonts w:ascii="Times New Roman" w:hAnsi="Times New Roman" w:cs="Times New Roman"/>
          <w:sz w:val="28"/>
          <w:szCs w:val="28"/>
          <w:lang w:val="ro-RO"/>
        </w:rPr>
        <w:t>siguranţă</w:t>
      </w:r>
      <w:proofErr w:type="spellEnd"/>
      <w:r w:rsidRPr="003D49BD">
        <w:rPr>
          <w:rFonts w:ascii="Times New Roman" w:hAnsi="Times New Roman" w:cs="Times New Roman"/>
          <w:sz w:val="28"/>
          <w:szCs w:val="28"/>
          <w:lang w:val="ro-RO"/>
        </w:rPr>
        <w:t xml:space="preserve"> = min. 1 m.</w:t>
      </w:r>
    </w:p>
    <w:p w14:paraId="7F3D61A0" w14:textId="1D80963E" w:rsidR="00481A1C" w:rsidRPr="005B4793" w:rsidRDefault="00481A1C" w:rsidP="005B4793">
      <w:pPr>
        <w:spacing w:after="0"/>
        <w:ind w:firstLine="720"/>
        <w:jc w:val="both"/>
        <w:rPr>
          <w:rFonts w:ascii="Times New Roman" w:hAnsi="Times New Roman" w:cs="Times New Roman"/>
          <w:sz w:val="28"/>
          <w:szCs w:val="28"/>
        </w:rPr>
      </w:pPr>
      <w:r w:rsidRPr="005B4793">
        <w:rPr>
          <w:rFonts w:ascii="Times New Roman" w:hAnsi="Times New Roman" w:cs="Times New Roman"/>
          <w:sz w:val="28"/>
          <w:szCs w:val="28"/>
          <w:lang w:val="it-IT"/>
        </w:rPr>
        <w:t>Drumul de acces</w:t>
      </w:r>
      <w:r w:rsidR="005F6A5F" w:rsidRPr="005B4793">
        <w:rPr>
          <w:rFonts w:ascii="Times New Roman" w:hAnsi="Times New Roman" w:cs="Times New Roman"/>
          <w:sz w:val="28"/>
          <w:szCs w:val="28"/>
          <w:lang w:val="it-IT"/>
        </w:rPr>
        <w:t xml:space="preserve"> </w:t>
      </w:r>
      <w:r w:rsidRPr="005B4793">
        <w:rPr>
          <w:rFonts w:ascii="Times New Roman" w:hAnsi="Times New Roman" w:cs="Times New Roman"/>
          <w:sz w:val="28"/>
          <w:szCs w:val="28"/>
          <w:lang w:val="it-IT"/>
        </w:rPr>
        <w:t>la perimetrul de exploatare</w:t>
      </w:r>
      <w:r w:rsidR="005F6A5F" w:rsidRPr="005B4793">
        <w:rPr>
          <w:rFonts w:ascii="Times New Roman" w:hAnsi="Times New Roman" w:cs="Times New Roman"/>
          <w:sz w:val="28"/>
          <w:szCs w:val="28"/>
          <w:lang w:val="it-IT"/>
        </w:rPr>
        <w:t xml:space="preserve"> </w:t>
      </w:r>
      <w:r w:rsidRPr="005B4793">
        <w:rPr>
          <w:rFonts w:ascii="Times New Roman" w:hAnsi="Times New Roman" w:cs="Times New Roman"/>
          <w:sz w:val="28"/>
          <w:szCs w:val="28"/>
        </w:rPr>
        <w:t xml:space="preserve">se face din </w:t>
      </w:r>
      <w:proofErr w:type="spellStart"/>
      <w:r w:rsidRPr="005B4793">
        <w:rPr>
          <w:rFonts w:ascii="Times New Roman" w:hAnsi="Times New Roman" w:cs="Times New Roman"/>
          <w:sz w:val="28"/>
          <w:szCs w:val="28"/>
        </w:rPr>
        <w:t>drumul</w:t>
      </w:r>
      <w:proofErr w:type="spellEnd"/>
      <w:r w:rsidRPr="005B4793">
        <w:rPr>
          <w:rFonts w:ascii="Times New Roman" w:hAnsi="Times New Roman" w:cs="Times New Roman"/>
          <w:sz w:val="28"/>
          <w:szCs w:val="28"/>
        </w:rPr>
        <w:t xml:space="preserve"> </w:t>
      </w:r>
      <w:proofErr w:type="spellStart"/>
      <w:r w:rsidRPr="005B4793">
        <w:rPr>
          <w:rFonts w:ascii="Times New Roman" w:hAnsi="Times New Roman" w:cs="Times New Roman"/>
          <w:sz w:val="28"/>
          <w:szCs w:val="28"/>
        </w:rPr>
        <w:t>național</w:t>
      </w:r>
      <w:proofErr w:type="spellEnd"/>
      <w:r w:rsidRPr="005B4793">
        <w:rPr>
          <w:rFonts w:ascii="Times New Roman" w:hAnsi="Times New Roman" w:cs="Times New Roman"/>
          <w:sz w:val="28"/>
          <w:szCs w:val="28"/>
        </w:rPr>
        <w:t xml:space="preserve"> DN 68A Deva – Dobra – Lugoj, de la </w:t>
      </w:r>
      <w:proofErr w:type="spellStart"/>
      <w:r w:rsidRPr="005B4793">
        <w:rPr>
          <w:rFonts w:ascii="Times New Roman" w:hAnsi="Times New Roman" w:cs="Times New Roman"/>
          <w:sz w:val="28"/>
          <w:szCs w:val="28"/>
        </w:rPr>
        <w:t>ieșirea</w:t>
      </w:r>
      <w:proofErr w:type="spellEnd"/>
      <w:r w:rsidRPr="005B4793">
        <w:rPr>
          <w:rFonts w:ascii="Times New Roman" w:hAnsi="Times New Roman" w:cs="Times New Roman"/>
          <w:sz w:val="28"/>
          <w:szCs w:val="28"/>
        </w:rPr>
        <w:t xml:space="preserve"> </w:t>
      </w:r>
      <w:proofErr w:type="spellStart"/>
      <w:r w:rsidRPr="005B4793">
        <w:rPr>
          <w:rFonts w:ascii="Times New Roman" w:hAnsi="Times New Roman" w:cs="Times New Roman"/>
          <w:sz w:val="28"/>
          <w:szCs w:val="28"/>
        </w:rPr>
        <w:t>spre</w:t>
      </w:r>
      <w:proofErr w:type="spellEnd"/>
      <w:r w:rsidRPr="005B4793">
        <w:rPr>
          <w:rFonts w:ascii="Times New Roman" w:hAnsi="Times New Roman" w:cs="Times New Roman"/>
          <w:sz w:val="28"/>
          <w:szCs w:val="28"/>
        </w:rPr>
        <w:t xml:space="preserve"> Lugoj din </w:t>
      </w:r>
      <w:proofErr w:type="spellStart"/>
      <w:r w:rsidRPr="005B4793">
        <w:rPr>
          <w:rFonts w:ascii="Times New Roman" w:hAnsi="Times New Roman" w:cs="Times New Roman"/>
          <w:sz w:val="28"/>
          <w:szCs w:val="28"/>
        </w:rPr>
        <w:t>localitatea</w:t>
      </w:r>
      <w:proofErr w:type="spellEnd"/>
      <w:r w:rsidRPr="005B4793">
        <w:rPr>
          <w:rFonts w:ascii="Times New Roman" w:hAnsi="Times New Roman" w:cs="Times New Roman"/>
          <w:sz w:val="28"/>
          <w:szCs w:val="28"/>
        </w:rPr>
        <w:t xml:space="preserve"> Dobra, pe </w:t>
      </w:r>
      <w:proofErr w:type="spellStart"/>
      <w:r w:rsidRPr="005B4793">
        <w:rPr>
          <w:rFonts w:ascii="Times New Roman" w:hAnsi="Times New Roman" w:cs="Times New Roman"/>
          <w:sz w:val="28"/>
          <w:szCs w:val="28"/>
        </w:rPr>
        <w:t>vechiul</w:t>
      </w:r>
      <w:proofErr w:type="spellEnd"/>
      <w:r w:rsidRPr="005B4793">
        <w:rPr>
          <w:rFonts w:ascii="Times New Roman" w:hAnsi="Times New Roman" w:cs="Times New Roman"/>
          <w:sz w:val="28"/>
          <w:szCs w:val="28"/>
        </w:rPr>
        <w:t xml:space="preserve"> drum </w:t>
      </w:r>
      <w:proofErr w:type="spellStart"/>
      <w:r w:rsidRPr="005B4793">
        <w:rPr>
          <w:rFonts w:ascii="Times New Roman" w:hAnsi="Times New Roman" w:cs="Times New Roman"/>
          <w:sz w:val="28"/>
          <w:szCs w:val="28"/>
        </w:rPr>
        <w:t>pietruit</w:t>
      </w:r>
      <w:proofErr w:type="spellEnd"/>
      <w:r w:rsidRPr="005B4793">
        <w:rPr>
          <w:rFonts w:ascii="Times New Roman" w:hAnsi="Times New Roman" w:cs="Times New Roman"/>
          <w:sz w:val="28"/>
          <w:szCs w:val="28"/>
        </w:rPr>
        <w:t xml:space="preserve"> al </w:t>
      </w:r>
      <w:proofErr w:type="spellStart"/>
      <w:r w:rsidRPr="005B4793">
        <w:rPr>
          <w:rFonts w:ascii="Times New Roman" w:hAnsi="Times New Roman" w:cs="Times New Roman"/>
          <w:sz w:val="28"/>
          <w:szCs w:val="28"/>
        </w:rPr>
        <w:t>balastierei</w:t>
      </w:r>
      <w:proofErr w:type="spellEnd"/>
      <w:r w:rsidRPr="005B4793">
        <w:rPr>
          <w:rFonts w:ascii="Times New Roman" w:hAnsi="Times New Roman" w:cs="Times New Roman"/>
          <w:sz w:val="28"/>
          <w:szCs w:val="28"/>
        </w:rPr>
        <w:t xml:space="preserve">, </w:t>
      </w:r>
      <w:proofErr w:type="spellStart"/>
      <w:r w:rsidRPr="005B4793">
        <w:rPr>
          <w:rFonts w:ascii="Times New Roman" w:hAnsi="Times New Roman" w:cs="Times New Roman"/>
          <w:sz w:val="28"/>
          <w:szCs w:val="28"/>
        </w:rPr>
        <w:t>cca</w:t>
      </w:r>
      <w:proofErr w:type="spellEnd"/>
      <w:r w:rsidRPr="005B4793">
        <w:rPr>
          <w:rFonts w:ascii="Times New Roman" w:hAnsi="Times New Roman" w:cs="Times New Roman"/>
          <w:sz w:val="28"/>
          <w:szCs w:val="28"/>
        </w:rPr>
        <w:t xml:space="preserve"> 2,5 km.</w:t>
      </w:r>
    </w:p>
    <w:p w14:paraId="0ABA6B8B" w14:textId="69108267" w:rsidR="00481A1C" w:rsidRPr="005B4793" w:rsidRDefault="00481A1C" w:rsidP="005B4793">
      <w:pPr>
        <w:spacing w:after="0"/>
        <w:ind w:firstLine="360"/>
        <w:jc w:val="both"/>
        <w:rPr>
          <w:rFonts w:ascii="Times New Roman" w:hAnsi="Times New Roman" w:cs="Times New Roman"/>
          <w:b/>
          <w:sz w:val="28"/>
          <w:szCs w:val="28"/>
          <w:lang w:val="ro-RO"/>
        </w:rPr>
      </w:pPr>
      <w:r w:rsidRPr="005B4793">
        <w:rPr>
          <w:rFonts w:ascii="Times New Roman" w:hAnsi="Times New Roman" w:cs="Times New Roman"/>
          <w:sz w:val="28"/>
          <w:szCs w:val="28"/>
          <w:lang w:val="ro-RO"/>
        </w:rPr>
        <w:tab/>
      </w:r>
      <w:r w:rsidRPr="005B4793">
        <w:rPr>
          <w:rFonts w:ascii="Times New Roman" w:hAnsi="Times New Roman" w:cs="Times New Roman"/>
          <w:b/>
          <w:sz w:val="28"/>
          <w:szCs w:val="28"/>
          <w:lang w:val="ro-RO"/>
        </w:rPr>
        <w:t>Numele și codul ariei  naturale</w:t>
      </w:r>
      <w:r w:rsidR="005F6A5F" w:rsidRPr="005B4793">
        <w:rPr>
          <w:rFonts w:ascii="Times New Roman" w:hAnsi="Times New Roman" w:cs="Times New Roman"/>
          <w:b/>
          <w:sz w:val="28"/>
          <w:szCs w:val="28"/>
          <w:lang w:val="ro-RO"/>
        </w:rPr>
        <w:t xml:space="preserve"> protejate de interes comunitar</w:t>
      </w:r>
    </w:p>
    <w:p w14:paraId="2CBC68C6" w14:textId="5BF65012" w:rsidR="00481A1C" w:rsidRPr="005B4793" w:rsidRDefault="00481A1C" w:rsidP="00481A1C">
      <w:pPr>
        <w:autoSpaceDE w:val="0"/>
        <w:autoSpaceDN w:val="0"/>
        <w:adjustRightInd w:val="0"/>
        <w:spacing w:after="0" w:line="240" w:lineRule="auto"/>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ab/>
        <w:t xml:space="preserve">Proiectul este amplasat în </w:t>
      </w:r>
      <w:r w:rsidR="005B4793">
        <w:rPr>
          <w:rFonts w:ascii="Times New Roman" w:hAnsi="Times New Roman" w:cs="Times New Roman"/>
          <w:sz w:val="28"/>
          <w:szCs w:val="28"/>
          <w:lang w:val="ro-RO"/>
        </w:rPr>
        <w:t>interiorul</w:t>
      </w:r>
      <w:r w:rsidRPr="005B4793">
        <w:rPr>
          <w:rFonts w:ascii="Times New Roman" w:hAnsi="Times New Roman" w:cs="Times New Roman"/>
          <w:sz w:val="28"/>
          <w:szCs w:val="28"/>
          <w:lang w:val="ro-RO"/>
        </w:rPr>
        <w:t xml:space="preserve"> ariei naturale protejate </w:t>
      </w:r>
      <w:r w:rsidRPr="005B4793">
        <w:rPr>
          <w:rFonts w:ascii="Times New Roman" w:hAnsi="Times New Roman" w:cs="Times New Roman"/>
          <w:b/>
          <w:sz w:val="28"/>
          <w:szCs w:val="28"/>
          <w:lang w:val="ro-RO"/>
        </w:rPr>
        <w:t>ROSCI 0064</w:t>
      </w:r>
      <w:r w:rsidR="00951A8E" w:rsidRPr="005B4793">
        <w:rPr>
          <w:rFonts w:ascii="Times New Roman" w:hAnsi="Times New Roman" w:cs="Times New Roman"/>
          <w:b/>
          <w:sz w:val="28"/>
          <w:szCs w:val="28"/>
          <w:lang w:val="ro-RO"/>
        </w:rPr>
        <w:t xml:space="preserve"> -</w:t>
      </w:r>
      <w:r w:rsidRPr="005B4793">
        <w:rPr>
          <w:rFonts w:ascii="Times New Roman" w:hAnsi="Times New Roman" w:cs="Times New Roman"/>
          <w:b/>
          <w:sz w:val="28"/>
          <w:szCs w:val="28"/>
          <w:lang w:val="ro-RO"/>
        </w:rPr>
        <w:t xml:space="preserve"> Defileul Mureșului</w:t>
      </w:r>
      <w:r w:rsidR="00951A8E" w:rsidRPr="005B4793">
        <w:rPr>
          <w:rFonts w:ascii="Times New Roman" w:hAnsi="Times New Roman" w:cs="Times New Roman"/>
          <w:sz w:val="28"/>
          <w:szCs w:val="28"/>
          <w:lang w:val="ro-RO"/>
        </w:rPr>
        <w:t>.</w:t>
      </w:r>
    </w:p>
    <w:p w14:paraId="530C2D06" w14:textId="77777777" w:rsidR="00481A1C" w:rsidRPr="005B4793" w:rsidRDefault="00481A1C" w:rsidP="005B4793">
      <w:pPr>
        <w:pStyle w:val="Listparagraf"/>
        <w:numPr>
          <w:ilvl w:val="0"/>
          <w:numId w:val="47"/>
        </w:numPr>
        <w:autoSpaceDE w:val="0"/>
        <w:autoSpaceDN w:val="0"/>
        <w:adjustRightInd w:val="0"/>
        <w:spacing w:before="60" w:after="60"/>
        <w:ind w:left="0" w:firstLine="720"/>
        <w:jc w:val="both"/>
        <w:rPr>
          <w:rFonts w:ascii="Times New Roman" w:hAnsi="Times New Roman" w:cs="Times New Roman"/>
          <w:b/>
          <w:sz w:val="28"/>
          <w:szCs w:val="28"/>
          <w:lang w:val="ro-RO"/>
        </w:rPr>
      </w:pPr>
      <w:r w:rsidRPr="005B4793">
        <w:rPr>
          <w:rFonts w:ascii="Times New Roman" w:hAnsi="Times New Roman" w:cs="Times New Roman"/>
          <w:b/>
          <w:sz w:val="28"/>
          <w:szCs w:val="28"/>
          <w:lang w:val="ro-RO"/>
        </w:rPr>
        <w:t>Prezența și efectivele</w:t>
      </w:r>
      <w:r w:rsidR="005F6A5F" w:rsidRPr="005B4793">
        <w:rPr>
          <w:rFonts w:ascii="Times New Roman" w:hAnsi="Times New Roman" w:cs="Times New Roman"/>
          <w:b/>
          <w:sz w:val="28"/>
          <w:szCs w:val="28"/>
          <w:lang w:val="ro-RO"/>
        </w:rPr>
        <w:t xml:space="preserve"> </w:t>
      </w:r>
      <w:r w:rsidRPr="005B4793">
        <w:rPr>
          <w:rFonts w:ascii="Times New Roman" w:hAnsi="Times New Roman" w:cs="Times New Roman"/>
          <w:b/>
          <w:sz w:val="28"/>
          <w:szCs w:val="28"/>
          <w:lang w:val="ro-RO"/>
        </w:rPr>
        <w:t>/</w:t>
      </w:r>
      <w:r w:rsidR="005F6A5F" w:rsidRPr="005B4793">
        <w:rPr>
          <w:rFonts w:ascii="Times New Roman" w:hAnsi="Times New Roman" w:cs="Times New Roman"/>
          <w:b/>
          <w:sz w:val="28"/>
          <w:szCs w:val="28"/>
          <w:lang w:val="ro-RO"/>
        </w:rPr>
        <w:t xml:space="preserve"> </w:t>
      </w:r>
      <w:r w:rsidRPr="005B4793">
        <w:rPr>
          <w:rFonts w:ascii="Times New Roman" w:hAnsi="Times New Roman" w:cs="Times New Roman"/>
          <w:b/>
          <w:sz w:val="28"/>
          <w:szCs w:val="28"/>
          <w:lang w:val="ro-RO"/>
        </w:rPr>
        <w:t>suprafețele acoperite cu specii și habitate de intere</w:t>
      </w:r>
      <w:r w:rsidR="00951A8E" w:rsidRPr="005B4793">
        <w:rPr>
          <w:rFonts w:ascii="Times New Roman" w:hAnsi="Times New Roman" w:cs="Times New Roman"/>
          <w:b/>
          <w:sz w:val="28"/>
          <w:szCs w:val="28"/>
          <w:lang w:val="ro-RO"/>
        </w:rPr>
        <w:t>s comunitar în zona proiectului</w:t>
      </w:r>
    </w:p>
    <w:p w14:paraId="152828C2" w14:textId="77777777" w:rsidR="00481A1C" w:rsidRPr="005B4793" w:rsidRDefault="00481A1C" w:rsidP="005B4793">
      <w:pPr>
        <w:spacing w:after="0"/>
        <w:ind w:right="43" w:firstLine="720"/>
        <w:jc w:val="both"/>
        <w:rPr>
          <w:rFonts w:ascii="Times New Roman" w:eastAsia="Times New Roman" w:hAnsi="Times New Roman" w:cs="Times New Roman"/>
          <w:sz w:val="28"/>
          <w:szCs w:val="28"/>
        </w:rPr>
      </w:pP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urma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vizitelor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făcute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zona </w:t>
      </w:r>
      <w:proofErr w:type="spellStart"/>
      <w:r w:rsidRPr="005B4793">
        <w:rPr>
          <w:rFonts w:ascii="Times New Roman" w:eastAsia="Trebuchet MS" w:hAnsi="Times New Roman" w:cs="Times New Roman"/>
          <w:sz w:val="28"/>
          <w:szCs w:val="28"/>
        </w:rPr>
        <w:t>amplasamentului</w:t>
      </w:r>
      <w:proofErr w:type="spellEnd"/>
      <w:r w:rsidRPr="005B4793">
        <w:rPr>
          <w:rFonts w:ascii="Times New Roman" w:eastAsia="Trebuchet MS" w:hAnsi="Times New Roman" w:cs="Times New Roman"/>
          <w:sz w:val="28"/>
          <w:szCs w:val="28"/>
        </w:rPr>
        <w:t xml:space="preserve">, din </w:t>
      </w:r>
      <w:proofErr w:type="spellStart"/>
      <w:r w:rsidRPr="005B4793">
        <w:rPr>
          <w:rFonts w:ascii="Times New Roman" w:eastAsia="Trebuchet MS" w:hAnsi="Times New Roman" w:cs="Times New Roman"/>
          <w:sz w:val="28"/>
          <w:szCs w:val="28"/>
        </w:rPr>
        <w:t>cursul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anului</w:t>
      </w:r>
      <w:proofErr w:type="spellEnd"/>
      <w:r w:rsidRPr="005B4793">
        <w:rPr>
          <w:rFonts w:ascii="Times New Roman" w:eastAsia="Trebuchet MS" w:hAnsi="Times New Roman" w:cs="Times New Roman"/>
          <w:sz w:val="28"/>
          <w:szCs w:val="28"/>
        </w:rPr>
        <w:t xml:space="preserve"> 2020, au </w:t>
      </w:r>
      <w:proofErr w:type="spellStart"/>
      <w:r w:rsidRPr="005B4793">
        <w:rPr>
          <w:rFonts w:ascii="Times New Roman" w:eastAsia="Trebuchet MS" w:hAnsi="Times New Roman" w:cs="Times New Roman"/>
          <w:sz w:val="28"/>
          <w:szCs w:val="28"/>
        </w:rPr>
        <w:t>fost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identificat</w:t>
      </w:r>
      <w:r w:rsidR="00951A8E" w:rsidRPr="005B4793">
        <w:rPr>
          <w:rFonts w:ascii="Times New Roman" w:eastAsia="Trebuchet MS" w:hAnsi="Times New Roman" w:cs="Times New Roman"/>
          <w:sz w:val="28"/>
          <w:szCs w:val="28"/>
        </w:rPr>
        <w:t>e</w:t>
      </w:r>
      <w:proofErr w:type="spellEnd"/>
      <w:r w:rsidRPr="005B4793">
        <w:rPr>
          <w:rFonts w:ascii="Times New Roman" w:eastAsia="Trebuchet MS" w:hAnsi="Times New Roman" w:cs="Times New Roman"/>
          <w:sz w:val="28"/>
          <w:szCs w:val="28"/>
        </w:rPr>
        <w:t xml:space="preserve"> un </w:t>
      </w:r>
      <w:proofErr w:type="spellStart"/>
      <w:r w:rsidRPr="005B4793">
        <w:rPr>
          <w:rFonts w:ascii="Times New Roman" w:eastAsia="Trebuchet MS" w:hAnsi="Times New Roman" w:cs="Times New Roman"/>
          <w:sz w:val="28"/>
          <w:szCs w:val="28"/>
        </w:rPr>
        <w:t>număr</w:t>
      </w:r>
      <w:proofErr w:type="spellEnd"/>
      <w:r w:rsidRPr="005B4793">
        <w:rPr>
          <w:rFonts w:ascii="Times New Roman" w:eastAsia="Trebuchet MS" w:hAnsi="Times New Roman" w:cs="Times New Roman"/>
          <w:sz w:val="28"/>
          <w:szCs w:val="28"/>
        </w:rPr>
        <w:t xml:space="preserve"> de 26 </w:t>
      </w:r>
      <w:proofErr w:type="spellStart"/>
      <w:r w:rsidRPr="005B4793">
        <w:rPr>
          <w:rFonts w:ascii="Times New Roman" w:eastAsia="Trebuchet MS" w:hAnsi="Times New Roman" w:cs="Times New Roman"/>
          <w:sz w:val="28"/>
          <w:szCs w:val="28"/>
        </w:rPr>
        <w:t>specii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plante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comune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zăvoaie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fără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valoare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conservativă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şi</w:t>
      </w:r>
      <w:proofErr w:type="spellEnd"/>
      <w:r w:rsidRPr="005B4793">
        <w:rPr>
          <w:rFonts w:ascii="Times New Roman" w:eastAsia="Trebuchet MS" w:hAnsi="Times New Roman" w:cs="Times New Roman"/>
          <w:sz w:val="28"/>
          <w:szCs w:val="28"/>
        </w:rPr>
        <w:t xml:space="preserve"> 3 </w:t>
      </w:r>
      <w:proofErr w:type="spellStart"/>
      <w:r w:rsidRPr="005B4793">
        <w:rPr>
          <w:rFonts w:ascii="Times New Roman" w:eastAsia="Trebuchet MS" w:hAnsi="Times New Roman" w:cs="Times New Roman"/>
          <w:sz w:val="28"/>
          <w:szCs w:val="28"/>
        </w:rPr>
        <w:t>specii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păsări</w:t>
      </w:r>
      <w:proofErr w:type="spellEnd"/>
      <w:r w:rsidRPr="005B4793">
        <w:rPr>
          <w:rFonts w:ascii="Times New Roman" w:eastAsia="Trebuchet MS" w:hAnsi="Times New Roman" w:cs="Times New Roman"/>
          <w:sz w:val="28"/>
          <w:szCs w:val="28"/>
        </w:rPr>
        <w:t>.</w:t>
      </w:r>
    </w:p>
    <w:p w14:paraId="40B04B55" w14:textId="77777777" w:rsidR="00481A1C" w:rsidRPr="005B4793" w:rsidRDefault="00481A1C" w:rsidP="005B4793">
      <w:pPr>
        <w:spacing w:after="0"/>
        <w:ind w:right="43" w:firstLine="720"/>
        <w:jc w:val="both"/>
        <w:rPr>
          <w:rFonts w:ascii="Times New Roman" w:eastAsia="Trebuchet MS" w:hAnsi="Times New Roman" w:cs="Times New Roman"/>
          <w:sz w:val="28"/>
          <w:szCs w:val="28"/>
        </w:rPr>
      </w:pPr>
      <w:r w:rsidRPr="005B4793">
        <w:rPr>
          <w:rFonts w:ascii="Times New Roman" w:eastAsia="Trebuchet MS" w:hAnsi="Times New Roman" w:cs="Times New Roman"/>
          <w:sz w:val="28"/>
          <w:szCs w:val="28"/>
        </w:rPr>
        <w:lastRenderedPageBreak/>
        <w:t xml:space="preserve">Din </w:t>
      </w:r>
      <w:proofErr w:type="spellStart"/>
      <w:r w:rsidRPr="005B4793">
        <w:rPr>
          <w:rFonts w:ascii="Times New Roman" w:eastAsia="Trebuchet MS" w:hAnsi="Times New Roman" w:cs="Times New Roman"/>
          <w:sz w:val="28"/>
          <w:szCs w:val="28"/>
        </w:rPr>
        <w:t>analiza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w:t>
      </w:r>
      <w:r w:rsidR="00951A8E" w:rsidRPr="005B4793">
        <w:rPr>
          <w:rFonts w:ascii="Times New Roman" w:eastAsia="Trebuchet MS" w:hAnsi="Times New Roman" w:cs="Times New Roman"/>
          <w:sz w:val="28"/>
          <w:szCs w:val="28"/>
        </w:rPr>
        <w:t>xpuse</w:t>
      </w:r>
      <w:proofErr w:type="spellEnd"/>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mai</w:t>
      </w:r>
      <w:proofErr w:type="spellEnd"/>
      <w:r w:rsidR="00951A8E" w:rsidRPr="005B4793">
        <w:rPr>
          <w:rFonts w:ascii="Times New Roman" w:eastAsia="Trebuchet MS" w:hAnsi="Times New Roman" w:cs="Times New Roman"/>
          <w:sz w:val="28"/>
          <w:szCs w:val="28"/>
        </w:rPr>
        <w:t xml:space="preserve"> sus se </w:t>
      </w:r>
      <w:proofErr w:type="spellStart"/>
      <w:r w:rsidR="00951A8E" w:rsidRPr="005B4793">
        <w:rPr>
          <w:rFonts w:ascii="Times New Roman" w:eastAsia="Trebuchet MS" w:hAnsi="Times New Roman" w:cs="Times New Roman"/>
          <w:sz w:val="28"/>
          <w:szCs w:val="28"/>
        </w:rPr>
        <w:t>evidențiază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faptul</w:t>
      </w:r>
      <w:proofErr w:type="spellEnd"/>
      <w:r w:rsidRPr="005B4793">
        <w:rPr>
          <w:rFonts w:ascii="Times New Roman" w:eastAsia="Trebuchet MS" w:hAnsi="Times New Roman" w:cs="Times New Roman"/>
          <w:sz w:val="28"/>
          <w:szCs w:val="28"/>
        </w:rPr>
        <w:t xml:space="preserve"> ca </w:t>
      </w:r>
      <w:proofErr w:type="spellStart"/>
      <w:r w:rsidR="00951A8E" w:rsidRPr="005B4793">
        <w:rPr>
          <w:rFonts w:ascii="Times New Roman" w:eastAsia="Trebuchet MS" w:hAnsi="Times New Roman" w:cs="Times New Roman"/>
          <w:b/>
          <w:sz w:val="28"/>
          <w:szCs w:val="28"/>
        </w:rPr>
        <w:t>procentul</w:t>
      </w:r>
      <w:proofErr w:type="spellEnd"/>
      <w:r w:rsidR="00951A8E" w:rsidRPr="005B4793">
        <w:rPr>
          <w:rFonts w:ascii="Times New Roman" w:eastAsia="Trebuchet MS" w:hAnsi="Times New Roman" w:cs="Times New Roman"/>
          <w:b/>
          <w:sz w:val="28"/>
          <w:szCs w:val="28"/>
        </w:rPr>
        <w:t xml:space="preserve"> de 0,</w:t>
      </w:r>
      <w:r w:rsidRPr="005B4793">
        <w:rPr>
          <w:rFonts w:ascii="Times New Roman" w:eastAsia="Trebuchet MS" w:hAnsi="Times New Roman" w:cs="Times New Roman"/>
          <w:b/>
          <w:sz w:val="28"/>
          <w:szCs w:val="28"/>
        </w:rPr>
        <w:t xml:space="preserve">00015% din SCI </w:t>
      </w:r>
      <w:proofErr w:type="spellStart"/>
      <w:r w:rsidRPr="005B4793">
        <w:rPr>
          <w:rFonts w:ascii="Times New Roman" w:eastAsia="Trebuchet MS" w:hAnsi="Times New Roman" w:cs="Times New Roman"/>
          <w:sz w:val="28"/>
          <w:szCs w:val="28"/>
        </w:rPr>
        <w:t>ocupat</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perimetrul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proiectului</w:t>
      </w:r>
      <w:proofErr w:type="spellEnd"/>
      <w:r w:rsidRPr="005B4793">
        <w:rPr>
          <w:rFonts w:ascii="Times New Roman" w:eastAsia="Trebuchet MS" w:hAnsi="Times New Roman" w:cs="Times New Roman"/>
          <w:sz w:val="28"/>
          <w:szCs w:val="28"/>
        </w:rPr>
        <w:t xml:space="preserve"> la </w:t>
      </w:r>
      <w:proofErr w:type="spellStart"/>
      <w:r w:rsidRPr="005B4793">
        <w:rPr>
          <w:rFonts w:ascii="Times New Roman" w:eastAsia="Trebuchet MS" w:hAnsi="Times New Roman" w:cs="Times New Roman"/>
          <w:sz w:val="28"/>
          <w:szCs w:val="28"/>
        </w:rPr>
        <w:t>nivelul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sitului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b/>
          <w:sz w:val="28"/>
          <w:szCs w:val="28"/>
        </w:rPr>
        <w:t>este</w:t>
      </w:r>
      <w:proofErr w:type="spellEnd"/>
      <w:r w:rsidRPr="005B4793">
        <w:rPr>
          <w:rFonts w:ascii="Times New Roman" w:eastAsia="Trebuchet MS" w:hAnsi="Times New Roman" w:cs="Times New Roman"/>
          <w:b/>
          <w:sz w:val="28"/>
          <w:szCs w:val="28"/>
        </w:rPr>
        <w:t xml:space="preserve"> punctual </w:t>
      </w:r>
      <w:proofErr w:type="spellStart"/>
      <w:r w:rsidRPr="005B4793">
        <w:rPr>
          <w:rFonts w:ascii="Times New Roman" w:eastAsia="Trebuchet MS" w:hAnsi="Times New Roman" w:cs="Times New Roman"/>
          <w:b/>
          <w:sz w:val="28"/>
          <w:szCs w:val="28"/>
        </w:rPr>
        <w:t>şi</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nesemnificativ</w:t>
      </w:r>
      <w:proofErr w:type="spellEnd"/>
      <w:r w:rsidR="00951A8E" w:rsidRPr="005B4793">
        <w:rPr>
          <w:rFonts w:ascii="Times New Roman" w:eastAsia="Trebuchet MS" w:hAnsi="Times New Roman" w:cs="Times New Roman"/>
          <w:sz w:val="28"/>
          <w:szCs w:val="28"/>
        </w:rPr>
        <w:t>,</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având</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vedere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faptul</w:t>
      </w:r>
      <w:proofErr w:type="spellEnd"/>
      <w:r w:rsidRPr="005B4793">
        <w:rPr>
          <w:rFonts w:ascii="Times New Roman" w:eastAsia="Trebuchet MS" w:hAnsi="Times New Roman" w:cs="Times New Roman"/>
          <w:sz w:val="28"/>
          <w:szCs w:val="28"/>
        </w:rPr>
        <w:t xml:space="preserve"> ca </w:t>
      </w:r>
      <w:proofErr w:type="spellStart"/>
      <w:r w:rsidRPr="005B4793">
        <w:rPr>
          <w:rFonts w:ascii="Times New Roman" w:eastAsia="Trebuchet MS" w:hAnsi="Times New Roman" w:cs="Times New Roman"/>
          <w:i/>
          <w:sz w:val="28"/>
          <w:szCs w:val="28"/>
        </w:rPr>
        <w:t>suprafața</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supusă</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exploatării</w:t>
      </w:r>
      <w:proofErr w:type="spellEnd"/>
      <w:r w:rsidRPr="005B4793">
        <w:rPr>
          <w:rFonts w:ascii="Times New Roman" w:eastAsia="Trebuchet MS" w:hAnsi="Times New Roman" w:cs="Times New Roman"/>
          <w:i/>
          <w:sz w:val="28"/>
          <w:szCs w:val="28"/>
        </w:rPr>
        <w:t xml:space="preserve"> nu </w:t>
      </w:r>
      <w:proofErr w:type="spellStart"/>
      <w:r w:rsidRPr="005B4793">
        <w:rPr>
          <w:rFonts w:ascii="Times New Roman" w:eastAsia="Trebuchet MS" w:hAnsi="Times New Roman" w:cs="Times New Roman"/>
          <w:i/>
          <w:sz w:val="28"/>
          <w:szCs w:val="28"/>
        </w:rPr>
        <w:t>este</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acoperită</w:t>
      </w:r>
      <w:proofErr w:type="spellEnd"/>
      <w:r w:rsidRPr="005B4793">
        <w:rPr>
          <w:rFonts w:ascii="Times New Roman" w:eastAsia="Trebuchet MS" w:hAnsi="Times New Roman" w:cs="Times New Roman"/>
          <w:i/>
          <w:sz w:val="28"/>
          <w:szCs w:val="28"/>
        </w:rPr>
        <w:t xml:space="preserve"> de </w:t>
      </w:r>
      <w:proofErr w:type="spellStart"/>
      <w:r w:rsidRPr="005B4793">
        <w:rPr>
          <w:rFonts w:ascii="Times New Roman" w:eastAsia="Trebuchet MS" w:hAnsi="Times New Roman" w:cs="Times New Roman"/>
          <w:i/>
          <w:sz w:val="28"/>
          <w:szCs w:val="28"/>
        </w:rPr>
        <w:t>nici</w:t>
      </w:r>
      <w:proofErr w:type="spellEnd"/>
      <w:r w:rsidRPr="005B4793">
        <w:rPr>
          <w:rFonts w:ascii="Times New Roman" w:eastAsia="Trebuchet MS" w:hAnsi="Times New Roman" w:cs="Times New Roman"/>
          <w:i/>
          <w:sz w:val="28"/>
          <w:szCs w:val="28"/>
        </w:rPr>
        <w:t xml:space="preserve"> un tip de habitat </w:t>
      </w:r>
      <w:proofErr w:type="spellStart"/>
      <w:r w:rsidRPr="005B4793">
        <w:rPr>
          <w:rFonts w:ascii="Times New Roman" w:eastAsia="Trebuchet MS" w:hAnsi="Times New Roman" w:cs="Times New Roman"/>
          <w:i/>
          <w:sz w:val="28"/>
          <w:szCs w:val="28"/>
        </w:rPr>
        <w:t>interes</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comunitar</w:t>
      </w:r>
      <w:proofErr w:type="spellEnd"/>
      <w:r w:rsidRPr="005B4793">
        <w:rPr>
          <w:rFonts w:ascii="Times New Roman" w:eastAsia="Trebuchet MS" w:hAnsi="Times New Roman" w:cs="Times New Roman"/>
          <w:sz w:val="28"/>
          <w:szCs w:val="28"/>
        </w:rPr>
        <w:t>.</w:t>
      </w:r>
    </w:p>
    <w:p w14:paraId="4646BFD7" w14:textId="77777777" w:rsidR="00481A1C" w:rsidRPr="005B4793" w:rsidRDefault="00481A1C" w:rsidP="005B4793">
      <w:pPr>
        <w:spacing w:after="0"/>
        <w:ind w:right="43" w:firstLine="720"/>
        <w:jc w:val="both"/>
        <w:rPr>
          <w:rFonts w:ascii="Times New Roman" w:eastAsia="Trebuchet MS" w:hAnsi="Times New Roman" w:cs="Times New Roman"/>
          <w:sz w:val="28"/>
          <w:szCs w:val="28"/>
        </w:rPr>
      </w:pPr>
      <w:r w:rsidRPr="005B4793">
        <w:rPr>
          <w:rFonts w:ascii="Times New Roman" w:eastAsia="Trebuchet MS" w:hAnsi="Times New Roman" w:cs="Times New Roman"/>
          <w:sz w:val="28"/>
          <w:szCs w:val="28"/>
        </w:rPr>
        <w:t xml:space="preserve">La </w:t>
      </w:r>
      <w:proofErr w:type="spellStart"/>
      <w:r w:rsidRPr="005B4793">
        <w:rPr>
          <w:rFonts w:ascii="Times New Roman" w:eastAsia="Trebuchet MS" w:hAnsi="Times New Roman" w:cs="Times New Roman"/>
          <w:sz w:val="28"/>
          <w:szCs w:val="28"/>
        </w:rPr>
        <w:t>vizitele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teren</w:t>
      </w:r>
      <w:proofErr w:type="spellEnd"/>
      <w:r w:rsidRPr="005B4793">
        <w:rPr>
          <w:rFonts w:ascii="Times New Roman" w:eastAsia="Trebuchet MS" w:hAnsi="Times New Roman" w:cs="Times New Roman"/>
          <w:sz w:val="28"/>
          <w:szCs w:val="28"/>
        </w:rPr>
        <w:t xml:space="preserve"> din </w:t>
      </w:r>
      <w:proofErr w:type="spellStart"/>
      <w:r w:rsidRPr="005B4793">
        <w:rPr>
          <w:rFonts w:ascii="Times New Roman" w:eastAsia="Trebuchet MS" w:hAnsi="Times New Roman" w:cs="Times New Roman"/>
          <w:sz w:val="28"/>
          <w:szCs w:val="28"/>
        </w:rPr>
        <w:t>cursul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anului</w:t>
      </w:r>
      <w:proofErr w:type="spellEnd"/>
      <w:r w:rsidRPr="005B4793">
        <w:rPr>
          <w:rFonts w:ascii="Times New Roman" w:eastAsia="Trebuchet MS" w:hAnsi="Times New Roman" w:cs="Times New Roman"/>
          <w:sz w:val="28"/>
          <w:szCs w:val="28"/>
        </w:rPr>
        <w:t xml:space="preserve"> 2020,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r w:rsidR="005F6A5F" w:rsidRPr="005B4793">
        <w:rPr>
          <w:rFonts w:ascii="Times New Roman" w:eastAsia="Trebuchet MS" w:hAnsi="Times New Roman" w:cs="Times New Roman"/>
          <w:sz w:val="28"/>
          <w:szCs w:val="28"/>
        </w:rPr>
        <w:t>zona</w:t>
      </w:r>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î</w:t>
      </w:r>
      <w:r w:rsidRPr="005B4793">
        <w:rPr>
          <w:rFonts w:ascii="Times New Roman" w:eastAsia="Trebuchet MS" w:hAnsi="Times New Roman" w:cs="Times New Roman"/>
          <w:sz w:val="28"/>
          <w:szCs w:val="28"/>
        </w:rPr>
        <w:t>nvecinat</w:t>
      </w:r>
      <w:r w:rsidR="005F6A5F" w:rsidRPr="005B4793">
        <w:rPr>
          <w:rFonts w:ascii="Times New Roman" w:eastAsia="Trebuchet MS" w:hAnsi="Times New Roman" w:cs="Times New Roman"/>
          <w:sz w:val="28"/>
          <w:szCs w:val="28"/>
        </w:rPr>
        <w:t>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perimetrului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exploatare</w:t>
      </w:r>
      <w:proofErr w:type="spellEnd"/>
      <w:r w:rsidRPr="005B4793">
        <w:rPr>
          <w:rFonts w:ascii="Times New Roman" w:eastAsia="Trebuchet MS" w:hAnsi="Times New Roman" w:cs="Times New Roman"/>
          <w:sz w:val="28"/>
          <w:szCs w:val="28"/>
        </w:rPr>
        <w:t xml:space="preserve"> au </w:t>
      </w:r>
      <w:proofErr w:type="spellStart"/>
      <w:r w:rsidRPr="005B4793">
        <w:rPr>
          <w:rFonts w:ascii="Times New Roman" w:eastAsia="Trebuchet MS" w:hAnsi="Times New Roman" w:cs="Times New Roman"/>
          <w:sz w:val="28"/>
          <w:szCs w:val="28"/>
        </w:rPr>
        <w:t>fost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identificate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ur</w:t>
      </w:r>
      <w:r w:rsidR="00951A8E" w:rsidRPr="005B4793">
        <w:rPr>
          <w:rFonts w:ascii="Times New Roman" w:eastAsia="Trebuchet MS" w:hAnsi="Times New Roman" w:cs="Times New Roman"/>
          <w:sz w:val="28"/>
          <w:szCs w:val="28"/>
        </w:rPr>
        <w:t>mătoarele</w:t>
      </w:r>
      <w:proofErr w:type="spellEnd"/>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specii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salcia</w:t>
      </w:r>
      <w:proofErr w:type="spellEnd"/>
      <w:r w:rsidRPr="005B4793">
        <w:rPr>
          <w:rFonts w:ascii="Times New Roman" w:eastAsia="Trebuchet MS" w:hAnsi="Times New Roman" w:cs="Times New Roman"/>
          <w:sz w:val="28"/>
          <w:szCs w:val="28"/>
        </w:rPr>
        <w:t xml:space="preserve"> </w:t>
      </w:r>
      <w:r w:rsidR="005F6A5F" w:rsidRPr="005B4793">
        <w:rPr>
          <w:rFonts w:ascii="Times New Roman" w:eastAsia="Trebuchet MS" w:hAnsi="Times New Roman" w:cs="Times New Roman"/>
          <w:sz w:val="28"/>
          <w:szCs w:val="28"/>
        </w:rPr>
        <w:t xml:space="preserve">alba </w:t>
      </w:r>
      <w:r w:rsidRPr="005B4793">
        <w:rPr>
          <w:rFonts w:ascii="Times New Roman" w:eastAsia="Trebuchet MS" w:hAnsi="Times New Roman" w:cs="Times New Roman"/>
          <w:i/>
          <w:sz w:val="28"/>
          <w:szCs w:val="28"/>
        </w:rPr>
        <w:t>(Salix alba</w:t>
      </w:r>
      <w:r w:rsidRPr="005B4793">
        <w:rPr>
          <w:rFonts w:ascii="Times New Roman" w:eastAsia="Trebuchet MS" w:hAnsi="Times New Roman" w:cs="Times New Roman"/>
          <w:sz w:val="28"/>
          <w:szCs w:val="28"/>
        </w:rPr>
        <w:t xml:space="preserve">), plop </w:t>
      </w:r>
      <w:proofErr w:type="spellStart"/>
      <w:r w:rsidRPr="005B4793">
        <w:rPr>
          <w:rFonts w:ascii="Times New Roman" w:eastAsia="Trebuchet MS" w:hAnsi="Times New Roman" w:cs="Times New Roman"/>
          <w:sz w:val="28"/>
          <w:szCs w:val="28"/>
        </w:rPr>
        <w:t>alb</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Populus alba</w:t>
      </w:r>
      <w:r w:rsidRPr="005B4793">
        <w:rPr>
          <w:rFonts w:ascii="Times New Roman" w:eastAsia="Trebuchet MS" w:hAnsi="Times New Roman" w:cs="Times New Roman"/>
          <w:sz w:val="28"/>
          <w:szCs w:val="28"/>
        </w:rPr>
        <w:t>)</w:t>
      </w:r>
      <w:r w:rsidRPr="005B4793">
        <w:rPr>
          <w:rFonts w:ascii="Times New Roman" w:eastAsia="Trebuchet MS" w:hAnsi="Times New Roman" w:cs="Times New Roman"/>
          <w:i/>
          <w:sz w:val="28"/>
          <w:szCs w:val="28"/>
        </w:rPr>
        <w:t>,</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arțarul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american</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(Acer negundo)</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arțarul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tătărăsc</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Acer </w:t>
      </w:r>
      <w:proofErr w:type="spellStart"/>
      <w:r w:rsidRPr="005B4793">
        <w:rPr>
          <w:rFonts w:ascii="Times New Roman" w:eastAsia="Trebuchet MS" w:hAnsi="Times New Roman" w:cs="Times New Roman"/>
          <w:i/>
          <w:sz w:val="28"/>
          <w:szCs w:val="28"/>
        </w:rPr>
        <w:t>tataricum</w:t>
      </w:r>
      <w:proofErr w:type="spellEnd"/>
      <w:r w:rsidRPr="005B4793">
        <w:rPr>
          <w:rFonts w:ascii="Times New Roman" w:eastAsia="Trebuchet MS" w:hAnsi="Times New Roman" w:cs="Times New Roman"/>
          <w:i/>
          <w:sz w:val="28"/>
          <w:szCs w:val="28"/>
        </w:rPr>
        <w:t>),</w:t>
      </w:r>
      <w:r w:rsidR="005F6A5F"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sz w:val="28"/>
          <w:szCs w:val="28"/>
        </w:rPr>
        <w:t>sângerul</w:t>
      </w:r>
      <w:proofErr w:type="spellEnd"/>
      <w:r w:rsidR="005F6A5F"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w:t>
      </w:r>
      <w:proofErr w:type="spellStart"/>
      <w:r w:rsidRPr="005B4793">
        <w:rPr>
          <w:rFonts w:ascii="Times New Roman" w:eastAsia="Trebuchet MS" w:hAnsi="Times New Roman" w:cs="Times New Roman"/>
          <w:i/>
          <w:sz w:val="28"/>
          <w:szCs w:val="28"/>
        </w:rPr>
        <w:t>Cornus</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sanguinea</w:t>
      </w:r>
      <w:proofErr w:type="spellEnd"/>
      <w:r w:rsidRPr="005B4793">
        <w:rPr>
          <w:rFonts w:ascii="Times New Roman" w:eastAsia="Trebuchet MS" w:hAnsi="Times New Roman" w:cs="Times New Roman"/>
          <w:i/>
          <w:sz w:val="28"/>
          <w:szCs w:val="28"/>
        </w:rPr>
        <w:t>),</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socul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negru</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(Sambucus nigra), </w:t>
      </w:r>
      <w:proofErr w:type="spellStart"/>
      <w:r w:rsidRPr="005B4793">
        <w:rPr>
          <w:rFonts w:ascii="Times New Roman" w:eastAsia="Trebuchet MS" w:hAnsi="Times New Roman" w:cs="Times New Roman"/>
          <w:sz w:val="28"/>
          <w:szCs w:val="28"/>
        </w:rPr>
        <w:t>păducelul</w:t>
      </w:r>
      <w:proofErr w:type="spellEnd"/>
      <w:r w:rsidRPr="005B4793">
        <w:rPr>
          <w:rFonts w:ascii="Times New Roman" w:eastAsia="Trebuchet MS" w:hAnsi="Times New Roman" w:cs="Times New Roman"/>
          <w:i/>
          <w:sz w:val="28"/>
          <w:szCs w:val="28"/>
        </w:rPr>
        <w:t xml:space="preserve"> (Crataegus </w:t>
      </w:r>
      <w:proofErr w:type="spellStart"/>
      <w:r w:rsidRPr="005B4793">
        <w:rPr>
          <w:rFonts w:ascii="Times New Roman" w:eastAsia="Trebuchet MS" w:hAnsi="Times New Roman" w:cs="Times New Roman"/>
          <w:i/>
          <w:sz w:val="28"/>
          <w:szCs w:val="28"/>
        </w:rPr>
        <w:t>monogyna</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sz w:val="28"/>
          <w:szCs w:val="28"/>
        </w:rPr>
        <w:t>lemnul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câinesc</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Lygustrum</w:t>
      </w:r>
      <w:proofErr w:type="spellEnd"/>
      <w:r w:rsidRPr="005B4793">
        <w:rPr>
          <w:rFonts w:ascii="Times New Roman" w:eastAsia="Trebuchet MS" w:hAnsi="Times New Roman" w:cs="Times New Roman"/>
          <w:i/>
          <w:sz w:val="28"/>
          <w:szCs w:val="28"/>
        </w:rPr>
        <w:t xml:space="preserve"> vulgare)</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stratul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ierburilor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şi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subarbuștilor</w:t>
      </w:r>
      <w:proofErr w:type="spellEnd"/>
      <w:r w:rsidRPr="005B4793">
        <w:rPr>
          <w:rFonts w:ascii="Times New Roman" w:eastAsia="Trebuchet MS" w:hAnsi="Times New Roman" w:cs="Times New Roman"/>
          <w:sz w:val="28"/>
          <w:szCs w:val="28"/>
        </w:rPr>
        <w:t xml:space="preserve"> au </w:t>
      </w:r>
      <w:proofErr w:type="spellStart"/>
      <w:r w:rsidRPr="005B4793">
        <w:rPr>
          <w:rFonts w:ascii="Times New Roman" w:eastAsia="Trebuchet MS" w:hAnsi="Times New Roman" w:cs="Times New Roman"/>
          <w:sz w:val="28"/>
          <w:szCs w:val="28"/>
        </w:rPr>
        <w:t>fost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identificate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următoarele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specii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murul</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Rubus </w:t>
      </w:r>
      <w:proofErr w:type="spellStart"/>
      <w:r w:rsidRPr="005B4793">
        <w:rPr>
          <w:rFonts w:ascii="Times New Roman" w:eastAsia="Trebuchet MS" w:hAnsi="Times New Roman" w:cs="Times New Roman"/>
          <w:i/>
          <w:sz w:val="28"/>
          <w:szCs w:val="28"/>
        </w:rPr>
        <w:t>caesius</w:t>
      </w:r>
      <w:proofErr w:type="spellEnd"/>
      <w:r w:rsidRPr="005B4793">
        <w:rPr>
          <w:rFonts w:ascii="Times New Roman" w:eastAsia="Trebuchet MS" w:hAnsi="Times New Roman" w:cs="Times New Roman"/>
          <w:i/>
          <w:sz w:val="28"/>
          <w:szCs w:val="28"/>
        </w:rPr>
        <w:t xml:space="preserve">), Aegopodium </w:t>
      </w:r>
      <w:proofErr w:type="spellStart"/>
      <w:r w:rsidRPr="005B4793">
        <w:rPr>
          <w:rFonts w:ascii="Times New Roman" w:eastAsia="Trebuchet MS" w:hAnsi="Times New Roman" w:cs="Times New Roman"/>
          <w:i/>
          <w:sz w:val="28"/>
          <w:szCs w:val="28"/>
        </w:rPr>
        <w:t>podagraria</w:t>
      </w:r>
      <w:proofErr w:type="spellEnd"/>
      <w:r w:rsidRPr="005B4793">
        <w:rPr>
          <w:rFonts w:ascii="Times New Roman" w:eastAsia="Trebuchet MS" w:hAnsi="Times New Roman" w:cs="Times New Roman"/>
          <w:i/>
          <w:sz w:val="28"/>
          <w:szCs w:val="28"/>
        </w:rPr>
        <w:t>,</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păpădia</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Taraxacum officinale</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Echinocistys</w:t>
      </w:r>
      <w:proofErr w:type="spellEnd"/>
      <w:r w:rsidRPr="005B4793">
        <w:rPr>
          <w:rFonts w:ascii="Times New Roman" w:eastAsia="Trebuchet MS" w:hAnsi="Times New Roman" w:cs="Times New Roman"/>
          <w:i/>
          <w:sz w:val="28"/>
          <w:szCs w:val="28"/>
        </w:rPr>
        <w:t xml:space="preserve"> lobata</w:t>
      </w:r>
      <w:r w:rsidRPr="005B4793">
        <w:rPr>
          <w:rFonts w:ascii="Times New Roman" w:eastAsia="Trebuchet MS" w:hAnsi="Times New Roman" w:cs="Times New Roman"/>
          <w:sz w:val="28"/>
          <w:szCs w:val="28"/>
        </w:rPr>
        <w:t xml:space="preserve">, o specie de </w:t>
      </w:r>
      <w:proofErr w:type="spellStart"/>
      <w:r w:rsidRPr="005B4793">
        <w:rPr>
          <w:rFonts w:ascii="Times New Roman" w:eastAsia="Trebuchet MS" w:hAnsi="Times New Roman" w:cs="Times New Roman"/>
          <w:sz w:val="28"/>
          <w:szCs w:val="28"/>
        </w:rPr>
        <w:t>rogoz</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Carex</w:t>
      </w:r>
      <w:proofErr w:type="spellEnd"/>
      <w:r w:rsidRPr="005B4793">
        <w:rPr>
          <w:rFonts w:ascii="Times New Roman" w:eastAsia="Trebuchet MS" w:hAnsi="Times New Roman" w:cs="Times New Roman"/>
          <w:i/>
          <w:sz w:val="28"/>
          <w:szCs w:val="28"/>
        </w:rPr>
        <w:t xml:space="preserve"> sp.</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cânepa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codrului</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Eupatorium </w:t>
      </w:r>
      <w:proofErr w:type="spellStart"/>
      <w:r w:rsidRPr="005B4793">
        <w:rPr>
          <w:rFonts w:ascii="Times New Roman" w:eastAsia="Trebuchet MS" w:hAnsi="Times New Roman" w:cs="Times New Roman"/>
          <w:i/>
          <w:sz w:val="28"/>
          <w:szCs w:val="28"/>
        </w:rPr>
        <w:t>canabinum</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curpenul</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Clematis </w:t>
      </w:r>
      <w:proofErr w:type="spellStart"/>
      <w:r w:rsidRPr="005B4793">
        <w:rPr>
          <w:rFonts w:ascii="Times New Roman" w:eastAsia="Trebuchet MS" w:hAnsi="Times New Roman" w:cs="Times New Roman"/>
          <w:i/>
          <w:sz w:val="28"/>
          <w:szCs w:val="28"/>
        </w:rPr>
        <w:t>vitalba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urzica</w:t>
      </w:r>
      <w:proofErr w:type="spellEnd"/>
      <w:r w:rsidRPr="005B4793">
        <w:rPr>
          <w:rFonts w:ascii="Times New Roman" w:eastAsia="Trebuchet MS" w:hAnsi="Times New Roman" w:cs="Times New Roman"/>
          <w:sz w:val="28"/>
          <w:szCs w:val="28"/>
        </w:rPr>
        <w:t xml:space="preserve"> vie (</w:t>
      </w:r>
      <w:r w:rsidRPr="005B4793">
        <w:rPr>
          <w:rFonts w:ascii="Times New Roman" w:eastAsia="Trebuchet MS" w:hAnsi="Times New Roman" w:cs="Times New Roman"/>
          <w:i/>
          <w:sz w:val="28"/>
          <w:szCs w:val="28"/>
        </w:rPr>
        <w:t>Urtica dioica</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păpălăul</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Physalis </w:t>
      </w:r>
      <w:proofErr w:type="spellStart"/>
      <w:r w:rsidRPr="005B4793">
        <w:rPr>
          <w:rFonts w:ascii="Times New Roman" w:eastAsia="Trebuchet MS" w:hAnsi="Times New Roman" w:cs="Times New Roman"/>
          <w:i/>
          <w:sz w:val="28"/>
          <w:szCs w:val="28"/>
        </w:rPr>
        <w:t>alkekengi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Polygonatum</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latifolium</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untișorul</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Ranunculus </w:t>
      </w:r>
      <w:proofErr w:type="spellStart"/>
      <w:r w:rsidRPr="005B4793">
        <w:rPr>
          <w:rFonts w:ascii="Times New Roman" w:eastAsia="Trebuchet MS" w:hAnsi="Times New Roman" w:cs="Times New Roman"/>
          <w:i/>
          <w:sz w:val="28"/>
          <w:szCs w:val="28"/>
        </w:rPr>
        <w:t>ficaria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urzica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moartă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Lamnium</w:t>
      </w:r>
      <w:proofErr w:type="spellEnd"/>
      <w:r w:rsidRPr="005B4793">
        <w:rPr>
          <w:rFonts w:ascii="Times New Roman" w:eastAsia="Trebuchet MS" w:hAnsi="Times New Roman" w:cs="Times New Roman"/>
          <w:i/>
          <w:sz w:val="28"/>
          <w:szCs w:val="28"/>
        </w:rPr>
        <w:t xml:space="preserve"> purpureum</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piperul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bălții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Poligunum</w:t>
      </w:r>
      <w:proofErr w:type="spellEnd"/>
      <w:r w:rsidRPr="005B4793">
        <w:rPr>
          <w:rFonts w:ascii="Times New Roman" w:eastAsia="Trebuchet MS" w:hAnsi="Times New Roman" w:cs="Times New Roman"/>
          <w:i/>
          <w:sz w:val="28"/>
          <w:szCs w:val="28"/>
        </w:rPr>
        <w:t xml:space="preserve"> hydropiper</w:t>
      </w:r>
      <w:r w:rsidRPr="005B4793">
        <w:rPr>
          <w:rFonts w:ascii="Times New Roman" w:eastAsia="Trebuchet MS" w:hAnsi="Times New Roman" w:cs="Times New Roman"/>
          <w:sz w:val="28"/>
          <w:szCs w:val="28"/>
        </w:rPr>
        <w:t>).</w:t>
      </w:r>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Speciile</w:t>
      </w:r>
      <w:proofErr w:type="spellEnd"/>
      <w:r w:rsidR="00951A8E" w:rsidRPr="005B4793">
        <w:rPr>
          <w:rFonts w:ascii="Times New Roman" w:eastAsia="Trebuchet MS" w:hAnsi="Times New Roman" w:cs="Times New Roman"/>
          <w:sz w:val="28"/>
          <w:szCs w:val="28"/>
        </w:rPr>
        <w:t xml:space="preserve"> de </w:t>
      </w:r>
      <w:proofErr w:type="spellStart"/>
      <w:r w:rsidR="00951A8E" w:rsidRPr="005B4793">
        <w:rPr>
          <w:rFonts w:ascii="Times New Roman" w:eastAsia="Trebuchet MS" w:hAnsi="Times New Roman" w:cs="Times New Roman"/>
          <w:sz w:val="28"/>
          <w:szCs w:val="28"/>
        </w:rPr>
        <w:t>animale</w:t>
      </w:r>
      <w:proofErr w:type="spellEnd"/>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semnalate</w:t>
      </w:r>
      <w:proofErr w:type="spellEnd"/>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în</w:t>
      </w:r>
      <w:proofErr w:type="spellEnd"/>
      <w:r w:rsidR="00951A8E"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zonă</w:t>
      </w:r>
      <w:proofErr w:type="spellEnd"/>
      <w:r w:rsidRPr="005B4793">
        <w:rPr>
          <w:rFonts w:ascii="Times New Roman" w:eastAsia="Trebuchet MS" w:hAnsi="Times New Roman" w:cs="Times New Roman"/>
          <w:sz w:val="28"/>
          <w:szCs w:val="28"/>
        </w:rPr>
        <w:t xml:space="preserve">: 3 </w:t>
      </w:r>
      <w:proofErr w:type="spellStart"/>
      <w:r w:rsidRPr="005B4793">
        <w:rPr>
          <w:rFonts w:ascii="Times New Roman" w:eastAsia="Trebuchet MS" w:hAnsi="Times New Roman" w:cs="Times New Roman"/>
          <w:sz w:val="28"/>
          <w:szCs w:val="28"/>
        </w:rPr>
        <w:t>perechi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rațe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salbatice</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Anas platyrhynchos</w:t>
      </w:r>
      <w:r w:rsidRPr="005B4793">
        <w:rPr>
          <w:rFonts w:ascii="Times New Roman" w:eastAsia="Trebuchet MS" w:hAnsi="Times New Roman" w:cs="Times New Roman"/>
          <w:sz w:val="28"/>
          <w:szCs w:val="28"/>
        </w:rPr>
        <w:t xml:space="preserve">), un exemplar de </w:t>
      </w:r>
      <w:proofErr w:type="spellStart"/>
      <w:r w:rsidRPr="005B4793">
        <w:rPr>
          <w:rFonts w:ascii="Times New Roman" w:eastAsia="Trebuchet MS" w:hAnsi="Times New Roman" w:cs="Times New Roman"/>
          <w:sz w:val="28"/>
          <w:szCs w:val="28"/>
        </w:rPr>
        <w:t>pescăraş</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albastru</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Alcedo </w:t>
      </w:r>
      <w:proofErr w:type="spellStart"/>
      <w:r w:rsidRPr="005B4793">
        <w:rPr>
          <w:rFonts w:ascii="Times New Roman" w:eastAsia="Trebuchet MS" w:hAnsi="Times New Roman" w:cs="Times New Roman"/>
          <w:i/>
          <w:sz w:val="28"/>
          <w:szCs w:val="28"/>
        </w:rPr>
        <w:t>a</w:t>
      </w:r>
      <w:r w:rsidRPr="005B4793">
        <w:rPr>
          <w:rFonts w:ascii="Times New Roman" w:eastAsia="Trebuchet MS" w:hAnsi="Times New Roman" w:cs="Times New Roman"/>
          <w:sz w:val="28"/>
          <w:szCs w:val="28"/>
        </w:rPr>
        <w:t>this</w:t>
      </w:r>
      <w:proofErr w:type="spellEnd"/>
      <w:r w:rsidRPr="005B4793">
        <w:rPr>
          <w:rFonts w:ascii="Times New Roman" w:eastAsia="Trebuchet MS" w:hAnsi="Times New Roman" w:cs="Times New Roman"/>
          <w:sz w:val="28"/>
          <w:szCs w:val="28"/>
        </w:rPr>
        <w:t xml:space="preserve">), un </w:t>
      </w:r>
      <w:proofErr w:type="spellStart"/>
      <w:r w:rsidRPr="005B4793">
        <w:rPr>
          <w:rFonts w:ascii="Times New Roman" w:eastAsia="Trebuchet MS" w:hAnsi="Times New Roman" w:cs="Times New Roman"/>
          <w:sz w:val="28"/>
          <w:szCs w:val="28"/>
        </w:rPr>
        <w:t>cormoran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codobatura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i/>
          <w:sz w:val="28"/>
          <w:szCs w:val="28"/>
        </w:rPr>
        <w:t>Motacilla</w:t>
      </w:r>
      <w:proofErr w:type="spellEnd"/>
      <w:r w:rsidRPr="005B4793">
        <w:rPr>
          <w:rFonts w:ascii="Times New Roman" w:eastAsia="Trebuchet MS" w:hAnsi="Times New Roman" w:cs="Times New Roman"/>
          <w:i/>
          <w:sz w:val="28"/>
          <w:szCs w:val="28"/>
        </w:rPr>
        <w:t xml:space="preserve"> alba</w:t>
      </w:r>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cioara</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sem</w:t>
      </w:r>
      <w:r w:rsidR="00951A8E" w:rsidRPr="005B4793">
        <w:rPr>
          <w:rFonts w:ascii="Times New Roman" w:eastAsia="Trebuchet MS" w:hAnsi="Times New Roman" w:cs="Times New Roman"/>
          <w:sz w:val="28"/>
          <w:szCs w:val="28"/>
        </w:rPr>
        <w:t>ănătură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gaița</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 xml:space="preserve">Garrulus </w:t>
      </w:r>
      <w:proofErr w:type="spellStart"/>
      <w:r w:rsidRPr="005B4793">
        <w:rPr>
          <w:rFonts w:ascii="Times New Roman" w:eastAsia="Trebuchet MS" w:hAnsi="Times New Roman" w:cs="Times New Roman"/>
          <w:i/>
          <w:sz w:val="28"/>
          <w:szCs w:val="28"/>
        </w:rPr>
        <w:t>glandarius</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coțofana</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i/>
          <w:sz w:val="28"/>
          <w:szCs w:val="28"/>
        </w:rPr>
        <w:t>Pica pica</w:t>
      </w:r>
      <w:r w:rsidRPr="005B4793">
        <w:rPr>
          <w:rFonts w:ascii="Times New Roman" w:eastAsia="Trebuchet MS" w:hAnsi="Times New Roman" w:cs="Times New Roman"/>
          <w:sz w:val="28"/>
          <w:szCs w:val="28"/>
        </w:rPr>
        <w:t xml:space="preserve">), un exemplar de </w:t>
      </w:r>
      <w:r w:rsidRPr="005B4793">
        <w:rPr>
          <w:rFonts w:ascii="Times New Roman" w:eastAsia="Trebuchet MS" w:hAnsi="Times New Roman" w:cs="Times New Roman"/>
          <w:i/>
          <w:sz w:val="28"/>
          <w:szCs w:val="28"/>
        </w:rPr>
        <w:t xml:space="preserve">Ciconia </w:t>
      </w:r>
      <w:proofErr w:type="spellStart"/>
      <w:r w:rsidRPr="005B4793">
        <w:rPr>
          <w:rFonts w:ascii="Times New Roman" w:eastAsia="Trebuchet MS" w:hAnsi="Times New Roman" w:cs="Times New Roman"/>
          <w:i/>
          <w:sz w:val="28"/>
          <w:szCs w:val="28"/>
        </w:rPr>
        <w:t>ciconia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zbor</w:t>
      </w:r>
      <w:proofErr w:type="spellEnd"/>
      <w:r w:rsidRPr="005B4793">
        <w:rPr>
          <w:rFonts w:ascii="Times New Roman" w:eastAsia="Trebuchet MS" w:hAnsi="Times New Roman" w:cs="Times New Roman"/>
          <w:sz w:val="28"/>
          <w:szCs w:val="28"/>
        </w:rPr>
        <w:t xml:space="preserve"> </w:t>
      </w:r>
      <w:proofErr w:type="spellStart"/>
      <w:r w:rsidR="00951A8E" w:rsidRPr="005B4793">
        <w:rPr>
          <w:rFonts w:ascii="Times New Roman" w:eastAsia="Trebuchet MS" w:hAnsi="Times New Roman" w:cs="Times New Roman"/>
          <w:sz w:val="28"/>
          <w:szCs w:val="28"/>
        </w:rPr>
        <w:t>ș</w:t>
      </w:r>
      <w:r w:rsidRPr="005B4793">
        <w:rPr>
          <w:rFonts w:ascii="Times New Roman" w:eastAsia="Trebuchet MS" w:hAnsi="Times New Roman" w:cs="Times New Roman"/>
          <w:sz w:val="28"/>
          <w:szCs w:val="28"/>
        </w:rPr>
        <w:t>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unul</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i/>
          <w:sz w:val="28"/>
          <w:szCs w:val="28"/>
        </w:rPr>
        <w:t>Egreta</w:t>
      </w:r>
      <w:proofErr w:type="spellEnd"/>
      <w:r w:rsidRPr="005B4793">
        <w:rPr>
          <w:rFonts w:ascii="Times New Roman" w:eastAsia="Trebuchet MS" w:hAnsi="Times New Roman" w:cs="Times New Roman"/>
          <w:i/>
          <w:sz w:val="28"/>
          <w:szCs w:val="28"/>
        </w:rPr>
        <w:t xml:space="preserve"> alba</w:t>
      </w:r>
      <w:r w:rsidRPr="005B4793">
        <w:rPr>
          <w:rFonts w:ascii="Times New Roman" w:eastAsia="Trebuchet MS" w:hAnsi="Times New Roman" w:cs="Times New Roman"/>
          <w:sz w:val="28"/>
          <w:szCs w:val="28"/>
        </w:rPr>
        <w:t xml:space="preserve"> pe </w:t>
      </w:r>
      <w:proofErr w:type="spellStart"/>
      <w:r w:rsidRPr="005B4793">
        <w:rPr>
          <w:rFonts w:ascii="Times New Roman" w:eastAsia="Trebuchet MS" w:hAnsi="Times New Roman" w:cs="Times New Roman"/>
          <w:sz w:val="28"/>
          <w:szCs w:val="28"/>
        </w:rPr>
        <w:t>malul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drept</w:t>
      </w:r>
      <w:proofErr w:type="spellEnd"/>
      <w:r w:rsidRPr="005B4793">
        <w:rPr>
          <w:rFonts w:ascii="Times New Roman" w:eastAsia="Trebuchet MS" w:hAnsi="Times New Roman" w:cs="Times New Roman"/>
          <w:sz w:val="28"/>
          <w:szCs w:val="28"/>
        </w:rPr>
        <w:t xml:space="preserve"> al </w:t>
      </w:r>
      <w:proofErr w:type="spellStart"/>
      <w:r w:rsidRPr="005B4793">
        <w:rPr>
          <w:rFonts w:ascii="Times New Roman" w:eastAsia="Trebuchet MS" w:hAnsi="Times New Roman" w:cs="Times New Roman"/>
          <w:sz w:val="28"/>
          <w:szCs w:val="28"/>
        </w:rPr>
        <w:t>Mureşului</w:t>
      </w:r>
      <w:proofErr w:type="spellEnd"/>
      <w:r w:rsidRPr="005B4793">
        <w:rPr>
          <w:rFonts w:ascii="Times New Roman" w:eastAsia="Trebuchet MS" w:hAnsi="Times New Roman" w:cs="Times New Roman"/>
          <w:sz w:val="28"/>
          <w:szCs w:val="28"/>
        </w:rPr>
        <w:t>.</w:t>
      </w:r>
    </w:p>
    <w:p w14:paraId="233A6B48" w14:textId="77777777" w:rsidR="00481A1C" w:rsidRPr="005B4793" w:rsidRDefault="00481A1C" w:rsidP="005B4793">
      <w:pPr>
        <w:pStyle w:val="Listparagraf"/>
        <w:numPr>
          <w:ilvl w:val="0"/>
          <w:numId w:val="47"/>
        </w:numPr>
        <w:autoSpaceDE w:val="0"/>
        <w:autoSpaceDN w:val="0"/>
        <w:adjustRightInd w:val="0"/>
        <w:spacing w:before="60" w:after="60"/>
        <w:ind w:left="0" w:firstLine="720"/>
        <w:jc w:val="both"/>
        <w:rPr>
          <w:rFonts w:ascii="Times New Roman" w:hAnsi="Times New Roman" w:cs="Times New Roman"/>
          <w:b/>
          <w:sz w:val="28"/>
          <w:szCs w:val="28"/>
          <w:lang w:val="ro-RO"/>
        </w:rPr>
      </w:pPr>
      <w:r w:rsidRPr="005B4793">
        <w:rPr>
          <w:rFonts w:ascii="Times New Roman" w:hAnsi="Times New Roman" w:cs="Times New Roman"/>
          <w:b/>
          <w:sz w:val="28"/>
          <w:szCs w:val="28"/>
          <w:lang w:val="ro-RO"/>
        </w:rPr>
        <w:t xml:space="preserve">Se va preciza dacă proiectul propus nu are legătură directă cu sau </w:t>
      </w:r>
      <w:r w:rsidR="00951A8E" w:rsidRPr="005B4793">
        <w:rPr>
          <w:rFonts w:ascii="Times New Roman" w:hAnsi="Times New Roman" w:cs="Times New Roman"/>
          <w:b/>
          <w:sz w:val="28"/>
          <w:szCs w:val="28"/>
          <w:lang w:val="ro-RO"/>
        </w:rPr>
        <w:t>n</w:t>
      </w:r>
      <w:r w:rsidRPr="005B4793">
        <w:rPr>
          <w:rFonts w:ascii="Times New Roman" w:hAnsi="Times New Roman" w:cs="Times New Roman"/>
          <w:b/>
          <w:sz w:val="28"/>
          <w:szCs w:val="28"/>
          <w:lang w:val="ro-RO"/>
        </w:rPr>
        <w:t>u este necesar pentru managementul conservării ariei</w:t>
      </w:r>
      <w:r w:rsidR="00951A8E" w:rsidRPr="005B4793">
        <w:rPr>
          <w:rFonts w:ascii="Times New Roman" w:hAnsi="Times New Roman" w:cs="Times New Roman"/>
          <w:b/>
          <w:sz w:val="28"/>
          <w:szCs w:val="28"/>
          <w:lang w:val="ro-RO"/>
        </w:rPr>
        <w:t xml:space="preserve"> naturale protejate de interes comunitar</w:t>
      </w:r>
    </w:p>
    <w:p w14:paraId="13326A46" w14:textId="77777777" w:rsidR="00481A1C" w:rsidRPr="005B4793" w:rsidRDefault="00481A1C" w:rsidP="005B4793">
      <w:pPr>
        <w:autoSpaceDE w:val="0"/>
        <w:autoSpaceDN w:val="0"/>
        <w:adjustRightInd w:val="0"/>
        <w:spacing w:after="0"/>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ab/>
        <w:t xml:space="preserve">Proiectul propus nu are legătură și nu este necesar pentru managementul conservării ariei naturale protejate </w:t>
      </w:r>
      <w:r w:rsidRPr="005B4793">
        <w:rPr>
          <w:rFonts w:ascii="Times New Roman" w:hAnsi="Times New Roman" w:cs="Times New Roman"/>
          <w:b/>
          <w:sz w:val="28"/>
          <w:szCs w:val="28"/>
          <w:lang w:val="ro-RO"/>
        </w:rPr>
        <w:t xml:space="preserve">ROSCI 0064 </w:t>
      </w:r>
      <w:r w:rsidR="00951A8E" w:rsidRPr="005B4793">
        <w:rPr>
          <w:rFonts w:ascii="Times New Roman" w:hAnsi="Times New Roman" w:cs="Times New Roman"/>
          <w:b/>
          <w:sz w:val="28"/>
          <w:szCs w:val="28"/>
          <w:lang w:val="ro-RO"/>
        </w:rPr>
        <w:t xml:space="preserve">- </w:t>
      </w:r>
      <w:r w:rsidRPr="005B4793">
        <w:rPr>
          <w:rFonts w:ascii="Times New Roman" w:hAnsi="Times New Roman" w:cs="Times New Roman"/>
          <w:b/>
          <w:sz w:val="28"/>
          <w:szCs w:val="28"/>
          <w:lang w:val="ro-RO"/>
        </w:rPr>
        <w:t>Defileul Mureșului</w:t>
      </w:r>
      <w:r w:rsidR="00951A8E" w:rsidRPr="005B4793">
        <w:rPr>
          <w:rFonts w:ascii="Times New Roman" w:hAnsi="Times New Roman" w:cs="Times New Roman"/>
          <w:sz w:val="28"/>
          <w:szCs w:val="28"/>
          <w:lang w:val="ro-RO"/>
        </w:rPr>
        <w:t>.</w:t>
      </w:r>
    </w:p>
    <w:p w14:paraId="1023ACFD" w14:textId="77777777" w:rsidR="00481A1C" w:rsidRPr="005B4793" w:rsidRDefault="00481A1C" w:rsidP="005B4793">
      <w:pPr>
        <w:pStyle w:val="Listparagraf"/>
        <w:numPr>
          <w:ilvl w:val="0"/>
          <w:numId w:val="47"/>
        </w:numPr>
        <w:autoSpaceDE w:val="0"/>
        <w:autoSpaceDN w:val="0"/>
        <w:adjustRightInd w:val="0"/>
        <w:spacing w:before="60" w:after="60"/>
        <w:ind w:left="0" w:firstLine="720"/>
        <w:jc w:val="both"/>
        <w:rPr>
          <w:rFonts w:ascii="Times New Roman" w:hAnsi="Times New Roman" w:cs="Times New Roman"/>
          <w:b/>
          <w:sz w:val="28"/>
          <w:szCs w:val="28"/>
          <w:lang w:val="ro-RO"/>
        </w:rPr>
      </w:pPr>
      <w:r w:rsidRPr="005B4793">
        <w:rPr>
          <w:rFonts w:ascii="Times New Roman" w:hAnsi="Times New Roman" w:cs="Times New Roman"/>
          <w:b/>
          <w:sz w:val="28"/>
          <w:szCs w:val="28"/>
          <w:lang w:val="ro-RO"/>
        </w:rPr>
        <w:t>Se va estima impactul potențial al proiectului asupra speciilor și habitatelor din aria naturală</w:t>
      </w:r>
      <w:r w:rsidR="00CA3718" w:rsidRPr="005B4793">
        <w:rPr>
          <w:rFonts w:ascii="Times New Roman" w:hAnsi="Times New Roman" w:cs="Times New Roman"/>
          <w:b/>
          <w:sz w:val="28"/>
          <w:szCs w:val="28"/>
          <w:lang w:val="ro-RO"/>
        </w:rPr>
        <w:t xml:space="preserve"> protejată de interes comunitar</w:t>
      </w:r>
    </w:p>
    <w:p w14:paraId="43B02A2C" w14:textId="77777777" w:rsidR="00481A1C" w:rsidRPr="005B4793" w:rsidRDefault="00481A1C" w:rsidP="005B4793">
      <w:pPr>
        <w:pStyle w:val="Listparagraf"/>
        <w:autoSpaceDE w:val="0"/>
        <w:autoSpaceDN w:val="0"/>
        <w:adjustRightInd w:val="0"/>
        <w:spacing w:before="60" w:after="0"/>
        <w:ind w:left="0" w:firstLine="706"/>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Proiectul nu va afecta integritatea ariei naturale de interes comunitar,</w:t>
      </w:r>
      <w:r w:rsidR="00D24ECF" w:rsidRPr="005B4793">
        <w:rPr>
          <w:rFonts w:ascii="Times New Roman" w:hAnsi="Times New Roman" w:cs="Times New Roman"/>
          <w:sz w:val="28"/>
          <w:szCs w:val="28"/>
          <w:lang w:val="ro-RO"/>
        </w:rPr>
        <w:t xml:space="preserve"> aceasta ne</w:t>
      </w:r>
      <w:r w:rsidR="00CA3718" w:rsidRPr="005B4793">
        <w:rPr>
          <w:rFonts w:ascii="Times New Roman" w:hAnsi="Times New Roman" w:cs="Times New Roman"/>
          <w:sz w:val="28"/>
          <w:szCs w:val="28"/>
          <w:lang w:val="ro-RO"/>
        </w:rPr>
        <w:t>fiind</w:t>
      </w:r>
      <w:r w:rsidRPr="005B4793">
        <w:rPr>
          <w:rFonts w:ascii="Times New Roman" w:hAnsi="Times New Roman" w:cs="Times New Roman"/>
          <w:sz w:val="28"/>
          <w:szCs w:val="28"/>
          <w:lang w:val="ro-RO"/>
        </w:rPr>
        <w:t xml:space="preserve"> </w:t>
      </w:r>
      <w:proofErr w:type="spellStart"/>
      <w:r w:rsidRPr="005B4793">
        <w:rPr>
          <w:rFonts w:ascii="Times New Roman" w:hAnsi="Times New Roman" w:cs="Times New Roman"/>
          <w:sz w:val="28"/>
          <w:szCs w:val="28"/>
          <w:lang w:val="ro-RO"/>
        </w:rPr>
        <w:t>afectatǎ</w:t>
      </w:r>
      <w:proofErr w:type="spellEnd"/>
      <w:r w:rsidRPr="005B4793">
        <w:rPr>
          <w:rFonts w:ascii="Times New Roman" w:hAnsi="Times New Roman" w:cs="Times New Roman"/>
          <w:sz w:val="28"/>
          <w:szCs w:val="28"/>
          <w:lang w:val="ro-RO"/>
        </w:rPr>
        <w:t xml:space="preserve"> decât la un nivel foarte scăzut, nesemnificativ spre zero, ca urmare a </w:t>
      </w:r>
      <w:proofErr w:type="spellStart"/>
      <w:r w:rsidRPr="005B4793">
        <w:rPr>
          <w:rFonts w:ascii="Times New Roman" w:hAnsi="Times New Roman" w:cs="Times New Roman"/>
          <w:sz w:val="28"/>
          <w:szCs w:val="28"/>
          <w:lang w:val="ro-RO"/>
        </w:rPr>
        <w:t>implementǎrii</w:t>
      </w:r>
      <w:proofErr w:type="spellEnd"/>
      <w:r w:rsidRPr="005B4793">
        <w:rPr>
          <w:rFonts w:ascii="Times New Roman" w:hAnsi="Times New Roman" w:cs="Times New Roman"/>
          <w:sz w:val="28"/>
          <w:szCs w:val="28"/>
          <w:lang w:val="ro-RO"/>
        </w:rPr>
        <w:t xml:space="preserve"> proiectului.</w:t>
      </w:r>
    </w:p>
    <w:p w14:paraId="584E9FAB" w14:textId="77777777" w:rsidR="00481A1C" w:rsidRPr="005B4793" w:rsidRDefault="00481A1C" w:rsidP="005B4793">
      <w:pPr>
        <w:pStyle w:val="Listparagraf"/>
        <w:autoSpaceDE w:val="0"/>
        <w:autoSpaceDN w:val="0"/>
        <w:adjustRightInd w:val="0"/>
        <w:spacing w:after="0"/>
        <w:ind w:left="0" w:firstLine="709"/>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Impactul este manifestat doar prin efecte indirecte, asupra elementelor criteriu în cauză (habitate</w:t>
      </w:r>
      <w:r w:rsidR="00D24ECF" w:rsidRPr="005B4793">
        <w:rPr>
          <w:rFonts w:ascii="Times New Roman" w:hAnsi="Times New Roman" w:cs="Times New Roman"/>
          <w:sz w:val="28"/>
          <w:szCs w:val="28"/>
          <w:lang w:val="ro-RO"/>
        </w:rPr>
        <w:t xml:space="preserve"> </w:t>
      </w:r>
      <w:r w:rsidRPr="005B4793">
        <w:rPr>
          <w:rFonts w:ascii="Times New Roman" w:hAnsi="Times New Roman" w:cs="Times New Roman"/>
          <w:sz w:val="28"/>
          <w:szCs w:val="28"/>
          <w:lang w:val="ro-RO"/>
        </w:rPr>
        <w:t>/</w:t>
      </w:r>
      <w:r w:rsidR="00D24ECF" w:rsidRPr="005B4793">
        <w:rPr>
          <w:rFonts w:ascii="Times New Roman" w:hAnsi="Times New Roman" w:cs="Times New Roman"/>
          <w:sz w:val="28"/>
          <w:szCs w:val="28"/>
          <w:lang w:val="ro-RO"/>
        </w:rPr>
        <w:t xml:space="preserve"> </w:t>
      </w:r>
      <w:r w:rsidRPr="005B4793">
        <w:rPr>
          <w:rFonts w:ascii="Times New Roman" w:hAnsi="Times New Roman" w:cs="Times New Roman"/>
          <w:sz w:val="28"/>
          <w:szCs w:val="28"/>
          <w:lang w:val="ro-RO"/>
        </w:rPr>
        <w:t xml:space="preserve">specii), doar în cazul în care </w:t>
      </w:r>
      <w:proofErr w:type="spellStart"/>
      <w:r w:rsidRPr="005B4793">
        <w:rPr>
          <w:rFonts w:ascii="Times New Roman" w:hAnsi="Times New Roman" w:cs="Times New Roman"/>
          <w:sz w:val="28"/>
          <w:szCs w:val="28"/>
          <w:lang w:val="ro-RO"/>
        </w:rPr>
        <w:t>prezenţa</w:t>
      </w:r>
      <w:proofErr w:type="spellEnd"/>
      <w:r w:rsidRPr="005B4793">
        <w:rPr>
          <w:rFonts w:ascii="Times New Roman" w:hAnsi="Times New Roman" w:cs="Times New Roman"/>
          <w:sz w:val="28"/>
          <w:szCs w:val="28"/>
          <w:lang w:val="ro-RO"/>
        </w:rPr>
        <w:t xml:space="preserve"> acestora urmează a fi certificată.</w:t>
      </w:r>
    </w:p>
    <w:p w14:paraId="5B503A1D" w14:textId="77777777" w:rsidR="00481A1C" w:rsidRPr="005B4793" w:rsidRDefault="00481A1C" w:rsidP="005B4793">
      <w:pPr>
        <w:pStyle w:val="Listparagraf"/>
        <w:autoSpaceDE w:val="0"/>
        <w:autoSpaceDN w:val="0"/>
        <w:adjustRightInd w:val="0"/>
        <w:spacing w:after="0"/>
        <w:ind w:left="0"/>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ab/>
        <w:t xml:space="preserve">În concluzie, având în vedere inexistența habitatelor cu valoare conservativă și a faptului că nu va avea loc o fragmentare a habitatelor de reproducere, hrănire sau odihnă pentru speciile de animale de </w:t>
      </w:r>
      <w:proofErr w:type="spellStart"/>
      <w:r w:rsidRPr="005B4793">
        <w:rPr>
          <w:rFonts w:ascii="Times New Roman" w:hAnsi="Times New Roman" w:cs="Times New Roman"/>
          <w:sz w:val="28"/>
          <w:szCs w:val="28"/>
          <w:lang w:val="ro-RO"/>
        </w:rPr>
        <w:t>inters</w:t>
      </w:r>
      <w:proofErr w:type="spellEnd"/>
      <w:r w:rsidRPr="005B4793">
        <w:rPr>
          <w:rFonts w:ascii="Times New Roman" w:hAnsi="Times New Roman" w:cs="Times New Roman"/>
          <w:sz w:val="28"/>
          <w:szCs w:val="28"/>
          <w:lang w:val="ro-RO"/>
        </w:rPr>
        <w:t xml:space="preserve"> conservativ, impactul este nesemnificativ. </w:t>
      </w:r>
      <w:r w:rsidRPr="005B4793">
        <w:rPr>
          <w:rFonts w:ascii="Times New Roman" w:hAnsi="Times New Roman" w:cs="Times New Roman"/>
          <w:sz w:val="28"/>
          <w:szCs w:val="28"/>
          <w:lang w:val="ro-RO"/>
        </w:rPr>
        <w:tab/>
      </w:r>
      <w:proofErr w:type="spellStart"/>
      <w:r w:rsidRPr="005B4793">
        <w:rPr>
          <w:rFonts w:ascii="Times New Roman" w:hAnsi="Times New Roman" w:cs="Times New Roman"/>
          <w:sz w:val="28"/>
          <w:szCs w:val="28"/>
          <w:lang w:val="ro-RO"/>
        </w:rPr>
        <w:t>Disturbarea</w:t>
      </w:r>
      <w:proofErr w:type="spellEnd"/>
      <w:r w:rsidRPr="005B4793">
        <w:rPr>
          <w:rFonts w:ascii="Times New Roman" w:hAnsi="Times New Roman" w:cs="Times New Roman"/>
          <w:sz w:val="28"/>
          <w:szCs w:val="28"/>
          <w:lang w:val="ro-RO"/>
        </w:rPr>
        <w:t xml:space="preserve"> provocată de traficul auto </w:t>
      </w:r>
      <w:proofErr w:type="spellStart"/>
      <w:r w:rsidRPr="005B4793">
        <w:rPr>
          <w:rFonts w:ascii="Times New Roman" w:hAnsi="Times New Roman" w:cs="Times New Roman"/>
          <w:sz w:val="28"/>
          <w:szCs w:val="28"/>
          <w:lang w:val="ro-RO"/>
        </w:rPr>
        <w:t>şi</w:t>
      </w:r>
      <w:proofErr w:type="spellEnd"/>
      <w:r w:rsidRPr="005B4793">
        <w:rPr>
          <w:rFonts w:ascii="Times New Roman" w:hAnsi="Times New Roman" w:cs="Times New Roman"/>
          <w:sz w:val="28"/>
          <w:szCs w:val="28"/>
          <w:lang w:val="ro-RO"/>
        </w:rPr>
        <w:t xml:space="preserve"> activitatea utilajelor de exploatare va determina ca speciile de animale din zona perimetrului de exploatare să se </w:t>
      </w:r>
      <w:r w:rsidRPr="005B4793">
        <w:rPr>
          <w:rFonts w:ascii="Times New Roman" w:hAnsi="Times New Roman" w:cs="Times New Roman"/>
          <w:sz w:val="28"/>
          <w:szCs w:val="28"/>
          <w:lang w:val="ro-RO"/>
        </w:rPr>
        <w:lastRenderedPageBreak/>
        <w:t>acomodeze sau să se orienteze către zonele imediat învecinate care oferă condiții mai bune de viață, numite habitate „receptori”.</w:t>
      </w:r>
    </w:p>
    <w:p w14:paraId="2FD23FF4" w14:textId="77777777" w:rsidR="00481A1C" w:rsidRPr="005B4793" w:rsidRDefault="00481A1C" w:rsidP="005B4793">
      <w:pPr>
        <w:pStyle w:val="Listparagraf"/>
        <w:tabs>
          <w:tab w:val="left" w:pos="0"/>
        </w:tabs>
        <w:autoSpaceDE w:val="0"/>
        <w:autoSpaceDN w:val="0"/>
        <w:adjustRightInd w:val="0"/>
        <w:spacing w:after="0"/>
        <w:ind w:left="0" w:hanging="567"/>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ab/>
      </w:r>
      <w:r w:rsidRPr="005B4793">
        <w:rPr>
          <w:rFonts w:ascii="Times New Roman" w:hAnsi="Times New Roman" w:cs="Times New Roman"/>
          <w:sz w:val="28"/>
          <w:szCs w:val="28"/>
          <w:lang w:val="ro-RO"/>
        </w:rPr>
        <w:tab/>
        <w:t xml:space="preserve">Se estimează ca impactul direct al activității de exploatare și transport al agregatelor naturale asupra populațiilor locale de mamifere și </w:t>
      </w:r>
      <w:proofErr w:type="spellStart"/>
      <w:r w:rsidRPr="005B4793">
        <w:rPr>
          <w:rFonts w:ascii="Times New Roman" w:hAnsi="Times New Roman" w:cs="Times New Roman"/>
          <w:sz w:val="28"/>
          <w:szCs w:val="28"/>
          <w:lang w:val="ro-RO"/>
        </w:rPr>
        <w:t>herpetofaună</w:t>
      </w:r>
      <w:proofErr w:type="spellEnd"/>
      <w:r w:rsidRPr="005B4793">
        <w:rPr>
          <w:rFonts w:ascii="Times New Roman" w:hAnsi="Times New Roman" w:cs="Times New Roman"/>
          <w:sz w:val="28"/>
          <w:szCs w:val="28"/>
          <w:lang w:val="ro-RO"/>
        </w:rPr>
        <w:t xml:space="preserve">, existentă în sectorul de terasă, unde se va face exploatarea agregatelor minerale, este nesemnificativă </w:t>
      </w:r>
      <w:proofErr w:type="spellStart"/>
      <w:r w:rsidRPr="005B4793">
        <w:rPr>
          <w:rFonts w:ascii="Times New Roman" w:hAnsi="Times New Roman" w:cs="Times New Roman"/>
          <w:sz w:val="28"/>
          <w:szCs w:val="28"/>
          <w:lang w:val="ro-RO"/>
        </w:rPr>
        <w:t>şi</w:t>
      </w:r>
      <w:proofErr w:type="spellEnd"/>
      <w:r w:rsidRPr="005B4793">
        <w:rPr>
          <w:rFonts w:ascii="Times New Roman" w:hAnsi="Times New Roman" w:cs="Times New Roman"/>
          <w:sz w:val="28"/>
          <w:szCs w:val="28"/>
          <w:lang w:val="ro-RO"/>
        </w:rPr>
        <w:t xml:space="preserve"> de scurtă durată.</w:t>
      </w:r>
    </w:p>
    <w:p w14:paraId="2FEC502E" w14:textId="77777777" w:rsidR="00481A1C" w:rsidRPr="005B4793" w:rsidRDefault="00481A1C" w:rsidP="005B4793">
      <w:pPr>
        <w:pStyle w:val="Listparagraf"/>
        <w:autoSpaceDE w:val="0"/>
        <w:autoSpaceDN w:val="0"/>
        <w:adjustRightInd w:val="0"/>
        <w:spacing w:after="0"/>
        <w:ind w:left="0"/>
        <w:jc w:val="both"/>
        <w:rPr>
          <w:rFonts w:ascii="Times New Roman" w:hAnsi="Times New Roman" w:cs="Times New Roman"/>
          <w:sz w:val="28"/>
          <w:szCs w:val="28"/>
          <w:lang w:val="ro-RO"/>
        </w:rPr>
      </w:pPr>
      <w:r w:rsidRPr="005B4793">
        <w:rPr>
          <w:rFonts w:ascii="Times New Roman" w:hAnsi="Times New Roman" w:cs="Times New Roman"/>
          <w:sz w:val="28"/>
          <w:szCs w:val="28"/>
          <w:lang w:val="ro-RO"/>
        </w:rPr>
        <w:tab/>
        <w:t>Concluzionând, putem spune că impactul asupra acestor specii este nesemnificativ și se exercită doar la nivel local, iar pentru contracararea acestora se vor aplica metode de reducere a impactului.</w:t>
      </w:r>
    </w:p>
    <w:p w14:paraId="17CCB4B4" w14:textId="77777777" w:rsidR="00481A1C" w:rsidRPr="005B4793" w:rsidRDefault="00481A1C" w:rsidP="005B4793">
      <w:pPr>
        <w:spacing w:after="0"/>
        <w:ind w:right="-41"/>
        <w:jc w:val="both"/>
        <w:rPr>
          <w:rFonts w:ascii="Times New Roman" w:eastAsia="Trebuchet MS" w:hAnsi="Times New Roman" w:cs="Times New Roman"/>
          <w:sz w:val="28"/>
          <w:szCs w:val="28"/>
        </w:rPr>
      </w:pPr>
      <w:r w:rsidRPr="005B4793">
        <w:rPr>
          <w:rFonts w:ascii="Times New Roman" w:eastAsia="Trebuchet MS" w:hAnsi="Times New Roman" w:cs="Times New Roman"/>
          <w:sz w:val="28"/>
          <w:szCs w:val="28"/>
        </w:rPr>
        <w:tab/>
        <w:t xml:space="preserve">Conform </w:t>
      </w:r>
      <w:proofErr w:type="spellStart"/>
      <w:r w:rsidRPr="005B4793">
        <w:rPr>
          <w:rFonts w:ascii="Times New Roman" w:eastAsia="Trebuchet MS" w:hAnsi="Times New Roman" w:cs="Times New Roman"/>
          <w:sz w:val="28"/>
          <w:szCs w:val="28"/>
        </w:rPr>
        <w:t>datelor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prezentate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mai</w:t>
      </w:r>
      <w:proofErr w:type="spellEnd"/>
      <w:r w:rsidRPr="005B4793">
        <w:rPr>
          <w:rFonts w:ascii="Times New Roman" w:eastAsia="Trebuchet MS" w:hAnsi="Times New Roman" w:cs="Times New Roman"/>
          <w:sz w:val="28"/>
          <w:szCs w:val="28"/>
        </w:rPr>
        <w:t xml:space="preserve"> sus, se </w:t>
      </w:r>
      <w:proofErr w:type="spellStart"/>
      <w:r w:rsidRPr="005B4793">
        <w:rPr>
          <w:rFonts w:ascii="Times New Roman" w:eastAsia="Trebuchet MS" w:hAnsi="Times New Roman" w:cs="Times New Roman"/>
          <w:sz w:val="28"/>
          <w:szCs w:val="28"/>
        </w:rPr>
        <w:t>observ</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o </w:t>
      </w:r>
      <w:proofErr w:type="spellStart"/>
      <w:r w:rsidRPr="005B4793">
        <w:rPr>
          <w:rFonts w:ascii="Times New Roman" w:eastAsia="Trebuchet MS" w:hAnsi="Times New Roman" w:cs="Times New Roman"/>
          <w:sz w:val="28"/>
          <w:szCs w:val="28"/>
        </w:rPr>
        <w:t>relevanţ</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sc</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zut</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per </w:t>
      </w:r>
      <w:proofErr w:type="spellStart"/>
      <w:r w:rsidRPr="005B4793">
        <w:rPr>
          <w:rFonts w:ascii="Times New Roman" w:eastAsia="Trebuchet MS" w:hAnsi="Times New Roman" w:cs="Times New Roman"/>
          <w:sz w:val="28"/>
          <w:szCs w:val="28"/>
        </w:rPr>
        <w:t>ansamblu</w:t>
      </w:r>
      <w:proofErr w:type="spellEnd"/>
      <w:r w:rsidRPr="005B4793">
        <w:rPr>
          <w:rFonts w:ascii="Times New Roman" w:eastAsia="Trebuchet MS" w:hAnsi="Times New Roman" w:cs="Times New Roman"/>
          <w:sz w:val="28"/>
          <w:szCs w:val="28"/>
        </w:rPr>
        <w:t xml:space="preserve"> a </w:t>
      </w:r>
      <w:proofErr w:type="spellStart"/>
      <w:r w:rsidRPr="005B4793">
        <w:rPr>
          <w:rFonts w:ascii="Times New Roman" w:eastAsia="Trebuchet MS" w:hAnsi="Times New Roman" w:cs="Times New Roman"/>
          <w:sz w:val="28"/>
          <w:szCs w:val="28"/>
        </w:rPr>
        <w:t>proiectului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asupra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biodiversit</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ţii</w:t>
      </w:r>
      <w:proofErr w:type="spellEnd"/>
      <w:r w:rsidRPr="005B4793">
        <w:rPr>
          <w:rFonts w:ascii="Times New Roman" w:eastAsia="Trebuchet MS" w:hAnsi="Times New Roman" w:cs="Times New Roman"/>
          <w:sz w:val="28"/>
          <w:szCs w:val="28"/>
        </w:rPr>
        <w:t xml:space="preserve"> din </w:t>
      </w:r>
      <w:proofErr w:type="spellStart"/>
      <w:r w:rsidRPr="005B4793">
        <w:rPr>
          <w:rFonts w:ascii="Times New Roman" w:eastAsia="Trebuchet MS" w:hAnsi="Times New Roman" w:cs="Times New Roman"/>
          <w:sz w:val="28"/>
          <w:szCs w:val="28"/>
        </w:rPr>
        <w:t>zonă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existând</w:t>
      </w:r>
      <w:proofErr w:type="spellEnd"/>
      <w:r w:rsidRPr="005B4793">
        <w:rPr>
          <w:rFonts w:ascii="Times New Roman" w:eastAsia="Trebuchet MS" w:hAnsi="Times New Roman" w:cs="Times New Roman"/>
          <w:sz w:val="28"/>
          <w:szCs w:val="28"/>
        </w:rPr>
        <w:t xml:space="preserve"> un </w:t>
      </w:r>
      <w:proofErr w:type="spellStart"/>
      <w:r w:rsidRPr="005B4793">
        <w:rPr>
          <w:rFonts w:ascii="Times New Roman" w:eastAsia="Trebuchet MS" w:hAnsi="Times New Roman" w:cs="Times New Roman"/>
          <w:sz w:val="28"/>
          <w:szCs w:val="28"/>
        </w:rPr>
        <w:t>num</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redus</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elemente</w:t>
      </w:r>
      <w:proofErr w:type="spellEnd"/>
      <w:r w:rsidR="00CA3718"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ce</w:t>
      </w:r>
      <w:proofErr w:type="spellEnd"/>
      <w:r w:rsidR="00CA3718"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ar</w:t>
      </w:r>
      <w:proofErr w:type="spellEnd"/>
      <w:r w:rsidR="00CA3718"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putea</w:t>
      </w:r>
      <w:proofErr w:type="spellEnd"/>
      <w:r w:rsidR="00CA3718" w:rsidRPr="005B4793">
        <w:rPr>
          <w:rFonts w:ascii="Times New Roman" w:eastAsia="Trebuchet MS" w:hAnsi="Times New Roman" w:cs="Times New Roman"/>
          <w:sz w:val="28"/>
          <w:szCs w:val="28"/>
        </w:rPr>
        <w:t xml:space="preserve"> fi </w:t>
      </w:r>
      <w:proofErr w:type="spellStart"/>
      <w:r w:rsidR="00CA3718" w:rsidRPr="005B4793">
        <w:rPr>
          <w:rFonts w:ascii="Times New Roman" w:eastAsia="Trebuchet MS" w:hAnsi="Times New Roman" w:cs="Times New Roman"/>
          <w:sz w:val="28"/>
          <w:szCs w:val="28"/>
        </w:rPr>
        <w:t>afectate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proiect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Astfel</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b/>
          <w:sz w:val="28"/>
          <w:szCs w:val="28"/>
        </w:rPr>
        <w:t xml:space="preserve">nu </w:t>
      </w:r>
      <w:proofErr w:type="spellStart"/>
      <w:r w:rsidRPr="005B4793">
        <w:rPr>
          <w:rFonts w:ascii="Times New Roman" w:eastAsia="Trebuchet MS" w:hAnsi="Times New Roman" w:cs="Times New Roman"/>
          <w:b/>
          <w:sz w:val="28"/>
          <w:szCs w:val="28"/>
        </w:rPr>
        <w:t>exist</w:t>
      </w:r>
      <w:r w:rsidRPr="005B4793">
        <w:rPr>
          <w:rFonts w:ascii="Times New Roman" w:eastAsia="Times New Roman" w:hAnsi="Times New Roman" w:cs="Times New Roman"/>
          <w:b/>
          <w:sz w:val="28"/>
          <w:szCs w:val="28"/>
        </w:rPr>
        <w:t>ǎ</w:t>
      </w:r>
      <w:proofErr w:type="spellEnd"/>
      <w:r w:rsidR="00D24ECF" w:rsidRPr="005B4793">
        <w:rPr>
          <w:rFonts w:ascii="Times New Roman" w:eastAsia="Times New Roman" w:hAnsi="Times New Roman" w:cs="Times New Roman"/>
          <w:b/>
          <w:sz w:val="28"/>
          <w:szCs w:val="28"/>
        </w:rPr>
        <w:t xml:space="preserve"> </w:t>
      </w:r>
      <w:proofErr w:type="spellStart"/>
      <w:r w:rsidRPr="005B4793">
        <w:rPr>
          <w:rFonts w:ascii="Times New Roman" w:eastAsia="Trebuchet MS" w:hAnsi="Times New Roman" w:cs="Times New Roman"/>
          <w:b/>
          <w:sz w:val="28"/>
          <w:szCs w:val="28"/>
        </w:rPr>
        <w:t>elemente</w:t>
      </w:r>
      <w:proofErr w:type="spellEnd"/>
      <w:r w:rsidRPr="005B4793">
        <w:rPr>
          <w:rFonts w:ascii="Times New Roman" w:eastAsia="Trebuchet MS" w:hAnsi="Times New Roman" w:cs="Times New Roman"/>
          <w:b/>
          <w:sz w:val="28"/>
          <w:szCs w:val="28"/>
        </w:rPr>
        <w:t xml:space="preserve"> care </w:t>
      </w:r>
      <w:proofErr w:type="spellStart"/>
      <w:r w:rsidRPr="005B4793">
        <w:rPr>
          <w:rFonts w:ascii="Times New Roman" w:eastAsia="Trebuchet MS" w:hAnsi="Times New Roman" w:cs="Times New Roman"/>
          <w:b/>
          <w:sz w:val="28"/>
          <w:szCs w:val="28"/>
        </w:rPr>
        <w:t>s</w:t>
      </w:r>
      <w:r w:rsidRPr="005B4793">
        <w:rPr>
          <w:rFonts w:ascii="Times New Roman" w:eastAsia="Times New Roman" w:hAnsi="Times New Roman" w:cs="Times New Roman"/>
          <w:b/>
          <w:sz w:val="28"/>
          <w:szCs w:val="28"/>
        </w:rPr>
        <w:t>ǎ</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conduc</w:t>
      </w:r>
      <w:r w:rsidRPr="005B4793">
        <w:rPr>
          <w:rFonts w:ascii="Times New Roman" w:eastAsia="Times New Roman" w:hAnsi="Times New Roman" w:cs="Times New Roman"/>
          <w:b/>
          <w:sz w:val="28"/>
          <w:szCs w:val="28"/>
        </w:rPr>
        <w:t>ǎ</w:t>
      </w:r>
      <w:proofErr w:type="spellEnd"/>
      <w:r w:rsidRPr="005B4793">
        <w:rPr>
          <w:rFonts w:ascii="Times New Roman" w:eastAsia="Trebuchet MS" w:hAnsi="Times New Roman" w:cs="Times New Roman"/>
          <w:b/>
          <w:sz w:val="28"/>
          <w:szCs w:val="28"/>
        </w:rPr>
        <w:t xml:space="preserve"> la </w:t>
      </w:r>
      <w:proofErr w:type="spellStart"/>
      <w:r w:rsidRPr="005B4793">
        <w:rPr>
          <w:rFonts w:ascii="Times New Roman" w:eastAsia="Trebuchet MS" w:hAnsi="Times New Roman" w:cs="Times New Roman"/>
          <w:b/>
          <w:sz w:val="28"/>
          <w:szCs w:val="28"/>
        </w:rPr>
        <w:t>fundamentarea</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concluziilor</w:t>
      </w:r>
      <w:proofErr w:type="spellEnd"/>
      <w:r w:rsidRPr="005B4793">
        <w:rPr>
          <w:rFonts w:ascii="Times New Roman" w:eastAsia="Trebuchet MS" w:hAnsi="Times New Roman" w:cs="Times New Roman"/>
          <w:b/>
          <w:sz w:val="28"/>
          <w:szCs w:val="28"/>
        </w:rPr>
        <w:t xml:space="preserve"> conform </w:t>
      </w:r>
      <w:proofErr w:type="spellStart"/>
      <w:r w:rsidRPr="005B4793">
        <w:rPr>
          <w:rFonts w:ascii="Times New Roman" w:eastAsia="Trebuchet MS" w:hAnsi="Times New Roman" w:cs="Times New Roman"/>
          <w:b/>
          <w:sz w:val="28"/>
          <w:szCs w:val="28"/>
        </w:rPr>
        <w:t>c</w:t>
      </w:r>
      <w:r w:rsidRPr="005B4793">
        <w:rPr>
          <w:rFonts w:ascii="Times New Roman" w:eastAsia="Times New Roman" w:hAnsi="Times New Roman" w:cs="Times New Roman"/>
          <w:b/>
          <w:sz w:val="28"/>
          <w:szCs w:val="28"/>
        </w:rPr>
        <w:t>ǎ</w:t>
      </w:r>
      <w:r w:rsidRPr="005B4793">
        <w:rPr>
          <w:rFonts w:ascii="Times New Roman" w:eastAsia="Trebuchet MS" w:hAnsi="Times New Roman" w:cs="Times New Roman"/>
          <w:b/>
          <w:sz w:val="28"/>
          <w:szCs w:val="28"/>
        </w:rPr>
        <w:t>rora</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proiectul</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poate</w:t>
      </w:r>
      <w:proofErr w:type="spellEnd"/>
      <w:r w:rsidRPr="005B4793">
        <w:rPr>
          <w:rFonts w:ascii="Times New Roman" w:eastAsia="Trebuchet MS" w:hAnsi="Times New Roman" w:cs="Times New Roman"/>
          <w:sz w:val="28"/>
          <w:szCs w:val="28"/>
        </w:rPr>
        <w:t>:</w:t>
      </w:r>
    </w:p>
    <w:p w14:paraId="233D1584" w14:textId="77777777" w:rsidR="00481A1C" w:rsidRPr="005B4793" w:rsidRDefault="00481A1C" w:rsidP="005B4793">
      <w:pPr>
        <w:pStyle w:val="Listparagraf"/>
        <w:numPr>
          <w:ilvl w:val="0"/>
          <w:numId w:val="50"/>
        </w:numPr>
        <w:tabs>
          <w:tab w:val="left" w:pos="720"/>
        </w:tabs>
        <w:spacing w:after="0"/>
        <w:ind w:left="900" w:right="49" w:hanging="18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sz w:val="28"/>
          <w:szCs w:val="28"/>
        </w:rPr>
        <w:t>s</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reduc</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suprafeţele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habitatelor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şi</w:t>
      </w:r>
      <w:proofErr w:type="spellEnd"/>
      <w:r w:rsidR="00D24ECF"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sz w:val="28"/>
          <w:szCs w:val="28"/>
        </w:rPr>
        <w:t>/</w:t>
      </w:r>
      <w:r w:rsidR="00D24ECF"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sau</w:t>
      </w:r>
      <w:proofErr w:type="spellEnd"/>
      <w:r w:rsidRPr="005B4793">
        <w:rPr>
          <w:rFonts w:ascii="Times New Roman" w:eastAsia="Trebuchet MS" w:hAnsi="Times New Roman" w:cs="Times New Roman"/>
          <w:sz w:val="28"/>
          <w:szCs w:val="28"/>
        </w:rPr>
        <w:t xml:space="preserve"> </w:t>
      </w:r>
      <w:proofErr w:type="gramStart"/>
      <w:r w:rsidRPr="005B4793">
        <w:rPr>
          <w:rFonts w:ascii="Times New Roman" w:eastAsia="Trebuchet MS" w:hAnsi="Times New Roman" w:cs="Times New Roman"/>
          <w:sz w:val="28"/>
          <w:szCs w:val="28"/>
        </w:rPr>
        <w:t>a</w:t>
      </w:r>
      <w:proofErr w:type="gram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exemplarelor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speciilor</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interes</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comunitar</w:t>
      </w:r>
      <w:proofErr w:type="spellEnd"/>
      <w:r w:rsidRPr="005B4793">
        <w:rPr>
          <w:rFonts w:ascii="Times New Roman" w:eastAsia="Trebuchet MS" w:hAnsi="Times New Roman" w:cs="Times New Roman"/>
          <w:sz w:val="28"/>
          <w:szCs w:val="28"/>
        </w:rPr>
        <w:t>;</w:t>
      </w:r>
    </w:p>
    <w:p w14:paraId="796F1E4D" w14:textId="77777777" w:rsidR="00481A1C" w:rsidRPr="005B4793" w:rsidRDefault="00481A1C" w:rsidP="005B4793">
      <w:pPr>
        <w:pStyle w:val="Listparagraf"/>
        <w:numPr>
          <w:ilvl w:val="0"/>
          <w:numId w:val="50"/>
        </w:numPr>
        <w:tabs>
          <w:tab w:val="left" w:pos="720"/>
        </w:tabs>
        <w:spacing w:after="0"/>
        <w:ind w:left="900" w:right="49" w:hanging="18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sz w:val="28"/>
          <w:szCs w:val="28"/>
        </w:rPr>
        <w:t>s</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duc</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la </w:t>
      </w:r>
      <w:proofErr w:type="spellStart"/>
      <w:r w:rsidRPr="005B4793">
        <w:rPr>
          <w:rFonts w:ascii="Times New Roman" w:eastAsia="Trebuchet MS" w:hAnsi="Times New Roman" w:cs="Times New Roman"/>
          <w:sz w:val="28"/>
          <w:szCs w:val="28"/>
        </w:rPr>
        <w:t>fragmentarea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habitatelor</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interes</w:t>
      </w:r>
      <w:proofErr w:type="spellEnd"/>
      <w:r w:rsidRPr="005B4793">
        <w:rPr>
          <w:rFonts w:ascii="Times New Roman" w:eastAsia="Trebuchet MS" w:hAnsi="Times New Roman" w:cs="Times New Roman"/>
          <w:sz w:val="28"/>
          <w:szCs w:val="28"/>
        </w:rPr>
        <w:t xml:space="preserve"> </w:t>
      </w:r>
      <w:proofErr w:type="spellStart"/>
      <w:proofErr w:type="gramStart"/>
      <w:r w:rsidRPr="005B4793">
        <w:rPr>
          <w:rFonts w:ascii="Times New Roman" w:eastAsia="Trebuchet MS" w:hAnsi="Times New Roman" w:cs="Times New Roman"/>
          <w:sz w:val="28"/>
          <w:szCs w:val="28"/>
        </w:rPr>
        <w:t>comunitar</w:t>
      </w:r>
      <w:proofErr w:type="spellEnd"/>
      <w:r w:rsidRPr="005B4793">
        <w:rPr>
          <w:rFonts w:ascii="Times New Roman" w:eastAsia="Trebuchet MS" w:hAnsi="Times New Roman" w:cs="Times New Roman"/>
          <w:sz w:val="28"/>
          <w:szCs w:val="28"/>
        </w:rPr>
        <w:t>;</w:t>
      </w:r>
      <w:proofErr w:type="gramEnd"/>
    </w:p>
    <w:p w14:paraId="36EA5667" w14:textId="77777777" w:rsidR="00481A1C" w:rsidRPr="005B4793" w:rsidRDefault="00481A1C" w:rsidP="005B4793">
      <w:pPr>
        <w:numPr>
          <w:ilvl w:val="0"/>
          <w:numId w:val="49"/>
        </w:numPr>
        <w:tabs>
          <w:tab w:val="left" w:pos="720"/>
        </w:tabs>
        <w:spacing w:after="0"/>
        <w:ind w:left="900" w:right="49" w:hanging="18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sz w:val="28"/>
          <w:szCs w:val="28"/>
        </w:rPr>
        <w:t>s</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aib</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impact </w:t>
      </w:r>
      <w:proofErr w:type="spellStart"/>
      <w:r w:rsidRPr="005B4793">
        <w:rPr>
          <w:rFonts w:ascii="Times New Roman" w:eastAsia="Trebuchet MS" w:hAnsi="Times New Roman" w:cs="Times New Roman"/>
          <w:sz w:val="28"/>
          <w:szCs w:val="28"/>
        </w:rPr>
        <w:t>negativ</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asupra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factorilor</w:t>
      </w:r>
      <w:proofErr w:type="spellEnd"/>
      <w:r w:rsidRPr="005B4793">
        <w:rPr>
          <w:rFonts w:ascii="Times New Roman" w:eastAsia="Trebuchet MS" w:hAnsi="Times New Roman" w:cs="Times New Roman"/>
          <w:sz w:val="28"/>
          <w:szCs w:val="28"/>
        </w:rPr>
        <w:t xml:space="preserve"> care </w:t>
      </w:r>
      <w:proofErr w:type="spellStart"/>
      <w:r w:rsidRPr="005B4793">
        <w:rPr>
          <w:rFonts w:ascii="Times New Roman" w:eastAsia="Trebuchet MS" w:hAnsi="Times New Roman" w:cs="Times New Roman"/>
          <w:sz w:val="28"/>
          <w:szCs w:val="28"/>
        </w:rPr>
        <w:t>determin</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menţinerea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st</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rii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favorabile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conservare</w:t>
      </w:r>
      <w:proofErr w:type="spellEnd"/>
      <w:r w:rsidRPr="005B4793">
        <w:rPr>
          <w:rFonts w:ascii="Times New Roman" w:eastAsia="Trebuchet MS" w:hAnsi="Times New Roman" w:cs="Times New Roman"/>
          <w:sz w:val="28"/>
          <w:szCs w:val="28"/>
        </w:rPr>
        <w:t xml:space="preserve"> </w:t>
      </w:r>
      <w:proofErr w:type="gramStart"/>
      <w:r w:rsidRPr="005B4793">
        <w:rPr>
          <w:rFonts w:ascii="Times New Roman" w:eastAsia="Trebuchet MS" w:hAnsi="Times New Roman" w:cs="Times New Roman"/>
          <w:sz w:val="28"/>
          <w:szCs w:val="28"/>
        </w:rPr>
        <w:t>a</w:t>
      </w:r>
      <w:proofErr w:type="gram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ariei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naturale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protejate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interes</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comunitar</w:t>
      </w:r>
      <w:proofErr w:type="spellEnd"/>
      <w:r w:rsidRPr="005B4793">
        <w:rPr>
          <w:rFonts w:ascii="Times New Roman" w:eastAsia="Trebuchet MS" w:hAnsi="Times New Roman" w:cs="Times New Roman"/>
          <w:sz w:val="28"/>
          <w:szCs w:val="28"/>
        </w:rPr>
        <w:t>;</w:t>
      </w:r>
    </w:p>
    <w:p w14:paraId="57016C95" w14:textId="77777777" w:rsidR="00481A1C" w:rsidRPr="005B4793" w:rsidRDefault="00481A1C" w:rsidP="005B4793">
      <w:pPr>
        <w:numPr>
          <w:ilvl w:val="0"/>
          <w:numId w:val="49"/>
        </w:numPr>
        <w:tabs>
          <w:tab w:val="left" w:pos="720"/>
          <w:tab w:val="left" w:pos="1155"/>
        </w:tabs>
        <w:spacing w:after="0"/>
        <w:ind w:left="900" w:right="49" w:hanging="18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sz w:val="28"/>
          <w:szCs w:val="28"/>
        </w:rPr>
        <w:t>s</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produc</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modific</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ri</w:t>
      </w:r>
      <w:proofErr w:type="spellEnd"/>
      <w:r w:rsidRPr="005B4793">
        <w:rPr>
          <w:rFonts w:ascii="Times New Roman" w:eastAsia="Trebuchet MS" w:hAnsi="Times New Roman" w:cs="Times New Roman"/>
          <w:sz w:val="28"/>
          <w:szCs w:val="28"/>
        </w:rPr>
        <w:t xml:space="preserve"> ale </w:t>
      </w:r>
      <w:proofErr w:type="spellStart"/>
      <w:r w:rsidRPr="005B4793">
        <w:rPr>
          <w:rFonts w:ascii="Times New Roman" w:eastAsia="Trebuchet MS" w:hAnsi="Times New Roman" w:cs="Times New Roman"/>
          <w:sz w:val="28"/>
          <w:szCs w:val="28"/>
        </w:rPr>
        <w:t>dinamicii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relaţiilor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definesc</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structura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şi</w:t>
      </w:r>
      <w:proofErr w:type="spellEnd"/>
      <w:r w:rsidRPr="005B4793">
        <w:rPr>
          <w:rFonts w:ascii="Times New Roman" w:eastAsia="Trebuchet MS" w:hAnsi="Times New Roman" w:cs="Times New Roman"/>
          <w:sz w:val="28"/>
          <w:szCs w:val="28"/>
        </w:rPr>
        <w:t>/</w:t>
      </w:r>
      <w:proofErr w:type="spellStart"/>
      <w:r w:rsidRPr="005B4793">
        <w:rPr>
          <w:rFonts w:ascii="Times New Roman" w:eastAsia="Trebuchet MS" w:hAnsi="Times New Roman" w:cs="Times New Roman"/>
          <w:sz w:val="28"/>
          <w:szCs w:val="28"/>
        </w:rPr>
        <w:t>sau</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funcţia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ariei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naturale</w:t>
      </w:r>
      <w:proofErr w:type="spellEnd"/>
      <w:r w:rsidR="00CA3718"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protejate</w:t>
      </w:r>
      <w:proofErr w:type="spellEnd"/>
      <w:r w:rsidR="00CA3718" w:rsidRPr="005B4793">
        <w:rPr>
          <w:rFonts w:ascii="Times New Roman" w:eastAsia="Trebuchet MS" w:hAnsi="Times New Roman" w:cs="Times New Roman"/>
          <w:sz w:val="28"/>
          <w:szCs w:val="28"/>
        </w:rPr>
        <w:t xml:space="preserve"> de </w:t>
      </w:r>
      <w:proofErr w:type="spellStart"/>
      <w:r w:rsidR="00CA3718" w:rsidRPr="005B4793">
        <w:rPr>
          <w:rFonts w:ascii="Times New Roman" w:eastAsia="Trebuchet MS" w:hAnsi="Times New Roman" w:cs="Times New Roman"/>
          <w:sz w:val="28"/>
          <w:szCs w:val="28"/>
        </w:rPr>
        <w:t>interes</w:t>
      </w:r>
      <w:proofErr w:type="spellEnd"/>
      <w:r w:rsidR="00CA3718"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comunitar</w:t>
      </w:r>
      <w:proofErr w:type="spellEnd"/>
      <w:r w:rsidR="00CA3718" w:rsidRPr="005B4793">
        <w:rPr>
          <w:rFonts w:ascii="Times New Roman" w:eastAsia="Trebuchet MS" w:hAnsi="Times New Roman" w:cs="Times New Roman"/>
          <w:sz w:val="28"/>
          <w:szCs w:val="28"/>
        </w:rPr>
        <w:t>.</w:t>
      </w:r>
    </w:p>
    <w:p w14:paraId="6CAF6EB0" w14:textId="77777777" w:rsidR="00481A1C" w:rsidRPr="005B4793" w:rsidRDefault="00481A1C" w:rsidP="005B4793">
      <w:pPr>
        <w:spacing w:after="0"/>
        <w:ind w:right="49" w:firstLine="72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consecinţ</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se </w:t>
      </w:r>
      <w:proofErr w:type="spellStart"/>
      <w:r w:rsidRPr="005B4793">
        <w:rPr>
          <w:rFonts w:ascii="Times New Roman" w:eastAsia="Trebuchet MS" w:hAnsi="Times New Roman" w:cs="Times New Roman"/>
          <w:sz w:val="28"/>
          <w:szCs w:val="28"/>
        </w:rPr>
        <w:t>poate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afirma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w:t>
      </w:r>
      <w:r w:rsidRPr="005B4793">
        <w:rPr>
          <w:rFonts w:ascii="Times New Roman" w:eastAsia="Times New Roman" w:hAnsi="Times New Roman" w:cs="Times New Roman"/>
          <w:sz w:val="28"/>
          <w:szCs w:val="28"/>
        </w:rPr>
        <w:t>ǎ</w:t>
      </w:r>
      <w:proofErr w:type="spellEnd"/>
      <w:r w:rsidR="00D24ECF" w:rsidRPr="005B4793">
        <w:rPr>
          <w:rFonts w:ascii="Times New Roman" w:eastAsia="Times New Roman" w:hAnsi="Times New Roman" w:cs="Times New Roman"/>
          <w:sz w:val="28"/>
          <w:szCs w:val="28"/>
        </w:rPr>
        <w:t xml:space="preserve"> </w:t>
      </w:r>
      <w:proofErr w:type="spellStart"/>
      <w:r w:rsidRPr="005B4793">
        <w:rPr>
          <w:rFonts w:ascii="Times New Roman" w:eastAsia="Trebuchet MS" w:hAnsi="Times New Roman" w:cs="Times New Roman"/>
          <w:b/>
          <w:i/>
          <w:sz w:val="28"/>
          <w:szCs w:val="28"/>
          <w:u w:val="single"/>
        </w:rPr>
        <w:t>integritatea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ariei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naturale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interes</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comunitar</w:t>
      </w:r>
      <w:proofErr w:type="spellEnd"/>
      <w:r w:rsidRPr="005B4793">
        <w:rPr>
          <w:rFonts w:ascii="Times New Roman" w:eastAsia="Trebuchet MS" w:hAnsi="Times New Roman" w:cs="Times New Roman"/>
          <w:sz w:val="28"/>
          <w:szCs w:val="28"/>
        </w:rPr>
        <w:t xml:space="preserve"> </w:t>
      </w:r>
      <w:r w:rsidRPr="005B4793">
        <w:rPr>
          <w:rFonts w:ascii="Times New Roman" w:eastAsia="Trebuchet MS" w:hAnsi="Times New Roman" w:cs="Times New Roman"/>
          <w:b/>
          <w:sz w:val="28"/>
          <w:szCs w:val="28"/>
        </w:rPr>
        <w:t>nu</w:t>
      </w:r>
      <w:r w:rsidR="00D24ECF"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sz w:val="28"/>
          <w:szCs w:val="28"/>
        </w:rPr>
        <w:t>este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afectat</w:t>
      </w:r>
      <w:r w:rsidRPr="005B4793">
        <w:rPr>
          <w:rFonts w:ascii="Times New Roman" w:eastAsia="Times New Roman" w:hAnsi="Times New Roman" w:cs="Times New Roman"/>
          <w:sz w:val="28"/>
          <w:szCs w:val="28"/>
        </w:rPr>
        <w:t>ǎ</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decât</w:t>
      </w:r>
      <w:proofErr w:type="spellEnd"/>
      <w:r w:rsidRPr="005B4793">
        <w:rPr>
          <w:rFonts w:ascii="Times New Roman" w:eastAsia="Trebuchet MS" w:hAnsi="Times New Roman" w:cs="Times New Roman"/>
          <w:sz w:val="28"/>
          <w:szCs w:val="28"/>
        </w:rPr>
        <w:t xml:space="preserve"> la un </w:t>
      </w:r>
      <w:proofErr w:type="spellStart"/>
      <w:r w:rsidRPr="005B4793">
        <w:rPr>
          <w:rFonts w:ascii="Times New Roman" w:eastAsia="Trebuchet MS" w:hAnsi="Times New Roman" w:cs="Times New Roman"/>
          <w:sz w:val="28"/>
          <w:szCs w:val="28"/>
        </w:rPr>
        <w:t>nivel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foarte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scăzut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b/>
          <w:i/>
          <w:sz w:val="28"/>
          <w:szCs w:val="28"/>
        </w:rPr>
        <w:t>nesemnificativ</w:t>
      </w:r>
      <w:proofErr w:type="spellEnd"/>
      <w:r w:rsidRPr="005B4793">
        <w:rPr>
          <w:rFonts w:ascii="Times New Roman" w:eastAsia="Trebuchet MS" w:hAnsi="Times New Roman" w:cs="Times New Roman"/>
          <w:b/>
          <w:i/>
          <w:sz w:val="28"/>
          <w:szCs w:val="28"/>
        </w:rPr>
        <w:t xml:space="preserve"> </w:t>
      </w:r>
      <w:proofErr w:type="spellStart"/>
      <w:r w:rsidRPr="005B4793">
        <w:rPr>
          <w:rFonts w:ascii="Times New Roman" w:eastAsia="Trebuchet MS" w:hAnsi="Times New Roman" w:cs="Times New Roman"/>
          <w:b/>
          <w:i/>
          <w:sz w:val="28"/>
          <w:szCs w:val="28"/>
        </w:rPr>
        <w:t>spre</w:t>
      </w:r>
      <w:proofErr w:type="spellEnd"/>
      <w:r w:rsidRPr="005B4793">
        <w:rPr>
          <w:rFonts w:ascii="Times New Roman" w:eastAsia="Trebuchet MS" w:hAnsi="Times New Roman" w:cs="Times New Roman"/>
          <w:b/>
          <w:i/>
          <w:sz w:val="28"/>
          <w:szCs w:val="28"/>
        </w:rPr>
        <w:t xml:space="preserve"> zero,</w:t>
      </w:r>
      <w:r w:rsidRPr="005B4793">
        <w:rPr>
          <w:rFonts w:ascii="Times New Roman" w:eastAsia="Trebuchet MS" w:hAnsi="Times New Roman" w:cs="Times New Roman"/>
          <w:sz w:val="28"/>
          <w:szCs w:val="28"/>
        </w:rPr>
        <w:t xml:space="preserve"> ca </w:t>
      </w:r>
      <w:proofErr w:type="spellStart"/>
      <w:r w:rsidRPr="005B4793">
        <w:rPr>
          <w:rFonts w:ascii="Times New Roman" w:eastAsia="Trebuchet MS" w:hAnsi="Times New Roman" w:cs="Times New Roman"/>
          <w:sz w:val="28"/>
          <w:szCs w:val="28"/>
        </w:rPr>
        <w:t>urmare</w:t>
      </w:r>
      <w:proofErr w:type="spellEnd"/>
      <w:r w:rsidRPr="005B4793">
        <w:rPr>
          <w:rFonts w:ascii="Times New Roman" w:eastAsia="Trebuchet MS" w:hAnsi="Times New Roman" w:cs="Times New Roman"/>
          <w:sz w:val="28"/>
          <w:szCs w:val="28"/>
        </w:rPr>
        <w:t xml:space="preserve"> </w:t>
      </w:r>
      <w:proofErr w:type="gramStart"/>
      <w:r w:rsidRPr="005B4793">
        <w:rPr>
          <w:rFonts w:ascii="Times New Roman" w:eastAsia="Trebuchet MS" w:hAnsi="Times New Roman" w:cs="Times New Roman"/>
          <w:sz w:val="28"/>
          <w:szCs w:val="28"/>
        </w:rPr>
        <w:t>a</w:t>
      </w:r>
      <w:proofErr w:type="gram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implement</w:t>
      </w:r>
      <w:r w:rsidRPr="005B4793">
        <w:rPr>
          <w:rFonts w:ascii="Times New Roman" w:eastAsia="Times New Roman" w:hAnsi="Times New Roman" w:cs="Times New Roman"/>
          <w:sz w:val="28"/>
          <w:szCs w:val="28"/>
        </w:rPr>
        <w:t>ǎ</w:t>
      </w:r>
      <w:r w:rsidRPr="005B4793">
        <w:rPr>
          <w:rFonts w:ascii="Times New Roman" w:eastAsia="Trebuchet MS" w:hAnsi="Times New Roman" w:cs="Times New Roman"/>
          <w:sz w:val="28"/>
          <w:szCs w:val="28"/>
        </w:rPr>
        <w:t>rii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proiectului</w:t>
      </w:r>
      <w:proofErr w:type="spellEnd"/>
      <w:r w:rsidRPr="005B4793">
        <w:rPr>
          <w:rFonts w:ascii="Times New Roman" w:eastAsia="Trebuchet MS" w:hAnsi="Times New Roman" w:cs="Times New Roman"/>
          <w:sz w:val="28"/>
          <w:szCs w:val="28"/>
        </w:rPr>
        <w:t>.</w:t>
      </w:r>
    </w:p>
    <w:p w14:paraId="2136389F" w14:textId="77777777" w:rsidR="00481A1C" w:rsidRPr="005B4793" w:rsidRDefault="00481A1C" w:rsidP="005B4793">
      <w:pPr>
        <w:spacing w:after="0"/>
        <w:ind w:right="49" w:firstLine="720"/>
        <w:jc w:val="both"/>
        <w:rPr>
          <w:rFonts w:ascii="Times New Roman" w:eastAsia="Trebuchet MS" w:hAnsi="Times New Roman" w:cs="Times New Roman"/>
          <w:i/>
          <w:sz w:val="28"/>
          <w:szCs w:val="28"/>
        </w:rPr>
      </w:pPr>
      <w:proofErr w:type="spellStart"/>
      <w:r w:rsidRPr="005B4793">
        <w:rPr>
          <w:rFonts w:ascii="Times New Roman" w:eastAsia="Trebuchet MS" w:hAnsi="Times New Roman" w:cs="Times New Roman"/>
          <w:i/>
          <w:sz w:val="28"/>
          <w:szCs w:val="28"/>
        </w:rPr>
        <w:t>Impactul</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este</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manifestat</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doar</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prin</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b/>
          <w:i/>
          <w:sz w:val="28"/>
          <w:szCs w:val="28"/>
        </w:rPr>
        <w:t>efecte</w:t>
      </w:r>
      <w:proofErr w:type="spellEnd"/>
      <w:r w:rsidRPr="005B4793">
        <w:rPr>
          <w:rFonts w:ascii="Times New Roman" w:eastAsia="Trebuchet MS" w:hAnsi="Times New Roman" w:cs="Times New Roman"/>
          <w:b/>
          <w:i/>
          <w:sz w:val="28"/>
          <w:szCs w:val="28"/>
        </w:rPr>
        <w:t xml:space="preserve"> </w:t>
      </w:r>
      <w:proofErr w:type="spellStart"/>
      <w:r w:rsidRPr="005B4793">
        <w:rPr>
          <w:rFonts w:ascii="Times New Roman" w:eastAsia="Trebuchet MS" w:hAnsi="Times New Roman" w:cs="Times New Roman"/>
          <w:b/>
          <w:i/>
          <w:sz w:val="28"/>
          <w:szCs w:val="28"/>
        </w:rPr>
        <w:t>indirecte</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asupra</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elementelor</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criteriu</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în</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cauză</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habitate</w:t>
      </w:r>
      <w:proofErr w:type="spellEnd"/>
      <w:r w:rsidR="00D24ECF" w:rsidRPr="005B4793">
        <w:rPr>
          <w:rFonts w:ascii="Times New Roman" w:eastAsia="Trebuchet MS" w:hAnsi="Times New Roman" w:cs="Times New Roman"/>
          <w:i/>
          <w:sz w:val="28"/>
          <w:szCs w:val="28"/>
        </w:rPr>
        <w:t xml:space="preserve"> </w:t>
      </w:r>
      <w:r w:rsidRPr="005B4793">
        <w:rPr>
          <w:rFonts w:ascii="Times New Roman" w:eastAsia="Trebuchet MS" w:hAnsi="Times New Roman" w:cs="Times New Roman"/>
          <w:i/>
          <w:sz w:val="28"/>
          <w:szCs w:val="28"/>
        </w:rPr>
        <w:t>/</w:t>
      </w:r>
      <w:r w:rsidR="00D24ECF"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specii</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b/>
          <w:i/>
          <w:sz w:val="28"/>
          <w:szCs w:val="28"/>
        </w:rPr>
        <w:t>doar</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în</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cazul</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în</w:t>
      </w:r>
      <w:proofErr w:type="spellEnd"/>
      <w:r w:rsidRPr="005B4793">
        <w:rPr>
          <w:rFonts w:ascii="Times New Roman" w:eastAsia="Trebuchet MS" w:hAnsi="Times New Roman" w:cs="Times New Roman"/>
          <w:i/>
          <w:sz w:val="28"/>
          <w:szCs w:val="28"/>
        </w:rPr>
        <w:t xml:space="preserve"> care </w:t>
      </w:r>
      <w:proofErr w:type="spellStart"/>
      <w:r w:rsidRPr="005B4793">
        <w:rPr>
          <w:rFonts w:ascii="Times New Roman" w:eastAsia="Trebuchet MS" w:hAnsi="Times New Roman" w:cs="Times New Roman"/>
          <w:i/>
          <w:sz w:val="28"/>
          <w:szCs w:val="28"/>
        </w:rPr>
        <w:t>prezenţa</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acestora</w:t>
      </w:r>
      <w:proofErr w:type="spellEnd"/>
      <w:r w:rsidRPr="005B4793">
        <w:rPr>
          <w:rFonts w:ascii="Times New Roman" w:eastAsia="Trebuchet MS" w:hAnsi="Times New Roman" w:cs="Times New Roman"/>
          <w:i/>
          <w:sz w:val="28"/>
          <w:szCs w:val="28"/>
        </w:rPr>
        <w:t xml:space="preserve"> </w:t>
      </w:r>
      <w:proofErr w:type="spellStart"/>
      <w:r w:rsidRPr="005B4793">
        <w:rPr>
          <w:rFonts w:ascii="Times New Roman" w:eastAsia="Trebuchet MS" w:hAnsi="Times New Roman" w:cs="Times New Roman"/>
          <w:i/>
          <w:sz w:val="28"/>
          <w:szCs w:val="28"/>
        </w:rPr>
        <w:t>urmează</w:t>
      </w:r>
      <w:proofErr w:type="spellEnd"/>
      <w:r w:rsidRPr="005B4793">
        <w:rPr>
          <w:rFonts w:ascii="Times New Roman" w:eastAsia="Trebuchet MS" w:hAnsi="Times New Roman" w:cs="Times New Roman"/>
          <w:i/>
          <w:sz w:val="28"/>
          <w:szCs w:val="28"/>
        </w:rPr>
        <w:t xml:space="preserve"> a fi </w:t>
      </w:r>
      <w:proofErr w:type="spellStart"/>
      <w:r w:rsidRPr="005B4793">
        <w:rPr>
          <w:rFonts w:ascii="Times New Roman" w:eastAsia="Trebuchet MS" w:hAnsi="Times New Roman" w:cs="Times New Roman"/>
          <w:i/>
          <w:sz w:val="28"/>
          <w:szCs w:val="28"/>
        </w:rPr>
        <w:t>certificată</w:t>
      </w:r>
      <w:proofErr w:type="spellEnd"/>
      <w:r w:rsidRPr="005B4793">
        <w:rPr>
          <w:rFonts w:ascii="Times New Roman" w:eastAsia="Trebuchet MS" w:hAnsi="Times New Roman" w:cs="Times New Roman"/>
          <w:i/>
          <w:sz w:val="28"/>
          <w:szCs w:val="28"/>
        </w:rPr>
        <w:t>.</w:t>
      </w:r>
    </w:p>
    <w:p w14:paraId="3826E7C8" w14:textId="77777777" w:rsidR="00481A1C" w:rsidRPr="005B4793" w:rsidRDefault="00481A1C" w:rsidP="005B4793">
      <w:pPr>
        <w:spacing w:after="0"/>
        <w:ind w:right="49" w:firstLine="720"/>
        <w:jc w:val="both"/>
        <w:rPr>
          <w:rFonts w:ascii="Times New Roman" w:eastAsia="Trebuchet MS" w:hAnsi="Times New Roman" w:cs="Times New Roman"/>
          <w:sz w:val="28"/>
          <w:szCs w:val="28"/>
        </w:rPr>
      </w:pPr>
      <w:proofErr w:type="spellStart"/>
      <w:r w:rsidRPr="005B4793">
        <w:rPr>
          <w:rFonts w:ascii="Times New Roman" w:eastAsia="Trebuchet MS" w:hAnsi="Times New Roman" w:cs="Times New Roman"/>
          <w:b/>
          <w:sz w:val="28"/>
          <w:szCs w:val="28"/>
        </w:rPr>
        <w:t>În</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concluzie</w:t>
      </w:r>
      <w:proofErr w:type="spellEnd"/>
      <w:r w:rsidRPr="005B4793">
        <w:rPr>
          <w:rFonts w:ascii="Times New Roman" w:eastAsia="Trebuchet MS" w:hAnsi="Times New Roman" w:cs="Times New Roman"/>
          <w:sz w:val="28"/>
          <w:szCs w:val="28"/>
        </w:rPr>
        <w:t>,</w:t>
      </w:r>
      <w:r w:rsidR="00D24ECF"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având</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vedere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inexistența</w:t>
      </w:r>
      <w:proofErr w:type="spellEnd"/>
      <w:r w:rsidR="00D24ECF"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habitatelor</w:t>
      </w:r>
      <w:proofErr w:type="spellEnd"/>
      <w:r w:rsidRPr="005B4793">
        <w:rPr>
          <w:rFonts w:ascii="Times New Roman" w:eastAsia="Trebuchet MS" w:hAnsi="Times New Roman" w:cs="Times New Roman"/>
          <w:sz w:val="28"/>
          <w:szCs w:val="28"/>
        </w:rPr>
        <w:t xml:space="preserve"> cu </w:t>
      </w:r>
      <w:proofErr w:type="spellStart"/>
      <w:r w:rsidRPr="005B4793">
        <w:rPr>
          <w:rFonts w:ascii="Times New Roman" w:eastAsia="Trebuchet MS" w:hAnsi="Times New Roman" w:cs="Times New Roman"/>
          <w:sz w:val="28"/>
          <w:szCs w:val="28"/>
        </w:rPr>
        <w:t>valoare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conservativă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și</w:t>
      </w:r>
      <w:proofErr w:type="spellEnd"/>
      <w:r w:rsidRPr="005B4793">
        <w:rPr>
          <w:rFonts w:ascii="Times New Roman" w:eastAsia="Trebuchet MS" w:hAnsi="Times New Roman" w:cs="Times New Roman"/>
          <w:sz w:val="28"/>
          <w:szCs w:val="28"/>
        </w:rPr>
        <w:t xml:space="preserve"> a </w:t>
      </w:r>
      <w:proofErr w:type="spellStart"/>
      <w:r w:rsidRPr="005B4793">
        <w:rPr>
          <w:rFonts w:ascii="Times New Roman" w:eastAsia="Trebuchet MS" w:hAnsi="Times New Roman" w:cs="Times New Roman"/>
          <w:sz w:val="28"/>
          <w:szCs w:val="28"/>
        </w:rPr>
        <w:t>faptului</w:t>
      </w:r>
      <w:proofErr w:type="spellEnd"/>
      <w:r w:rsidR="00D24ECF"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că</w:t>
      </w:r>
      <w:proofErr w:type="spellEnd"/>
      <w:r w:rsidRPr="005B4793">
        <w:rPr>
          <w:rFonts w:ascii="Times New Roman" w:eastAsia="Trebuchet MS" w:hAnsi="Times New Roman" w:cs="Times New Roman"/>
          <w:sz w:val="28"/>
          <w:szCs w:val="28"/>
        </w:rPr>
        <w:t xml:space="preserve"> nu </w:t>
      </w:r>
      <w:proofErr w:type="spellStart"/>
      <w:r w:rsidRPr="005B4793">
        <w:rPr>
          <w:rFonts w:ascii="Times New Roman" w:eastAsia="Trebuchet MS" w:hAnsi="Times New Roman" w:cs="Times New Roman"/>
          <w:sz w:val="28"/>
          <w:szCs w:val="28"/>
        </w:rPr>
        <w:t>va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avea</w:t>
      </w:r>
      <w:proofErr w:type="spellEnd"/>
      <w:r w:rsidRPr="005B4793">
        <w:rPr>
          <w:rFonts w:ascii="Times New Roman" w:eastAsia="Trebuchet MS" w:hAnsi="Times New Roman" w:cs="Times New Roman"/>
          <w:sz w:val="28"/>
          <w:szCs w:val="28"/>
        </w:rPr>
        <w:t xml:space="preserve"> loc o </w:t>
      </w:r>
      <w:proofErr w:type="spellStart"/>
      <w:r w:rsidRPr="005B4793">
        <w:rPr>
          <w:rFonts w:ascii="Times New Roman" w:eastAsia="Trebuchet MS" w:hAnsi="Times New Roman" w:cs="Times New Roman"/>
          <w:sz w:val="28"/>
          <w:szCs w:val="28"/>
        </w:rPr>
        <w:t>fragmentare</w:t>
      </w:r>
      <w:proofErr w:type="spellEnd"/>
      <w:r w:rsidRPr="005B4793">
        <w:rPr>
          <w:rFonts w:ascii="Times New Roman" w:eastAsia="Trebuchet MS" w:hAnsi="Times New Roman" w:cs="Times New Roman"/>
          <w:sz w:val="28"/>
          <w:szCs w:val="28"/>
        </w:rPr>
        <w:t xml:space="preserve"> a </w:t>
      </w:r>
      <w:proofErr w:type="spellStart"/>
      <w:r w:rsidRPr="005B4793">
        <w:rPr>
          <w:rFonts w:ascii="Times New Roman" w:eastAsia="Trebuchet MS" w:hAnsi="Times New Roman" w:cs="Times New Roman"/>
          <w:sz w:val="28"/>
          <w:szCs w:val="28"/>
        </w:rPr>
        <w:t>habitatelor</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reproducere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hrănire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sau</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odihnă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pentru</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speciile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animale</w:t>
      </w:r>
      <w:proofErr w:type="spellEnd"/>
      <w:r w:rsidRPr="005B4793">
        <w:rPr>
          <w:rFonts w:ascii="Times New Roman" w:eastAsia="Trebuchet MS" w:hAnsi="Times New Roman" w:cs="Times New Roman"/>
          <w:sz w:val="28"/>
          <w:szCs w:val="28"/>
        </w:rPr>
        <w:t xml:space="preserve"> de inters </w:t>
      </w:r>
      <w:proofErr w:type="spellStart"/>
      <w:r w:rsidRPr="005B4793">
        <w:rPr>
          <w:rFonts w:ascii="Times New Roman" w:eastAsia="Trebuchet MS" w:hAnsi="Times New Roman" w:cs="Times New Roman"/>
          <w:sz w:val="28"/>
          <w:szCs w:val="28"/>
        </w:rPr>
        <w:t>conservativ</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impactul</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este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b/>
          <w:sz w:val="28"/>
          <w:szCs w:val="28"/>
        </w:rPr>
        <w:t>nesemnificativ</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Disturbarea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provocată</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traficul</w:t>
      </w:r>
      <w:proofErr w:type="spellEnd"/>
      <w:r w:rsidRPr="005B4793">
        <w:rPr>
          <w:rFonts w:ascii="Times New Roman" w:eastAsia="Trebuchet MS" w:hAnsi="Times New Roman" w:cs="Times New Roman"/>
          <w:sz w:val="28"/>
          <w:szCs w:val="28"/>
        </w:rPr>
        <w:t xml:space="preserve"> auto </w:t>
      </w:r>
      <w:proofErr w:type="spellStart"/>
      <w:r w:rsidRPr="005B4793">
        <w:rPr>
          <w:rFonts w:ascii="Times New Roman" w:eastAsia="Trebuchet MS" w:hAnsi="Times New Roman" w:cs="Times New Roman"/>
          <w:sz w:val="28"/>
          <w:szCs w:val="28"/>
        </w:rPr>
        <w:t>şi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activitatea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utilajelor</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exploatare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v</w:t>
      </w:r>
      <w:r w:rsidR="00CA3718" w:rsidRPr="005B4793">
        <w:rPr>
          <w:rFonts w:ascii="Times New Roman" w:eastAsia="Trebuchet MS" w:hAnsi="Times New Roman" w:cs="Times New Roman"/>
          <w:sz w:val="28"/>
          <w:szCs w:val="28"/>
        </w:rPr>
        <w:t>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determina</w:t>
      </w:r>
      <w:proofErr w:type="spellEnd"/>
      <w:r w:rsidRPr="005B4793">
        <w:rPr>
          <w:rFonts w:ascii="Times New Roman" w:eastAsia="Trebuchet MS" w:hAnsi="Times New Roman" w:cs="Times New Roman"/>
          <w:sz w:val="28"/>
          <w:szCs w:val="28"/>
        </w:rPr>
        <w:t xml:space="preserve"> ca </w:t>
      </w:r>
      <w:proofErr w:type="spellStart"/>
      <w:r w:rsidRPr="005B4793">
        <w:rPr>
          <w:rFonts w:ascii="Times New Roman" w:eastAsia="Trebuchet MS" w:hAnsi="Times New Roman" w:cs="Times New Roman"/>
          <w:sz w:val="28"/>
          <w:szCs w:val="28"/>
        </w:rPr>
        <w:t>speciile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animale</w:t>
      </w:r>
      <w:proofErr w:type="spellEnd"/>
      <w:r w:rsidRPr="005B4793">
        <w:rPr>
          <w:rFonts w:ascii="Times New Roman" w:eastAsia="Trebuchet MS" w:hAnsi="Times New Roman" w:cs="Times New Roman"/>
          <w:sz w:val="28"/>
          <w:szCs w:val="28"/>
        </w:rPr>
        <w:t xml:space="preserve"> din zona </w:t>
      </w:r>
      <w:proofErr w:type="spellStart"/>
      <w:r w:rsidRPr="005B4793">
        <w:rPr>
          <w:rFonts w:ascii="Times New Roman" w:eastAsia="Trebuchet MS" w:hAnsi="Times New Roman" w:cs="Times New Roman"/>
          <w:sz w:val="28"/>
          <w:szCs w:val="28"/>
        </w:rPr>
        <w:t>perimetrului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exploatare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să</w:t>
      </w:r>
      <w:proofErr w:type="spellEnd"/>
      <w:r w:rsidRPr="005B4793">
        <w:rPr>
          <w:rFonts w:ascii="Times New Roman" w:eastAsia="Trebuchet MS" w:hAnsi="Times New Roman" w:cs="Times New Roman"/>
          <w:sz w:val="28"/>
          <w:szCs w:val="28"/>
        </w:rPr>
        <w:t xml:space="preserve"> se </w:t>
      </w:r>
      <w:proofErr w:type="spellStart"/>
      <w:r w:rsidRPr="005B4793">
        <w:rPr>
          <w:rFonts w:ascii="Times New Roman" w:eastAsia="Trebuchet MS" w:hAnsi="Times New Roman" w:cs="Times New Roman"/>
          <w:sz w:val="28"/>
          <w:szCs w:val="28"/>
        </w:rPr>
        <w:t>acomodeze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sau</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să</w:t>
      </w:r>
      <w:proofErr w:type="spellEnd"/>
      <w:r w:rsidRPr="005B4793">
        <w:rPr>
          <w:rFonts w:ascii="Times New Roman" w:eastAsia="Trebuchet MS" w:hAnsi="Times New Roman" w:cs="Times New Roman"/>
          <w:sz w:val="28"/>
          <w:szCs w:val="28"/>
        </w:rPr>
        <w:t xml:space="preserve"> se </w:t>
      </w:r>
      <w:proofErr w:type="spellStart"/>
      <w:r w:rsidRPr="005B4793">
        <w:rPr>
          <w:rFonts w:ascii="Times New Roman" w:eastAsia="Trebuchet MS" w:hAnsi="Times New Roman" w:cs="Times New Roman"/>
          <w:sz w:val="28"/>
          <w:szCs w:val="28"/>
        </w:rPr>
        <w:t>orienteze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către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zonele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imediat</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învecinate</w:t>
      </w:r>
      <w:proofErr w:type="spellEnd"/>
      <w:r w:rsidRPr="005B4793">
        <w:rPr>
          <w:rFonts w:ascii="Times New Roman" w:eastAsia="Trebuchet MS" w:hAnsi="Times New Roman" w:cs="Times New Roman"/>
          <w:sz w:val="28"/>
          <w:szCs w:val="28"/>
        </w:rPr>
        <w:t xml:space="preserve"> care </w:t>
      </w:r>
      <w:proofErr w:type="spellStart"/>
      <w:r w:rsidRPr="005B4793">
        <w:rPr>
          <w:rFonts w:ascii="Times New Roman" w:eastAsia="Trebuchet MS" w:hAnsi="Times New Roman" w:cs="Times New Roman"/>
          <w:sz w:val="28"/>
          <w:szCs w:val="28"/>
        </w:rPr>
        <w:t>oferă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condiții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mai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bune</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viață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numite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habitate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receptori</w:t>
      </w:r>
      <w:proofErr w:type="spellEnd"/>
      <w:r w:rsidRPr="005B4793">
        <w:rPr>
          <w:rFonts w:ascii="Times New Roman" w:eastAsia="Trebuchet MS" w:hAnsi="Times New Roman" w:cs="Times New Roman"/>
          <w:sz w:val="28"/>
          <w:szCs w:val="28"/>
        </w:rPr>
        <w:t>”.</w:t>
      </w:r>
    </w:p>
    <w:p w14:paraId="4796AA17" w14:textId="77777777" w:rsidR="00481A1C" w:rsidRPr="005B4793" w:rsidRDefault="00481A1C" w:rsidP="005B4793">
      <w:pPr>
        <w:spacing w:after="0"/>
        <w:ind w:right="49" w:firstLine="720"/>
        <w:jc w:val="both"/>
        <w:rPr>
          <w:rFonts w:ascii="Times New Roman" w:eastAsia="Trebuchet MS" w:hAnsi="Times New Roman" w:cs="Times New Roman"/>
          <w:b/>
          <w:sz w:val="28"/>
          <w:szCs w:val="28"/>
        </w:rPr>
      </w:pPr>
      <w:r w:rsidRPr="005B4793">
        <w:rPr>
          <w:rFonts w:ascii="Times New Roman" w:eastAsia="Trebuchet MS" w:hAnsi="Times New Roman" w:cs="Times New Roman"/>
          <w:sz w:val="28"/>
          <w:szCs w:val="28"/>
        </w:rPr>
        <w:t xml:space="preserve">Se </w:t>
      </w:r>
      <w:proofErr w:type="spellStart"/>
      <w:r w:rsidRPr="005B4793">
        <w:rPr>
          <w:rFonts w:ascii="Times New Roman" w:eastAsia="Trebuchet MS" w:hAnsi="Times New Roman" w:cs="Times New Roman"/>
          <w:sz w:val="28"/>
          <w:szCs w:val="28"/>
        </w:rPr>
        <w:t>estimează</w:t>
      </w:r>
      <w:proofErr w:type="spellEnd"/>
      <w:r w:rsidR="00D24ECF" w:rsidRPr="005B4793">
        <w:rPr>
          <w:rFonts w:ascii="Times New Roman" w:eastAsia="Trebuchet MS" w:hAnsi="Times New Roman" w:cs="Times New Roman"/>
          <w:sz w:val="28"/>
          <w:szCs w:val="28"/>
        </w:rPr>
        <w:t xml:space="preserve"> </w:t>
      </w:r>
      <w:proofErr w:type="spellStart"/>
      <w:r w:rsidR="00CA3718" w:rsidRPr="005B4793">
        <w:rPr>
          <w:rFonts w:ascii="Times New Roman" w:eastAsia="Trebuchet MS" w:hAnsi="Times New Roman" w:cs="Times New Roman"/>
          <w:sz w:val="28"/>
          <w:szCs w:val="28"/>
        </w:rPr>
        <w:t>că</w:t>
      </w:r>
      <w:proofErr w:type="spellEnd"/>
      <w:r w:rsidR="00D24ECF"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b/>
          <w:sz w:val="28"/>
          <w:szCs w:val="28"/>
        </w:rPr>
        <w:t>impactul</w:t>
      </w:r>
      <w:proofErr w:type="spellEnd"/>
      <w:r w:rsidRPr="005B4793">
        <w:rPr>
          <w:rFonts w:ascii="Times New Roman" w:eastAsia="Trebuchet MS" w:hAnsi="Times New Roman" w:cs="Times New Roman"/>
          <w:b/>
          <w:sz w:val="28"/>
          <w:szCs w:val="28"/>
        </w:rPr>
        <w:t xml:space="preserve"> direct</w:t>
      </w:r>
      <w:r w:rsidRPr="005B4793">
        <w:rPr>
          <w:rFonts w:ascii="Times New Roman" w:eastAsia="Trebuchet MS" w:hAnsi="Times New Roman" w:cs="Times New Roman"/>
          <w:sz w:val="28"/>
          <w:szCs w:val="28"/>
        </w:rPr>
        <w:t xml:space="preserve"> al </w:t>
      </w:r>
      <w:proofErr w:type="spellStart"/>
      <w:r w:rsidRPr="005B4793">
        <w:rPr>
          <w:rFonts w:ascii="Times New Roman" w:eastAsia="Trebuchet MS" w:hAnsi="Times New Roman" w:cs="Times New Roman"/>
          <w:sz w:val="28"/>
          <w:szCs w:val="28"/>
        </w:rPr>
        <w:t>activității</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exploatare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și</w:t>
      </w:r>
      <w:proofErr w:type="spellEnd"/>
      <w:r w:rsidRPr="005B4793">
        <w:rPr>
          <w:rFonts w:ascii="Times New Roman" w:eastAsia="Trebuchet MS" w:hAnsi="Times New Roman" w:cs="Times New Roman"/>
          <w:sz w:val="28"/>
          <w:szCs w:val="28"/>
        </w:rPr>
        <w:t xml:space="preserve"> transport al </w:t>
      </w:r>
      <w:proofErr w:type="spellStart"/>
      <w:r w:rsidRPr="005B4793">
        <w:rPr>
          <w:rFonts w:ascii="Times New Roman" w:eastAsia="Trebuchet MS" w:hAnsi="Times New Roman" w:cs="Times New Roman"/>
          <w:sz w:val="28"/>
          <w:szCs w:val="28"/>
        </w:rPr>
        <w:t>agregatelor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naturale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asupra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populațiilor</w:t>
      </w:r>
      <w:proofErr w:type="spellEnd"/>
      <w:r w:rsidRPr="005B4793">
        <w:rPr>
          <w:rFonts w:ascii="Times New Roman" w:eastAsia="Trebuchet MS" w:hAnsi="Times New Roman" w:cs="Times New Roman"/>
          <w:sz w:val="28"/>
          <w:szCs w:val="28"/>
        </w:rPr>
        <w:t xml:space="preserve"> locale de </w:t>
      </w:r>
      <w:proofErr w:type="spellStart"/>
      <w:r w:rsidRPr="005B4793">
        <w:rPr>
          <w:rFonts w:ascii="Times New Roman" w:eastAsia="Trebuchet MS" w:hAnsi="Times New Roman" w:cs="Times New Roman"/>
          <w:sz w:val="28"/>
          <w:szCs w:val="28"/>
        </w:rPr>
        <w:t>mamifere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și</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herpetofaună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existentă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în</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sectorul</w:t>
      </w:r>
      <w:proofErr w:type="spellEnd"/>
      <w:r w:rsidRPr="005B4793">
        <w:rPr>
          <w:rFonts w:ascii="Times New Roman" w:eastAsia="Trebuchet MS" w:hAnsi="Times New Roman" w:cs="Times New Roman"/>
          <w:sz w:val="28"/>
          <w:szCs w:val="28"/>
        </w:rPr>
        <w:t xml:space="preserve"> de </w:t>
      </w:r>
      <w:proofErr w:type="spellStart"/>
      <w:r w:rsidRPr="005B4793">
        <w:rPr>
          <w:rFonts w:ascii="Times New Roman" w:eastAsia="Trebuchet MS" w:hAnsi="Times New Roman" w:cs="Times New Roman"/>
          <w:sz w:val="28"/>
          <w:szCs w:val="28"/>
        </w:rPr>
        <w:t>terasă</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unde</w:t>
      </w:r>
      <w:proofErr w:type="spellEnd"/>
      <w:r w:rsidRPr="005B4793">
        <w:rPr>
          <w:rFonts w:ascii="Times New Roman" w:eastAsia="Trebuchet MS" w:hAnsi="Times New Roman" w:cs="Times New Roman"/>
          <w:sz w:val="28"/>
          <w:szCs w:val="28"/>
        </w:rPr>
        <w:t xml:space="preserve"> se </w:t>
      </w:r>
      <w:proofErr w:type="spellStart"/>
      <w:r w:rsidRPr="005B4793">
        <w:rPr>
          <w:rFonts w:ascii="Times New Roman" w:eastAsia="Trebuchet MS" w:hAnsi="Times New Roman" w:cs="Times New Roman"/>
          <w:sz w:val="28"/>
          <w:szCs w:val="28"/>
        </w:rPr>
        <w:t>va</w:t>
      </w:r>
      <w:proofErr w:type="spellEnd"/>
      <w:r w:rsidRPr="005B4793">
        <w:rPr>
          <w:rFonts w:ascii="Times New Roman" w:eastAsia="Trebuchet MS" w:hAnsi="Times New Roman" w:cs="Times New Roman"/>
          <w:sz w:val="28"/>
          <w:szCs w:val="28"/>
        </w:rPr>
        <w:t xml:space="preserve"> face </w:t>
      </w:r>
      <w:proofErr w:type="spellStart"/>
      <w:r w:rsidRPr="005B4793">
        <w:rPr>
          <w:rFonts w:ascii="Times New Roman" w:eastAsia="Trebuchet MS" w:hAnsi="Times New Roman" w:cs="Times New Roman"/>
          <w:sz w:val="28"/>
          <w:szCs w:val="28"/>
        </w:rPr>
        <w:t>exploatarea</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agregatelor</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minerale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sz w:val="28"/>
          <w:szCs w:val="28"/>
        </w:rPr>
        <w:t>este</w:t>
      </w:r>
      <w:proofErr w:type="spellEnd"/>
      <w:r w:rsidRPr="005B4793">
        <w:rPr>
          <w:rFonts w:ascii="Times New Roman" w:eastAsia="Trebuchet MS" w:hAnsi="Times New Roman" w:cs="Times New Roman"/>
          <w:sz w:val="28"/>
          <w:szCs w:val="28"/>
        </w:rPr>
        <w:t xml:space="preserve"> </w:t>
      </w:r>
      <w:proofErr w:type="spellStart"/>
      <w:r w:rsidRPr="005B4793">
        <w:rPr>
          <w:rFonts w:ascii="Times New Roman" w:eastAsia="Trebuchet MS" w:hAnsi="Times New Roman" w:cs="Times New Roman"/>
          <w:b/>
          <w:i/>
          <w:sz w:val="28"/>
          <w:szCs w:val="28"/>
        </w:rPr>
        <w:t>nesemnificativ</w:t>
      </w:r>
      <w:proofErr w:type="spellEnd"/>
      <w:r w:rsidR="00D24ECF" w:rsidRPr="005B4793">
        <w:rPr>
          <w:rFonts w:ascii="Times New Roman" w:eastAsia="Trebuchet MS" w:hAnsi="Times New Roman" w:cs="Times New Roman"/>
          <w:b/>
          <w:i/>
          <w:sz w:val="28"/>
          <w:szCs w:val="28"/>
        </w:rPr>
        <w:t xml:space="preserve"> </w:t>
      </w:r>
      <w:proofErr w:type="spellStart"/>
      <w:r w:rsidRPr="005B4793">
        <w:rPr>
          <w:rFonts w:ascii="Times New Roman" w:eastAsia="Trebuchet MS" w:hAnsi="Times New Roman" w:cs="Times New Roman"/>
          <w:b/>
          <w:i/>
          <w:sz w:val="28"/>
          <w:szCs w:val="28"/>
        </w:rPr>
        <w:t>şi</w:t>
      </w:r>
      <w:proofErr w:type="spellEnd"/>
      <w:r w:rsidR="00D24ECF" w:rsidRPr="005B4793">
        <w:rPr>
          <w:rFonts w:ascii="Times New Roman" w:eastAsia="Trebuchet MS" w:hAnsi="Times New Roman" w:cs="Times New Roman"/>
          <w:b/>
          <w:i/>
          <w:sz w:val="28"/>
          <w:szCs w:val="28"/>
        </w:rPr>
        <w:t xml:space="preserve"> </w:t>
      </w:r>
      <w:r w:rsidRPr="005B4793">
        <w:rPr>
          <w:rFonts w:ascii="Times New Roman" w:eastAsia="Trebuchet MS" w:hAnsi="Times New Roman" w:cs="Times New Roman"/>
          <w:b/>
          <w:i/>
          <w:sz w:val="28"/>
          <w:szCs w:val="28"/>
        </w:rPr>
        <w:t xml:space="preserve">de </w:t>
      </w:r>
      <w:proofErr w:type="spellStart"/>
      <w:r w:rsidRPr="005B4793">
        <w:rPr>
          <w:rFonts w:ascii="Times New Roman" w:eastAsia="Trebuchet MS" w:hAnsi="Times New Roman" w:cs="Times New Roman"/>
          <w:b/>
          <w:i/>
          <w:sz w:val="28"/>
          <w:szCs w:val="28"/>
        </w:rPr>
        <w:t>scurtă</w:t>
      </w:r>
      <w:proofErr w:type="spellEnd"/>
      <w:r w:rsidR="00D24ECF" w:rsidRPr="005B4793">
        <w:rPr>
          <w:rFonts w:ascii="Times New Roman" w:eastAsia="Trebuchet MS" w:hAnsi="Times New Roman" w:cs="Times New Roman"/>
          <w:b/>
          <w:i/>
          <w:sz w:val="28"/>
          <w:szCs w:val="28"/>
        </w:rPr>
        <w:t xml:space="preserve"> </w:t>
      </w:r>
      <w:proofErr w:type="spellStart"/>
      <w:r w:rsidRPr="005B4793">
        <w:rPr>
          <w:rFonts w:ascii="Times New Roman" w:eastAsia="Trebuchet MS" w:hAnsi="Times New Roman" w:cs="Times New Roman"/>
          <w:b/>
          <w:i/>
          <w:sz w:val="28"/>
          <w:szCs w:val="28"/>
        </w:rPr>
        <w:t>durată</w:t>
      </w:r>
      <w:proofErr w:type="spellEnd"/>
      <w:r w:rsidRPr="005B4793">
        <w:rPr>
          <w:rFonts w:ascii="Times New Roman" w:eastAsia="Trebuchet MS" w:hAnsi="Times New Roman" w:cs="Times New Roman"/>
          <w:b/>
          <w:sz w:val="28"/>
          <w:szCs w:val="28"/>
        </w:rPr>
        <w:t>.</w:t>
      </w:r>
    </w:p>
    <w:p w14:paraId="7A08044D" w14:textId="77777777" w:rsidR="000E71F8" w:rsidRPr="005B4793" w:rsidRDefault="00481A1C" w:rsidP="005B4793">
      <w:pPr>
        <w:spacing w:after="0"/>
        <w:ind w:right="49" w:firstLine="720"/>
        <w:jc w:val="both"/>
        <w:rPr>
          <w:rFonts w:ascii="Times New Roman" w:eastAsia="Trebuchet MS" w:hAnsi="Times New Roman" w:cs="Times New Roman"/>
          <w:b/>
          <w:sz w:val="28"/>
          <w:szCs w:val="28"/>
        </w:rPr>
      </w:pPr>
      <w:proofErr w:type="spellStart"/>
      <w:r w:rsidRPr="005B4793">
        <w:rPr>
          <w:rFonts w:ascii="Times New Roman" w:eastAsia="Trebuchet MS" w:hAnsi="Times New Roman" w:cs="Times New Roman"/>
          <w:b/>
          <w:sz w:val="28"/>
          <w:szCs w:val="28"/>
        </w:rPr>
        <w:lastRenderedPageBreak/>
        <w:t>Concluzionând</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putem</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spune</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că</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impactul</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asupra</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acestor</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specii</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este</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nesemnificativ</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și</w:t>
      </w:r>
      <w:proofErr w:type="spellEnd"/>
      <w:r w:rsidRPr="005B4793">
        <w:rPr>
          <w:rFonts w:ascii="Times New Roman" w:eastAsia="Trebuchet MS" w:hAnsi="Times New Roman" w:cs="Times New Roman"/>
          <w:b/>
          <w:sz w:val="28"/>
          <w:szCs w:val="28"/>
        </w:rPr>
        <w:t xml:space="preserve"> se </w:t>
      </w:r>
      <w:proofErr w:type="spellStart"/>
      <w:r w:rsidRPr="005B4793">
        <w:rPr>
          <w:rFonts w:ascii="Times New Roman" w:eastAsia="Trebuchet MS" w:hAnsi="Times New Roman" w:cs="Times New Roman"/>
          <w:b/>
          <w:sz w:val="28"/>
          <w:szCs w:val="28"/>
        </w:rPr>
        <w:t>exercită</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doar</w:t>
      </w:r>
      <w:proofErr w:type="spellEnd"/>
      <w:r w:rsidRPr="005B4793">
        <w:rPr>
          <w:rFonts w:ascii="Times New Roman" w:eastAsia="Trebuchet MS" w:hAnsi="Times New Roman" w:cs="Times New Roman"/>
          <w:b/>
          <w:sz w:val="28"/>
          <w:szCs w:val="28"/>
        </w:rPr>
        <w:t xml:space="preserve"> la </w:t>
      </w:r>
      <w:proofErr w:type="spellStart"/>
      <w:r w:rsidRPr="005B4793">
        <w:rPr>
          <w:rFonts w:ascii="Times New Roman" w:eastAsia="Trebuchet MS" w:hAnsi="Times New Roman" w:cs="Times New Roman"/>
          <w:b/>
          <w:sz w:val="28"/>
          <w:szCs w:val="28"/>
        </w:rPr>
        <w:t>nivel</w:t>
      </w:r>
      <w:proofErr w:type="spellEnd"/>
      <w:r w:rsidRPr="005B4793">
        <w:rPr>
          <w:rFonts w:ascii="Times New Roman" w:eastAsia="Trebuchet MS" w:hAnsi="Times New Roman" w:cs="Times New Roman"/>
          <w:b/>
          <w:sz w:val="28"/>
          <w:szCs w:val="28"/>
        </w:rPr>
        <w:t xml:space="preserve"> local, </w:t>
      </w:r>
      <w:proofErr w:type="spellStart"/>
      <w:r w:rsidRPr="005B4793">
        <w:rPr>
          <w:rFonts w:ascii="Times New Roman" w:eastAsia="Trebuchet MS" w:hAnsi="Times New Roman" w:cs="Times New Roman"/>
          <w:b/>
          <w:sz w:val="28"/>
          <w:szCs w:val="28"/>
        </w:rPr>
        <w:t>iar</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pentru</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contracararea</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acestora</w:t>
      </w:r>
      <w:proofErr w:type="spellEnd"/>
      <w:r w:rsidRPr="005B4793">
        <w:rPr>
          <w:rFonts w:ascii="Times New Roman" w:eastAsia="Trebuchet MS" w:hAnsi="Times New Roman" w:cs="Times New Roman"/>
          <w:b/>
          <w:sz w:val="28"/>
          <w:szCs w:val="28"/>
        </w:rPr>
        <w:t xml:space="preserve"> se </w:t>
      </w:r>
      <w:proofErr w:type="spellStart"/>
      <w:r w:rsidRPr="005B4793">
        <w:rPr>
          <w:rFonts w:ascii="Times New Roman" w:eastAsia="Trebuchet MS" w:hAnsi="Times New Roman" w:cs="Times New Roman"/>
          <w:b/>
          <w:sz w:val="28"/>
          <w:szCs w:val="28"/>
        </w:rPr>
        <w:t>vor</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aplica</w:t>
      </w:r>
      <w:proofErr w:type="spell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metode</w:t>
      </w:r>
      <w:proofErr w:type="spellEnd"/>
      <w:r w:rsidRPr="005B4793">
        <w:rPr>
          <w:rFonts w:ascii="Times New Roman" w:eastAsia="Trebuchet MS" w:hAnsi="Times New Roman" w:cs="Times New Roman"/>
          <w:b/>
          <w:sz w:val="28"/>
          <w:szCs w:val="28"/>
        </w:rPr>
        <w:t xml:space="preserve"> de </w:t>
      </w:r>
      <w:proofErr w:type="spellStart"/>
      <w:r w:rsidRPr="005B4793">
        <w:rPr>
          <w:rFonts w:ascii="Times New Roman" w:eastAsia="Trebuchet MS" w:hAnsi="Times New Roman" w:cs="Times New Roman"/>
          <w:b/>
          <w:sz w:val="28"/>
          <w:szCs w:val="28"/>
        </w:rPr>
        <w:t>reducere</w:t>
      </w:r>
      <w:proofErr w:type="spellEnd"/>
      <w:r w:rsidRPr="005B4793">
        <w:rPr>
          <w:rFonts w:ascii="Times New Roman" w:eastAsia="Trebuchet MS" w:hAnsi="Times New Roman" w:cs="Times New Roman"/>
          <w:b/>
          <w:sz w:val="28"/>
          <w:szCs w:val="28"/>
        </w:rPr>
        <w:t xml:space="preserve"> </w:t>
      </w:r>
      <w:proofErr w:type="gramStart"/>
      <w:r w:rsidRPr="005B4793">
        <w:rPr>
          <w:rFonts w:ascii="Times New Roman" w:eastAsia="Trebuchet MS" w:hAnsi="Times New Roman" w:cs="Times New Roman"/>
          <w:b/>
          <w:sz w:val="28"/>
          <w:szCs w:val="28"/>
        </w:rPr>
        <w:t>a</w:t>
      </w:r>
      <w:proofErr w:type="gramEnd"/>
      <w:r w:rsidRPr="005B4793">
        <w:rPr>
          <w:rFonts w:ascii="Times New Roman" w:eastAsia="Trebuchet MS" w:hAnsi="Times New Roman" w:cs="Times New Roman"/>
          <w:b/>
          <w:sz w:val="28"/>
          <w:szCs w:val="28"/>
        </w:rPr>
        <w:t xml:space="preserve"> </w:t>
      </w:r>
      <w:proofErr w:type="spellStart"/>
      <w:r w:rsidRPr="005B4793">
        <w:rPr>
          <w:rFonts w:ascii="Times New Roman" w:eastAsia="Trebuchet MS" w:hAnsi="Times New Roman" w:cs="Times New Roman"/>
          <w:b/>
          <w:sz w:val="28"/>
          <w:szCs w:val="28"/>
        </w:rPr>
        <w:t>impactului</w:t>
      </w:r>
      <w:proofErr w:type="spellEnd"/>
      <w:r w:rsidRPr="005B4793">
        <w:rPr>
          <w:rFonts w:ascii="Times New Roman" w:eastAsia="Trebuchet MS" w:hAnsi="Times New Roman" w:cs="Times New Roman"/>
          <w:b/>
          <w:sz w:val="28"/>
          <w:szCs w:val="28"/>
        </w:rPr>
        <w:t>.</w:t>
      </w:r>
    </w:p>
    <w:p w14:paraId="2099F6E9" w14:textId="77777777" w:rsidR="0039607C" w:rsidRPr="005B4793" w:rsidRDefault="00D72787" w:rsidP="005B4793">
      <w:pPr>
        <w:pStyle w:val="Textcomentariu"/>
        <w:spacing w:before="120" w:after="60" w:line="276" w:lineRule="auto"/>
        <w:ind w:right="43" w:firstLine="720"/>
        <w:jc w:val="both"/>
        <w:rPr>
          <w:rFonts w:ascii="Times New Roman" w:hAnsi="Times New Roman"/>
          <w:b/>
          <w:sz w:val="28"/>
          <w:szCs w:val="28"/>
          <w:lang w:val="ro-RO"/>
        </w:rPr>
      </w:pPr>
      <w:r w:rsidRPr="00562BEE">
        <w:rPr>
          <w:rFonts w:ascii="Times New Roman" w:hAnsi="Times New Roman"/>
          <w:b/>
          <w:color w:val="FF0000"/>
          <w:sz w:val="28"/>
          <w:szCs w:val="28"/>
          <w:lang w:val="ro-RO"/>
        </w:rPr>
        <w:t xml:space="preserve"> </w:t>
      </w:r>
      <w:bookmarkStart w:id="189" w:name="_Toc65336205"/>
      <w:r w:rsidR="0039607C" w:rsidRPr="005B4793">
        <w:rPr>
          <w:rFonts w:ascii="Times New Roman" w:hAnsi="Times New Roman"/>
          <w:b/>
          <w:sz w:val="28"/>
          <w:szCs w:val="28"/>
          <w:lang w:val="ro-RO"/>
        </w:rPr>
        <w:t>PENTRU PROIECTE CARE SE REALIZEAZĂ PE APE SAU AU LEGĂTURĂ CU APELE</w:t>
      </w:r>
      <w:r w:rsidR="002A6BE0" w:rsidRPr="005B4793">
        <w:rPr>
          <w:rFonts w:ascii="Times New Roman" w:hAnsi="Times New Roman"/>
          <w:b/>
          <w:sz w:val="28"/>
          <w:szCs w:val="28"/>
          <w:lang w:val="ro-RO"/>
        </w:rPr>
        <w:t>, MEMORIUL VA FI COMPLETAT CU URMĂTOARELE INFORMAȚII, PRELUATE DIN PLANURILE DE MANAGEMENT BAZINALE ACTUALIZATE</w:t>
      </w:r>
      <w:bookmarkEnd w:id="189"/>
    </w:p>
    <w:p w14:paraId="4DA202B7" w14:textId="77777777" w:rsidR="0039607C" w:rsidRPr="006C348D" w:rsidRDefault="0039607C" w:rsidP="00D06360">
      <w:pPr>
        <w:pStyle w:val="Titlu2"/>
      </w:pPr>
      <w:bookmarkStart w:id="190" w:name="_Toc65336206"/>
      <w:bookmarkStart w:id="191" w:name="_Toc141464123"/>
      <w:bookmarkStart w:id="192" w:name="_Toc141464219"/>
      <w:r w:rsidRPr="006C348D">
        <w:t>Localizarea proiectului</w:t>
      </w:r>
      <w:bookmarkEnd w:id="190"/>
      <w:bookmarkEnd w:id="191"/>
      <w:bookmarkEnd w:id="192"/>
    </w:p>
    <w:p w14:paraId="5B4EF78D" w14:textId="77777777" w:rsidR="00E91BA8" w:rsidRPr="006C348D" w:rsidRDefault="004120A9" w:rsidP="00CA3718">
      <w:pPr>
        <w:spacing w:after="0"/>
        <w:ind w:firstLine="720"/>
        <w:jc w:val="both"/>
        <w:rPr>
          <w:rFonts w:ascii="Times New Roman" w:hAnsi="Times New Roman" w:cs="Times New Roman"/>
          <w:b/>
          <w:sz w:val="28"/>
          <w:szCs w:val="28"/>
          <w:lang w:val="ro-RO"/>
        </w:rPr>
      </w:pPr>
      <w:r w:rsidRPr="006C348D">
        <w:rPr>
          <w:rFonts w:ascii="Times New Roman" w:hAnsi="Times New Roman" w:cs="Times New Roman"/>
          <w:b/>
          <w:sz w:val="28"/>
          <w:szCs w:val="28"/>
          <w:lang w:val="ro-RO"/>
        </w:rPr>
        <w:t>Bazinul hidrografic</w:t>
      </w:r>
      <w:r w:rsidR="00E91BA8" w:rsidRPr="006C348D">
        <w:rPr>
          <w:rFonts w:ascii="Times New Roman" w:hAnsi="Times New Roman" w:cs="Times New Roman"/>
          <w:b/>
          <w:sz w:val="28"/>
          <w:szCs w:val="28"/>
          <w:lang w:val="ro-RO"/>
        </w:rPr>
        <w:t xml:space="preserve">, </w:t>
      </w:r>
      <w:r w:rsidR="00CA3718" w:rsidRPr="006C348D">
        <w:rPr>
          <w:rFonts w:ascii="Times New Roman" w:hAnsi="Times New Roman" w:cs="Times New Roman"/>
          <w:b/>
          <w:sz w:val="28"/>
          <w:szCs w:val="28"/>
          <w:lang w:val="ro-RO"/>
        </w:rPr>
        <w:t>cursul de apă, denumire și cod</w:t>
      </w:r>
      <w:r w:rsidR="00E91BA8" w:rsidRPr="006C348D">
        <w:rPr>
          <w:rFonts w:ascii="Times New Roman" w:hAnsi="Times New Roman" w:cs="Times New Roman"/>
          <w:b/>
          <w:sz w:val="28"/>
          <w:szCs w:val="28"/>
          <w:lang w:val="ro-RO"/>
        </w:rPr>
        <w:t xml:space="preserve"> cadastral</w:t>
      </w:r>
    </w:p>
    <w:p w14:paraId="4B17F20C" w14:textId="48122131" w:rsidR="0020633B" w:rsidRPr="006C348D" w:rsidRDefault="00481A1C" w:rsidP="006C348D">
      <w:pPr>
        <w:spacing w:after="0"/>
        <w:ind w:right="43" w:firstLine="720"/>
        <w:jc w:val="both"/>
        <w:rPr>
          <w:rFonts w:ascii="Times New Roman" w:hAnsi="Times New Roman" w:cs="Times New Roman"/>
          <w:sz w:val="28"/>
          <w:szCs w:val="28"/>
          <w:lang w:val="ro-RO"/>
        </w:rPr>
      </w:pPr>
      <w:r w:rsidRPr="006C348D">
        <w:rPr>
          <w:rFonts w:ascii="Times New Roman" w:hAnsi="Times New Roman" w:cs="Times New Roman"/>
          <w:sz w:val="28"/>
          <w:szCs w:val="28"/>
          <w:lang w:val="ro-RO"/>
        </w:rPr>
        <w:t xml:space="preserve">Perimetrul de exploatare este situat la 50 m sud de corpul de apă de suprafață Mureș - confluența Cerna – confluența Dobra (cod RORW4.1._B8), </w:t>
      </w:r>
      <w:r w:rsidRPr="006C348D">
        <w:rPr>
          <w:rFonts w:ascii="Times New Roman" w:eastAsia="Times New Roman" w:hAnsi="Times New Roman"/>
          <w:spacing w:val="-2"/>
          <w:sz w:val="28"/>
          <w:szCs w:val="28"/>
          <w:lang w:val="pt-BR"/>
        </w:rPr>
        <w:t xml:space="preserve">încadrat în categoria </w:t>
      </w:r>
      <w:r w:rsidRPr="006C348D">
        <w:rPr>
          <w:rFonts w:ascii="Times New Roman" w:eastAsia="Times New Roman" w:hAnsi="Times New Roman"/>
          <w:i/>
          <w:spacing w:val="-2"/>
          <w:sz w:val="28"/>
          <w:szCs w:val="28"/>
          <w:lang w:val="pt-BR"/>
        </w:rPr>
        <w:t>stare ecologică moderată</w:t>
      </w:r>
      <w:r w:rsidRPr="006C348D">
        <w:rPr>
          <w:rFonts w:ascii="Times New Roman" w:hAnsi="Times New Roman" w:cs="Times New Roman"/>
          <w:sz w:val="28"/>
          <w:szCs w:val="28"/>
          <w:lang w:val="ro-RO"/>
        </w:rPr>
        <w:t xml:space="preserve"> și pe corpul de apă subteran Culoarul Mureșului (Cod ROMU07) </w:t>
      </w:r>
      <w:r w:rsidRPr="006C348D">
        <w:rPr>
          <w:rFonts w:ascii="Times New Roman" w:hAnsi="Times New Roman" w:cs="Times New Roman"/>
          <w:i/>
          <w:sz w:val="28"/>
          <w:szCs w:val="28"/>
          <w:lang w:val="ro-RO"/>
        </w:rPr>
        <w:t>aflat în stare chimică bună.</w:t>
      </w:r>
      <w:r w:rsidR="006C348D">
        <w:rPr>
          <w:rFonts w:ascii="Times New Roman" w:hAnsi="Times New Roman" w:cs="Times New Roman"/>
          <w:i/>
          <w:sz w:val="28"/>
          <w:szCs w:val="28"/>
          <w:lang w:val="ro-RO"/>
        </w:rPr>
        <w:t xml:space="preserve"> </w:t>
      </w:r>
      <w:r w:rsidRPr="006C348D">
        <w:rPr>
          <w:rFonts w:ascii="Times New Roman" w:hAnsi="Times New Roman" w:cs="Times New Roman"/>
          <w:sz w:val="28"/>
          <w:szCs w:val="28"/>
          <w:lang w:val="ro-RO"/>
        </w:rPr>
        <w:t xml:space="preserve">Din punct de vedere al gradului de </w:t>
      </w:r>
      <w:proofErr w:type="spellStart"/>
      <w:r w:rsidRPr="006C348D">
        <w:rPr>
          <w:rFonts w:ascii="Times New Roman" w:hAnsi="Times New Roman" w:cs="Times New Roman"/>
          <w:sz w:val="28"/>
          <w:szCs w:val="28"/>
          <w:lang w:val="ro-RO"/>
        </w:rPr>
        <w:t>protecţie</w:t>
      </w:r>
      <w:proofErr w:type="spellEnd"/>
      <w:r w:rsidRPr="006C348D">
        <w:rPr>
          <w:rFonts w:ascii="Times New Roman" w:hAnsi="Times New Roman" w:cs="Times New Roman"/>
          <w:sz w:val="28"/>
          <w:szCs w:val="28"/>
          <w:lang w:val="ro-RO"/>
        </w:rPr>
        <w:t xml:space="preserve"> globală, corpul de apă subterană se încadrează în clasele de </w:t>
      </w:r>
      <w:proofErr w:type="spellStart"/>
      <w:r w:rsidRPr="006C348D">
        <w:rPr>
          <w:rFonts w:ascii="Times New Roman" w:hAnsi="Times New Roman" w:cs="Times New Roman"/>
          <w:sz w:val="28"/>
          <w:szCs w:val="28"/>
          <w:lang w:val="ro-RO"/>
        </w:rPr>
        <w:t>protecţie</w:t>
      </w:r>
      <w:proofErr w:type="spellEnd"/>
      <w:r w:rsidRPr="006C348D">
        <w:rPr>
          <w:rFonts w:ascii="Times New Roman" w:hAnsi="Times New Roman" w:cs="Times New Roman"/>
          <w:sz w:val="28"/>
          <w:szCs w:val="28"/>
          <w:lang w:val="ro-RO"/>
        </w:rPr>
        <w:t xml:space="preserve"> bună </w:t>
      </w:r>
      <w:proofErr w:type="spellStart"/>
      <w:r w:rsidRPr="006C348D">
        <w:rPr>
          <w:rFonts w:ascii="Times New Roman" w:hAnsi="Times New Roman" w:cs="Times New Roman"/>
          <w:sz w:val="28"/>
          <w:szCs w:val="28"/>
          <w:lang w:val="ro-RO"/>
        </w:rPr>
        <w:t>şi</w:t>
      </w:r>
      <w:proofErr w:type="spellEnd"/>
      <w:r w:rsidRPr="006C348D">
        <w:rPr>
          <w:rFonts w:ascii="Times New Roman" w:hAnsi="Times New Roman" w:cs="Times New Roman"/>
          <w:sz w:val="28"/>
          <w:szCs w:val="28"/>
          <w:lang w:val="ro-RO"/>
        </w:rPr>
        <w:t xml:space="preserve"> medie.</w:t>
      </w:r>
    </w:p>
    <w:p w14:paraId="70ADA57A" w14:textId="77777777" w:rsidR="00E91BA8" w:rsidRPr="006C348D" w:rsidRDefault="00E91BA8" w:rsidP="00D24ECF">
      <w:pPr>
        <w:spacing w:before="120" w:after="60"/>
        <w:ind w:firstLine="720"/>
        <w:jc w:val="both"/>
        <w:rPr>
          <w:rFonts w:ascii="Times New Roman" w:hAnsi="Times New Roman" w:cs="Times New Roman"/>
          <w:b/>
          <w:sz w:val="28"/>
          <w:szCs w:val="28"/>
          <w:lang w:val="ro-RO"/>
        </w:rPr>
      </w:pPr>
      <w:r w:rsidRPr="006C348D">
        <w:rPr>
          <w:rFonts w:ascii="Times New Roman" w:hAnsi="Times New Roman" w:cs="Times New Roman"/>
          <w:b/>
          <w:sz w:val="28"/>
          <w:szCs w:val="28"/>
          <w:lang w:val="ro-RO"/>
        </w:rPr>
        <w:t>Corpul de apă (de suprafață și</w:t>
      </w:r>
      <w:r w:rsidR="00D24ECF" w:rsidRPr="006C348D">
        <w:rPr>
          <w:rFonts w:ascii="Times New Roman" w:hAnsi="Times New Roman" w:cs="Times New Roman"/>
          <w:b/>
          <w:sz w:val="28"/>
          <w:szCs w:val="28"/>
          <w:lang w:val="ro-RO"/>
        </w:rPr>
        <w:t xml:space="preserve"> </w:t>
      </w:r>
      <w:r w:rsidRPr="006C348D">
        <w:rPr>
          <w:rFonts w:ascii="Times New Roman" w:hAnsi="Times New Roman" w:cs="Times New Roman"/>
          <w:b/>
          <w:sz w:val="28"/>
          <w:szCs w:val="28"/>
          <w:lang w:val="ro-RO"/>
        </w:rPr>
        <w:t>/</w:t>
      </w:r>
      <w:r w:rsidR="00D24ECF" w:rsidRPr="006C348D">
        <w:rPr>
          <w:rFonts w:ascii="Times New Roman" w:hAnsi="Times New Roman" w:cs="Times New Roman"/>
          <w:b/>
          <w:sz w:val="28"/>
          <w:szCs w:val="28"/>
          <w:lang w:val="ro-RO"/>
        </w:rPr>
        <w:t xml:space="preserve"> </w:t>
      </w:r>
      <w:r w:rsidRPr="006C348D">
        <w:rPr>
          <w:rFonts w:ascii="Times New Roman" w:hAnsi="Times New Roman" w:cs="Times New Roman"/>
          <w:b/>
          <w:sz w:val="28"/>
          <w:szCs w:val="28"/>
          <w:lang w:val="ro-RO"/>
        </w:rPr>
        <w:t xml:space="preserve">sau subteran) </w:t>
      </w:r>
      <w:r w:rsidR="00CA3718" w:rsidRPr="006C348D">
        <w:rPr>
          <w:rFonts w:ascii="Times New Roman" w:hAnsi="Times New Roman" w:cs="Times New Roman"/>
          <w:b/>
          <w:sz w:val="28"/>
          <w:szCs w:val="28"/>
          <w:lang w:val="ro-RO"/>
        </w:rPr>
        <w:t xml:space="preserve">- </w:t>
      </w:r>
      <w:r w:rsidRPr="006C348D">
        <w:rPr>
          <w:rFonts w:ascii="Times New Roman" w:hAnsi="Times New Roman" w:cs="Times New Roman"/>
          <w:b/>
          <w:sz w:val="28"/>
          <w:szCs w:val="28"/>
          <w:lang w:val="ro-RO"/>
        </w:rPr>
        <w:t>denumire de cod</w:t>
      </w:r>
    </w:p>
    <w:p w14:paraId="50B22178" w14:textId="77777777" w:rsidR="0020633B" w:rsidRPr="006C348D" w:rsidRDefault="0020633B" w:rsidP="00B14D28">
      <w:pPr>
        <w:pStyle w:val="Listparagraf"/>
        <w:numPr>
          <w:ilvl w:val="0"/>
          <w:numId w:val="15"/>
        </w:numPr>
        <w:tabs>
          <w:tab w:val="clear" w:pos="1494"/>
          <w:tab w:val="num" w:pos="720"/>
        </w:tabs>
        <w:spacing w:after="0"/>
        <w:ind w:left="0" w:firstLine="720"/>
        <w:jc w:val="both"/>
        <w:rPr>
          <w:rFonts w:ascii="Times New Roman" w:eastAsia="Times New Roman" w:hAnsi="Times New Roman" w:cs="Times New Roman"/>
          <w:b/>
          <w:i/>
          <w:sz w:val="28"/>
          <w:szCs w:val="28"/>
          <w:lang w:val="pt-BR"/>
        </w:rPr>
      </w:pPr>
      <w:r w:rsidRPr="006C348D">
        <w:rPr>
          <w:rFonts w:ascii="Times New Roman" w:eastAsia="Times New Roman" w:hAnsi="Times New Roman" w:cs="Times New Roman"/>
          <w:i/>
          <w:sz w:val="28"/>
          <w:szCs w:val="28"/>
          <w:lang w:val="pt-BR"/>
        </w:rPr>
        <w:t>Corpuri de apă de suprafaţă:</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500"/>
        <w:gridCol w:w="2817"/>
      </w:tblGrid>
      <w:tr w:rsidR="006C348D" w:rsidRPr="006C348D" w14:paraId="71A4C20D" w14:textId="77777777" w:rsidTr="007155C1">
        <w:trPr>
          <w:trHeight w:val="291"/>
          <w:jc w:val="center"/>
        </w:trPr>
        <w:tc>
          <w:tcPr>
            <w:tcW w:w="2047" w:type="dxa"/>
            <w:tcBorders>
              <w:top w:val="single" w:sz="4" w:space="0" w:color="auto"/>
              <w:left w:val="single" w:sz="4" w:space="0" w:color="auto"/>
              <w:bottom w:val="single" w:sz="4" w:space="0" w:color="auto"/>
              <w:right w:val="single" w:sz="4" w:space="0" w:color="auto"/>
            </w:tcBorders>
            <w:vAlign w:val="center"/>
          </w:tcPr>
          <w:p w14:paraId="5CBAE503" w14:textId="77777777" w:rsidR="0020633B" w:rsidRPr="006C348D" w:rsidRDefault="00CA3718" w:rsidP="00CA3718">
            <w:pPr>
              <w:tabs>
                <w:tab w:val="left" w:pos="4020"/>
              </w:tabs>
              <w:spacing w:after="0"/>
              <w:ind w:left="-78"/>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CURS DE APĂ</w:t>
            </w:r>
          </w:p>
        </w:tc>
        <w:tc>
          <w:tcPr>
            <w:tcW w:w="4500" w:type="dxa"/>
            <w:tcBorders>
              <w:top w:val="single" w:sz="4" w:space="0" w:color="auto"/>
              <w:left w:val="single" w:sz="4" w:space="0" w:color="auto"/>
              <w:bottom w:val="single" w:sz="4" w:space="0" w:color="auto"/>
              <w:right w:val="single" w:sz="4" w:space="0" w:color="auto"/>
            </w:tcBorders>
            <w:vAlign w:val="center"/>
          </w:tcPr>
          <w:p w14:paraId="08F09DED" w14:textId="77777777" w:rsidR="0020633B" w:rsidRPr="006C348D" w:rsidRDefault="0020633B"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DENUMIRE CORP DE APĂ</w:t>
            </w:r>
          </w:p>
        </w:tc>
        <w:tc>
          <w:tcPr>
            <w:tcW w:w="2817" w:type="dxa"/>
            <w:tcBorders>
              <w:top w:val="single" w:sz="4" w:space="0" w:color="auto"/>
              <w:left w:val="single" w:sz="4" w:space="0" w:color="auto"/>
              <w:bottom w:val="single" w:sz="4" w:space="0" w:color="auto"/>
              <w:right w:val="single" w:sz="4" w:space="0" w:color="auto"/>
            </w:tcBorders>
            <w:vAlign w:val="center"/>
          </w:tcPr>
          <w:p w14:paraId="11E74DEA" w14:textId="77777777" w:rsidR="0020633B" w:rsidRPr="006C348D" w:rsidRDefault="0020633B"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COD CORP DE APĂ</w:t>
            </w:r>
          </w:p>
        </w:tc>
      </w:tr>
      <w:tr w:rsidR="006C348D" w:rsidRPr="006C348D" w14:paraId="4029A055" w14:textId="77777777" w:rsidTr="007155C1">
        <w:trPr>
          <w:trHeight w:val="291"/>
          <w:jc w:val="center"/>
        </w:trPr>
        <w:tc>
          <w:tcPr>
            <w:tcW w:w="2047" w:type="dxa"/>
            <w:tcBorders>
              <w:top w:val="single" w:sz="4" w:space="0" w:color="auto"/>
              <w:left w:val="single" w:sz="4" w:space="0" w:color="auto"/>
              <w:bottom w:val="single" w:sz="4" w:space="0" w:color="auto"/>
              <w:right w:val="single" w:sz="4" w:space="0" w:color="auto"/>
            </w:tcBorders>
          </w:tcPr>
          <w:p w14:paraId="58B567D4" w14:textId="77777777" w:rsidR="0020633B" w:rsidRPr="006C348D" w:rsidRDefault="0020633B" w:rsidP="00CA3718">
            <w:pPr>
              <w:tabs>
                <w:tab w:val="left" w:pos="4020"/>
              </w:tabs>
              <w:spacing w:after="0"/>
              <w:ind w:left="-78"/>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w:t>
            </w:r>
          </w:p>
        </w:tc>
        <w:tc>
          <w:tcPr>
            <w:tcW w:w="4500" w:type="dxa"/>
            <w:tcBorders>
              <w:top w:val="single" w:sz="4" w:space="0" w:color="auto"/>
              <w:left w:val="single" w:sz="4" w:space="0" w:color="auto"/>
              <w:bottom w:val="single" w:sz="4" w:space="0" w:color="auto"/>
              <w:right w:val="single" w:sz="4" w:space="0" w:color="auto"/>
            </w:tcBorders>
          </w:tcPr>
          <w:p w14:paraId="425D1AA4" w14:textId="77777777" w:rsidR="0020633B" w:rsidRPr="006C348D" w:rsidRDefault="0020633B" w:rsidP="00CA3718">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 - confl. Cerna -  confl.</w:t>
            </w:r>
            <w:r w:rsidR="00D24ECF" w:rsidRPr="006C348D">
              <w:rPr>
                <w:rFonts w:ascii="Times New Roman" w:eastAsia="Times New Roman" w:hAnsi="Times New Roman" w:cs="Times New Roman"/>
                <w:spacing w:val="-2"/>
                <w:sz w:val="28"/>
                <w:szCs w:val="28"/>
                <w:lang w:val="pt-BR"/>
              </w:rPr>
              <w:t xml:space="preserve"> </w:t>
            </w:r>
            <w:r w:rsidRPr="006C348D">
              <w:rPr>
                <w:rFonts w:ascii="Times New Roman" w:eastAsia="Times New Roman" w:hAnsi="Times New Roman" w:cs="Times New Roman"/>
                <w:spacing w:val="-2"/>
                <w:sz w:val="28"/>
                <w:szCs w:val="28"/>
                <w:lang w:val="pt-BR"/>
              </w:rPr>
              <w:t>Dobra</w:t>
            </w:r>
          </w:p>
        </w:tc>
        <w:tc>
          <w:tcPr>
            <w:tcW w:w="2817" w:type="dxa"/>
            <w:tcBorders>
              <w:top w:val="single" w:sz="4" w:space="0" w:color="auto"/>
              <w:left w:val="single" w:sz="4" w:space="0" w:color="auto"/>
              <w:bottom w:val="single" w:sz="4" w:space="0" w:color="auto"/>
              <w:right w:val="single" w:sz="4" w:space="0" w:color="auto"/>
            </w:tcBorders>
          </w:tcPr>
          <w:p w14:paraId="08D3CB44" w14:textId="77777777" w:rsidR="0020633B" w:rsidRPr="006C348D" w:rsidRDefault="0020633B" w:rsidP="00CA3718">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RORW4</w:t>
            </w:r>
            <w:r w:rsidR="00CA3718" w:rsidRPr="006C348D">
              <w:rPr>
                <w:rFonts w:ascii="Times New Roman" w:eastAsia="Times New Roman" w:hAnsi="Times New Roman" w:cs="Times New Roman"/>
                <w:spacing w:val="-2"/>
                <w:sz w:val="28"/>
                <w:szCs w:val="28"/>
                <w:lang w:val="pt-BR"/>
              </w:rPr>
              <w:t>.1.</w:t>
            </w:r>
            <w:r w:rsidRPr="006C348D">
              <w:rPr>
                <w:rFonts w:ascii="Times New Roman" w:eastAsia="Times New Roman" w:hAnsi="Times New Roman" w:cs="Times New Roman"/>
                <w:spacing w:val="-2"/>
                <w:sz w:val="28"/>
                <w:szCs w:val="28"/>
                <w:lang w:val="pt-BR"/>
              </w:rPr>
              <w:t>_B8</w:t>
            </w:r>
          </w:p>
        </w:tc>
      </w:tr>
    </w:tbl>
    <w:p w14:paraId="17F8B24D" w14:textId="78D60E14" w:rsidR="00E91BA8" w:rsidRPr="006C348D" w:rsidRDefault="00E91BA8" w:rsidP="006C348D">
      <w:pPr>
        <w:pStyle w:val="Listparagraf"/>
        <w:spacing w:before="120" w:after="120"/>
        <w:ind w:left="0" w:firstLine="720"/>
        <w:jc w:val="both"/>
        <w:rPr>
          <w:rFonts w:ascii="Times New Roman" w:hAnsi="Times New Roman" w:cs="Times New Roman"/>
          <w:sz w:val="28"/>
          <w:szCs w:val="28"/>
        </w:rPr>
      </w:pPr>
      <w:proofErr w:type="spellStart"/>
      <w:r w:rsidRPr="006C348D">
        <w:rPr>
          <w:rFonts w:ascii="Times New Roman" w:hAnsi="Times New Roman" w:cs="Times New Roman"/>
          <w:sz w:val="28"/>
          <w:szCs w:val="28"/>
        </w:rPr>
        <w:t>Lungimea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corpului</w:t>
      </w:r>
      <w:proofErr w:type="spellEnd"/>
      <w:r w:rsidRPr="006C348D">
        <w:rPr>
          <w:rFonts w:ascii="Times New Roman" w:hAnsi="Times New Roman" w:cs="Times New Roman"/>
          <w:sz w:val="28"/>
          <w:szCs w:val="28"/>
        </w:rPr>
        <w:t xml:space="preserve"> de </w:t>
      </w:r>
      <w:proofErr w:type="spellStart"/>
      <w:r w:rsidRPr="006C348D">
        <w:rPr>
          <w:rFonts w:ascii="Times New Roman" w:hAnsi="Times New Roman" w:cs="Times New Roman"/>
          <w:sz w:val="28"/>
          <w:szCs w:val="28"/>
        </w:rPr>
        <w:t>apă</w:t>
      </w:r>
      <w:proofErr w:type="spellEnd"/>
      <w:r w:rsidRPr="006C348D">
        <w:rPr>
          <w:rFonts w:ascii="Times New Roman" w:eastAsia="Times New Roman" w:hAnsi="Times New Roman" w:cs="Times New Roman"/>
          <w:spacing w:val="-2"/>
          <w:sz w:val="28"/>
          <w:szCs w:val="28"/>
          <w:lang w:val="pt-BR"/>
        </w:rPr>
        <w:t>RORW4</w:t>
      </w:r>
      <w:r w:rsidR="00CA3718" w:rsidRPr="006C348D">
        <w:rPr>
          <w:rFonts w:ascii="Times New Roman" w:eastAsia="Times New Roman" w:hAnsi="Times New Roman" w:cs="Times New Roman"/>
          <w:spacing w:val="-2"/>
          <w:sz w:val="28"/>
          <w:szCs w:val="28"/>
          <w:lang w:val="pt-BR"/>
        </w:rPr>
        <w:t>.</w:t>
      </w:r>
      <w:proofErr w:type="gramStart"/>
      <w:r w:rsidR="00CA3718" w:rsidRPr="006C348D">
        <w:rPr>
          <w:rFonts w:ascii="Times New Roman" w:eastAsia="Times New Roman" w:hAnsi="Times New Roman" w:cs="Times New Roman"/>
          <w:spacing w:val="-2"/>
          <w:sz w:val="28"/>
          <w:szCs w:val="28"/>
          <w:lang w:val="pt-BR"/>
        </w:rPr>
        <w:t>1.</w:t>
      </w:r>
      <w:r w:rsidRPr="006C348D">
        <w:rPr>
          <w:rFonts w:ascii="Times New Roman" w:eastAsia="Times New Roman" w:hAnsi="Times New Roman" w:cs="Times New Roman"/>
          <w:spacing w:val="-2"/>
          <w:sz w:val="28"/>
          <w:szCs w:val="28"/>
          <w:lang w:val="pt-BR"/>
        </w:rPr>
        <w:t>B</w:t>
      </w:r>
      <w:proofErr w:type="gramEnd"/>
      <w:r w:rsidRPr="006C348D">
        <w:rPr>
          <w:rFonts w:ascii="Times New Roman" w:eastAsia="Times New Roman" w:hAnsi="Times New Roman" w:cs="Times New Roman"/>
          <w:spacing w:val="-2"/>
          <w:sz w:val="28"/>
          <w:szCs w:val="28"/>
          <w:lang w:val="pt-BR"/>
        </w:rPr>
        <w:t>8</w:t>
      </w:r>
      <w:r w:rsidRPr="006C348D">
        <w:rPr>
          <w:rFonts w:ascii="Times New Roman" w:eastAsia="Times New Roman" w:hAnsi="Times New Roman" w:cs="Times New Roman"/>
          <w:sz w:val="28"/>
          <w:szCs w:val="28"/>
        </w:rPr>
        <w:t xml:space="preserve"> (</w:t>
      </w:r>
      <w:proofErr w:type="spellStart"/>
      <w:r w:rsidRPr="006C348D">
        <w:rPr>
          <w:rFonts w:ascii="Times New Roman" w:eastAsia="Times New Roman" w:hAnsi="Times New Roman" w:cs="Times New Roman"/>
          <w:sz w:val="28"/>
          <w:szCs w:val="28"/>
        </w:rPr>
        <w:t>l</w:t>
      </w:r>
      <w:r w:rsidR="00CA3718" w:rsidRPr="006C348D">
        <w:rPr>
          <w:rFonts w:ascii="Times New Roman" w:eastAsia="Times New Roman" w:hAnsi="Times New Roman" w:cs="Times New Roman"/>
          <w:sz w:val="28"/>
          <w:szCs w:val="28"/>
        </w:rPr>
        <w:t>ungimea</w:t>
      </w:r>
      <w:proofErr w:type="spellEnd"/>
      <w:r w:rsidR="00CA3718" w:rsidRPr="006C348D">
        <w:rPr>
          <w:rFonts w:ascii="Times New Roman" w:eastAsia="Times New Roman" w:hAnsi="Times New Roman" w:cs="Times New Roman"/>
          <w:sz w:val="28"/>
          <w:szCs w:val="28"/>
        </w:rPr>
        <w:t xml:space="preserve"> </w:t>
      </w:r>
      <w:proofErr w:type="spellStart"/>
      <w:r w:rsidR="00CA3718" w:rsidRPr="006C348D">
        <w:rPr>
          <w:rFonts w:ascii="Times New Roman" w:eastAsia="Times New Roman" w:hAnsi="Times New Roman" w:cs="Times New Roman"/>
          <w:sz w:val="28"/>
          <w:szCs w:val="28"/>
        </w:rPr>
        <w:t>talvegului</w:t>
      </w:r>
      <w:proofErr w:type="spellEnd"/>
      <w:r w:rsidR="00CA3718" w:rsidRPr="006C348D">
        <w:rPr>
          <w:rFonts w:ascii="Times New Roman" w:eastAsia="Times New Roman" w:hAnsi="Times New Roman" w:cs="Times New Roman"/>
          <w:sz w:val="28"/>
          <w:szCs w:val="28"/>
        </w:rPr>
        <w:t xml:space="preserve"> principal, </w:t>
      </w:r>
      <w:proofErr w:type="spellStart"/>
      <w:r w:rsidR="00CA3718" w:rsidRPr="006C348D">
        <w:rPr>
          <w:rFonts w:ascii="Times New Roman" w:eastAsia="Times New Roman" w:hAnsi="Times New Roman" w:cs="Times New Roman"/>
          <w:sz w:val="28"/>
          <w:szCs w:val="28"/>
        </w:rPr>
        <w:t>fără</w:t>
      </w:r>
      <w:proofErr w:type="spellEnd"/>
      <w:r w:rsidRPr="006C348D">
        <w:rPr>
          <w:rFonts w:ascii="Times New Roman" w:eastAsia="Times New Roman" w:hAnsi="Times New Roman" w:cs="Times New Roman"/>
          <w:sz w:val="28"/>
          <w:szCs w:val="28"/>
        </w:rPr>
        <w:t xml:space="preserve"> </w:t>
      </w:r>
      <w:proofErr w:type="spellStart"/>
      <w:r w:rsidRPr="006C348D">
        <w:rPr>
          <w:rFonts w:ascii="Times New Roman" w:eastAsia="Times New Roman" w:hAnsi="Times New Roman" w:cs="Times New Roman"/>
          <w:sz w:val="28"/>
          <w:szCs w:val="28"/>
        </w:rPr>
        <w:t>brațe</w:t>
      </w:r>
      <w:proofErr w:type="spellEnd"/>
      <w:r w:rsidRPr="006C348D">
        <w:rPr>
          <w:rFonts w:ascii="Times New Roman" w:eastAsia="Times New Roman" w:hAnsi="Times New Roman" w:cs="Times New Roman"/>
          <w:sz w:val="28"/>
          <w:szCs w:val="28"/>
        </w:rPr>
        <w:t>)</w:t>
      </w:r>
      <w:r w:rsidRPr="006C348D">
        <w:rPr>
          <w:rFonts w:ascii="Times New Roman" w:hAnsi="Times New Roman" w:cs="Times New Roman"/>
          <w:sz w:val="28"/>
          <w:szCs w:val="28"/>
        </w:rPr>
        <w:t>: 46 km</w:t>
      </w:r>
      <w:r w:rsidR="00CA3718" w:rsidRPr="006C348D">
        <w:rPr>
          <w:rFonts w:ascii="Times New Roman" w:hAnsi="Times New Roman" w:cs="Times New Roman"/>
          <w:sz w:val="28"/>
          <w:szCs w:val="28"/>
        </w:rPr>
        <w:t>.</w:t>
      </w:r>
    </w:p>
    <w:p w14:paraId="3ADCEA25" w14:textId="77777777" w:rsidR="00E91BA8" w:rsidRPr="006C348D" w:rsidRDefault="00E91BA8" w:rsidP="00B14D28">
      <w:pPr>
        <w:pStyle w:val="Listparagraf"/>
        <w:numPr>
          <w:ilvl w:val="0"/>
          <w:numId w:val="24"/>
        </w:numPr>
        <w:spacing w:after="0"/>
        <w:ind w:left="0" w:firstLine="720"/>
        <w:rPr>
          <w:rFonts w:ascii="Times New Roman" w:eastAsia="Times New Roman" w:hAnsi="Times New Roman" w:cs="Times New Roman"/>
          <w:i/>
          <w:spacing w:val="-2"/>
          <w:sz w:val="28"/>
          <w:szCs w:val="28"/>
          <w:lang w:val="pt-BR"/>
        </w:rPr>
      </w:pPr>
      <w:r w:rsidRPr="006C348D">
        <w:rPr>
          <w:rFonts w:ascii="Times New Roman" w:eastAsia="Times New Roman" w:hAnsi="Times New Roman" w:cs="Times New Roman"/>
          <w:i/>
          <w:iCs/>
          <w:spacing w:val="-2"/>
          <w:sz w:val="28"/>
          <w:szCs w:val="28"/>
          <w:lang w:val="pt-BR"/>
        </w:rPr>
        <w:t>Corp de apă subteran</w:t>
      </w:r>
      <w:r w:rsidRPr="006C348D">
        <w:rPr>
          <w:rFonts w:ascii="Times New Roman" w:eastAsia="Times New Roman" w:hAnsi="Times New Roman" w:cs="Times New Roman"/>
          <w:i/>
          <w:spacing w:val="-2"/>
          <w:sz w:val="28"/>
          <w:szCs w:val="28"/>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2910"/>
      </w:tblGrid>
      <w:tr w:rsidR="006C348D" w:rsidRPr="006C348D" w14:paraId="2FD3E026" w14:textId="77777777" w:rsidTr="007155C1">
        <w:trPr>
          <w:trHeight w:val="291"/>
          <w:jc w:val="center"/>
        </w:trPr>
        <w:tc>
          <w:tcPr>
            <w:tcW w:w="6201" w:type="dxa"/>
            <w:tcBorders>
              <w:top w:val="single" w:sz="4" w:space="0" w:color="auto"/>
              <w:left w:val="single" w:sz="4" w:space="0" w:color="auto"/>
              <w:bottom w:val="single" w:sz="4" w:space="0" w:color="auto"/>
              <w:right w:val="single" w:sz="4" w:space="0" w:color="auto"/>
            </w:tcBorders>
            <w:vAlign w:val="center"/>
          </w:tcPr>
          <w:p w14:paraId="480F73CB" w14:textId="77777777" w:rsidR="00E91BA8" w:rsidRPr="006C348D" w:rsidRDefault="00E91BA8"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DENUMIRE CORP DE APĂ SUBTERAN</w:t>
            </w:r>
          </w:p>
        </w:tc>
        <w:tc>
          <w:tcPr>
            <w:tcW w:w="2910" w:type="dxa"/>
            <w:tcBorders>
              <w:top w:val="single" w:sz="4" w:space="0" w:color="auto"/>
              <w:left w:val="single" w:sz="4" w:space="0" w:color="auto"/>
              <w:bottom w:val="single" w:sz="4" w:space="0" w:color="auto"/>
              <w:right w:val="single" w:sz="4" w:space="0" w:color="auto"/>
            </w:tcBorders>
            <w:vAlign w:val="center"/>
          </w:tcPr>
          <w:p w14:paraId="13DA113C" w14:textId="77777777" w:rsidR="00E91BA8" w:rsidRPr="006C348D" w:rsidRDefault="00E91BA8"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COD CORP DE APĂ</w:t>
            </w:r>
          </w:p>
        </w:tc>
      </w:tr>
      <w:tr w:rsidR="006C348D" w:rsidRPr="006C348D" w14:paraId="191D1830" w14:textId="77777777" w:rsidTr="007155C1">
        <w:trPr>
          <w:jc w:val="center"/>
        </w:trPr>
        <w:tc>
          <w:tcPr>
            <w:tcW w:w="6201" w:type="dxa"/>
            <w:tcBorders>
              <w:top w:val="single" w:sz="4" w:space="0" w:color="auto"/>
              <w:left w:val="single" w:sz="4" w:space="0" w:color="auto"/>
              <w:bottom w:val="single" w:sz="4" w:space="0" w:color="auto"/>
              <w:right w:val="single" w:sz="4" w:space="0" w:color="auto"/>
            </w:tcBorders>
            <w:vAlign w:val="center"/>
          </w:tcPr>
          <w:p w14:paraId="6E4AD1DE" w14:textId="77777777" w:rsidR="00E91BA8" w:rsidRPr="006C348D" w:rsidRDefault="00E91BA8" w:rsidP="00CA3718">
            <w:pPr>
              <w:suppressAutoHyphens/>
              <w:spacing w:after="0"/>
              <w:jc w:val="center"/>
              <w:rPr>
                <w:rFonts w:ascii="Times New Roman" w:eastAsia="Times New Roman" w:hAnsi="Times New Roman" w:cs="Times New Roman"/>
                <w:spacing w:val="-2"/>
                <w:sz w:val="28"/>
                <w:szCs w:val="28"/>
              </w:rPr>
            </w:pPr>
            <w:proofErr w:type="spellStart"/>
            <w:r w:rsidRPr="006C348D">
              <w:rPr>
                <w:rFonts w:ascii="Times New Roman" w:eastAsia="Times New Roman" w:hAnsi="Times New Roman" w:cs="Times New Roman"/>
                <w:spacing w:val="-2"/>
                <w:sz w:val="28"/>
                <w:szCs w:val="28"/>
              </w:rPr>
              <w:t>Culoarul</w:t>
            </w:r>
            <w:proofErr w:type="spellEnd"/>
            <w:r w:rsidRPr="006C348D">
              <w:rPr>
                <w:rFonts w:ascii="Times New Roman" w:eastAsia="Times New Roman" w:hAnsi="Times New Roman" w:cs="Times New Roman"/>
                <w:spacing w:val="-2"/>
                <w:sz w:val="28"/>
                <w:szCs w:val="28"/>
              </w:rPr>
              <w:t xml:space="preserve"> </w:t>
            </w:r>
            <w:proofErr w:type="spellStart"/>
            <w:r w:rsidRPr="006C348D">
              <w:rPr>
                <w:rFonts w:ascii="Times New Roman" w:eastAsia="Times New Roman" w:hAnsi="Times New Roman" w:cs="Times New Roman"/>
                <w:spacing w:val="-2"/>
                <w:sz w:val="28"/>
                <w:szCs w:val="28"/>
              </w:rPr>
              <w:t>Mureșului</w:t>
            </w:r>
            <w:proofErr w:type="spellEnd"/>
          </w:p>
        </w:tc>
        <w:tc>
          <w:tcPr>
            <w:tcW w:w="2910" w:type="dxa"/>
            <w:tcBorders>
              <w:top w:val="single" w:sz="4" w:space="0" w:color="auto"/>
              <w:left w:val="single" w:sz="4" w:space="0" w:color="auto"/>
              <w:bottom w:val="single" w:sz="4" w:space="0" w:color="auto"/>
              <w:right w:val="single" w:sz="4" w:space="0" w:color="auto"/>
            </w:tcBorders>
            <w:vAlign w:val="center"/>
          </w:tcPr>
          <w:p w14:paraId="4762171A" w14:textId="77777777" w:rsidR="00E91BA8" w:rsidRPr="006C348D" w:rsidRDefault="00E91BA8" w:rsidP="00CA3718">
            <w:pPr>
              <w:suppressAutoHyphens/>
              <w:spacing w:after="0"/>
              <w:jc w:val="center"/>
              <w:rPr>
                <w:rFonts w:ascii="Times New Roman" w:eastAsia="Times New Roman" w:hAnsi="Times New Roman" w:cs="Times New Roman"/>
                <w:spacing w:val="-2"/>
                <w:sz w:val="28"/>
                <w:szCs w:val="28"/>
              </w:rPr>
            </w:pPr>
            <w:r w:rsidRPr="006C348D">
              <w:rPr>
                <w:rFonts w:ascii="Times New Roman" w:eastAsia="Times New Roman" w:hAnsi="Times New Roman" w:cs="Times New Roman"/>
                <w:spacing w:val="-2"/>
                <w:sz w:val="28"/>
                <w:szCs w:val="28"/>
              </w:rPr>
              <w:t>ROMU07</w:t>
            </w:r>
          </w:p>
        </w:tc>
      </w:tr>
    </w:tbl>
    <w:p w14:paraId="4A1A0159" w14:textId="61F37E05" w:rsidR="00985A88" w:rsidRPr="006C348D" w:rsidRDefault="00E5056F" w:rsidP="006C348D">
      <w:pPr>
        <w:pStyle w:val="Textcomentariu"/>
        <w:spacing w:before="120" w:after="60" w:line="276" w:lineRule="auto"/>
        <w:ind w:firstLine="720"/>
        <w:jc w:val="both"/>
        <w:rPr>
          <w:rFonts w:ascii="Times New Roman" w:hAnsi="Times New Roman"/>
          <w:b/>
          <w:sz w:val="28"/>
          <w:szCs w:val="28"/>
          <w:lang w:val="ro-RO"/>
        </w:rPr>
      </w:pPr>
      <w:bookmarkStart w:id="193" w:name="_Toc65336207"/>
      <w:r w:rsidRPr="006C348D">
        <w:rPr>
          <w:rFonts w:ascii="Times New Roman" w:hAnsi="Times New Roman"/>
          <w:b/>
          <w:sz w:val="28"/>
          <w:szCs w:val="28"/>
          <w:lang w:val="ro-RO"/>
        </w:rPr>
        <w:t>Indicarea stării ecologice</w:t>
      </w:r>
      <w:r w:rsidR="00D24ECF" w:rsidRPr="006C348D">
        <w:rPr>
          <w:rFonts w:ascii="Times New Roman" w:hAnsi="Times New Roman"/>
          <w:b/>
          <w:sz w:val="28"/>
          <w:szCs w:val="28"/>
          <w:lang w:val="ro-RO"/>
        </w:rPr>
        <w:t xml:space="preserve"> </w:t>
      </w:r>
      <w:r w:rsidRPr="006C348D">
        <w:rPr>
          <w:rFonts w:ascii="Times New Roman" w:hAnsi="Times New Roman"/>
          <w:b/>
          <w:sz w:val="28"/>
          <w:szCs w:val="28"/>
          <w:lang w:val="ro-RO"/>
        </w:rPr>
        <w:t>/</w:t>
      </w:r>
      <w:r w:rsidR="00D24ECF" w:rsidRPr="006C348D">
        <w:rPr>
          <w:rFonts w:ascii="Times New Roman" w:hAnsi="Times New Roman"/>
          <w:b/>
          <w:sz w:val="28"/>
          <w:szCs w:val="28"/>
          <w:lang w:val="ro-RO"/>
        </w:rPr>
        <w:t xml:space="preserve"> </w:t>
      </w:r>
      <w:r w:rsidRPr="006C348D">
        <w:rPr>
          <w:rFonts w:ascii="Times New Roman" w:hAnsi="Times New Roman"/>
          <w:b/>
          <w:sz w:val="28"/>
          <w:szCs w:val="28"/>
          <w:lang w:val="ro-RO"/>
        </w:rPr>
        <w:t>potențialul ecologic și starea  chimică a corpului de apă de suprafață; pentru corpul de apă subteran se vor indica starea calitativă și starea chimică a corpului de apă</w:t>
      </w:r>
      <w:bookmarkEnd w:id="193"/>
    </w:p>
    <w:p w14:paraId="62B294F6" w14:textId="77777777" w:rsidR="00A15475" w:rsidRPr="006C348D" w:rsidRDefault="00A15475" w:rsidP="00B14D28">
      <w:pPr>
        <w:pStyle w:val="Listparagraf"/>
        <w:numPr>
          <w:ilvl w:val="0"/>
          <w:numId w:val="15"/>
        </w:numPr>
        <w:tabs>
          <w:tab w:val="clear" w:pos="1494"/>
          <w:tab w:val="num" w:pos="720"/>
        </w:tabs>
        <w:spacing w:after="0"/>
        <w:ind w:left="0" w:firstLine="720"/>
        <w:jc w:val="both"/>
        <w:rPr>
          <w:rFonts w:ascii="Times New Roman" w:eastAsia="Times New Roman" w:hAnsi="Times New Roman" w:cs="Times New Roman"/>
          <w:i/>
          <w:sz w:val="28"/>
          <w:szCs w:val="28"/>
          <w:lang w:val="pt-BR"/>
        </w:rPr>
      </w:pPr>
      <w:r w:rsidRPr="006C348D">
        <w:rPr>
          <w:rFonts w:ascii="Times New Roman" w:eastAsia="Times New Roman" w:hAnsi="Times New Roman" w:cs="Times New Roman"/>
          <w:i/>
          <w:sz w:val="28"/>
          <w:szCs w:val="28"/>
          <w:lang w:val="pt-BR"/>
        </w:rPr>
        <w:t>Corp</w:t>
      </w:r>
      <w:r w:rsidR="00E5056F" w:rsidRPr="006C348D">
        <w:rPr>
          <w:rFonts w:ascii="Times New Roman" w:eastAsia="Times New Roman" w:hAnsi="Times New Roman" w:cs="Times New Roman"/>
          <w:i/>
          <w:sz w:val="28"/>
          <w:szCs w:val="28"/>
          <w:lang w:val="pt-BR"/>
        </w:rPr>
        <w:t>uri</w:t>
      </w:r>
      <w:r w:rsidRPr="006C348D">
        <w:rPr>
          <w:rFonts w:ascii="Times New Roman" w:eastAsia="Times New Roman" w:hAnsi="Times New Roman" w:cs="Times New Roman"/>
          <w:i/>
          <w:sz w:val="28"/>
          <w:szCs w:val="28"/>
          <w:lang w:val="pt-BR"/>
        </w:rPr>
        <w:t xml:space="preserve"> de apă de suprafaţă: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500"/>
        <w:gridCol w:w="2810"/>
      </w:tblGrid>
      <w:tr w:rsidR="006C348D" w:rsidRPr="006C348D" w14:paraId="17C0A1DE" w14:textId="77777777" w:rsidTr="007155C1">
        <w:trPr>
          <w:trHeight w:val="291"/>
          <w:jc w:val="center"/>
        </w:trPr>
        <w:tc>
          <w:tcPr>
            <w:tcW w:w="2047" w:type="dxa"/>
            <w:tcBorders>
              <w:top w:val="single" w:sz="4" w:space="0" w:color="auto"/>
              <w:left w:val="single" w:sz="4" w:space="0" w:color="auto"/>
              <w:bottom w:val="single" w:sz="4" w:space="0" w:color="auto"/>
              <w:right w:val="single" w:sz="4" w:space="0" w:color="auto"/>
            </w:tcBorders>
            <w:vAlign w:val="center"/>
          </w:tcPr>
          <w:p w14:paraId="78099534" w14:textId="77777777" w:rsidR="00A15475" w:rsidRPr="006C348D" w:rsidRDefault="00A15475" w:rsidP="00CA3718">
            <w:pPr>
              <w:tabs>
                <w:tab w:val="left" w:pos="4020"/>
              </w:tabs>
              <w:spacing w:after="0"/>
              <w:ind w:left="-78"/>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CURS DE APA</w:t>
            </w:r>
          </w:p>
        </w:tc>
        <w:tc>
          <w:tcPr>
            <w:tcW w:w="4500" w:type="dxa"/>
            <w:tcBorders>
              <w:top w:val="single" w:sz="4" w:space="0" w:color="auto"/>
              <w:left w:val="single" w:sz="4" w:space="0" w:color="auto"/>
              <w:bottom w:val="single" w:sz="4" w:space="0" w:color="auto"/>
              <w:right w:val="single" w:sz="4" w:space="0" w:color="auto"/>
            </w:tcBorders>
            <w:vAlign w:val="center"/>
          </w:tcPr>
          <w:p w14:paraId="22ADE50D" w14:textId="77777777" w:rsidR="00A15475" w:rsidRPr="006C348D" w:rsidRDefault="00A15475"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DENUMIRE CORP DE APĂ</w:t>
            </w:r>
          </w:p>
        </w:tc>
        <w:tc>
          <w:tcPr>
            <w:tcW w:w="2810" w:type="dxa"/>
            <w:tcBorders>
              <w:top w:val="single" w:sz="4" w:space="0" w:color="auto"/>
              <w:left w:val="single" w:sz="4" w:space="0" w:color="auto"/>
              <w:bottom w:val="single" w:sz="4" w:space="0" w:color="auto"/>
              <w:right w:val="single" w:sz="4" w:space="0" w:color="auto"/>
            </w:tcBorders>
            <w:vAlign w:val="center"/>
          </w:tcPr>
          <w:p w14:paraId="0438F2A0" w14:textId="77777777" w:rsidR="00A15475" w:rsidRPr="006C348D" w:rsidRDefault="00A15475" w:rsidP="00CA3718">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COD CORP DE APĂ</w:t>
            </w:r>
          </w:p>
        </w:tc>
      </w:tr>
      <w:tr w:rsidR="006C348D" w:rsidRPr="006C348D" w14:paraId="3DE24AFA" w14:textId="77777777" w:rsidTr="007155C1">
        <w:trPr>
          <w:trHeight w:val="291"/>
          <w:jc w:val="center"/>
        </w:trPr>
        <w:tc>
          <w:tcPr>
            <w:tcW w:w="2047" w:type="dxa"/>
            <w:tcBorders>
              <w:top w:val="single" w:sz="4" w:space="0" w:color="auto"/>
              <w:left w:val="single" w:sz="4" w:space="0" w:color="auto"/>
              <w:bottom w:val="single" w:sz="4" w:space="0" w:color="auto"/>
              <w:right w:val="single" w:sz="4" w:space="0" w:color="auto"/>
            </w:tcBorders>
            <w:vAlign w:val="center"/>
          </w:tcPr>
          <w:p w14:paraId="540E8EE6" w14:textId="77777777" w:rsidR="00A15475" w:rsidRPr="006C348D" w:rsidRDefault="00A15475" w:rsidP="00CA3718">
            <w:pPr>
              <w:tabs>
                <w:tab w:val="left" w:pos="4020"/>
              </w:tabs>
              <w:spacing w:after="0"/>
              <w:ind w:left="-78"/>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w:t>
            </w:r>
          </w:p>
        </w:tc>
        <w:tc>
          <w:tcPr>
            <w:tcW w:w="4500" w:type="dxa"/>
            <w:tcBorders>
              <w:top w:val="single" w:sz="4" w:space="0" w:color="auto"/>
              <w:left w:val="single" w:sz="4" w:space="0" w:color="auto"/>
              <w:bottom w:val="single" w:sz="4" w:space="0" w:color="auto"/>
              <w:right w:val="single" w:sz="4" w:space="0" w:color="auto"/>
            </w:tcBorders>
            <w:vAlign w:val="center"/>
          </w:tcPr>
          <w:p w14:paraId="4D8CF1CF" w14:textId="77777777" w:rsidR="00A15475" w:rsidRPr="006C348D" w:rsidRDefault="00A15475" w:rsidP="00CA3718">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 - confl. Cerna -  confl.</w:t>
            </w:r>
            <w:r w:rsidR="00D24ECF" w:rsidRPr="006C348D">
              <w:rPr>
                <w:rFonts w:ascii="Times New Roman" w:eastAsia="Times New Roman" w:hAnsi="Times New Roman" w:cs="Times New Roman"/>
                <w:spacing w:val="-2"/>
                <w:sz w:val="28"/>
                <w:szCs w:val="28"/>
                <w:lang w:val="pt-BR"/>
              </w:rPr>
              <w:t xml:space="preserve"> </w:t>
            </w:r>
            <w:r w:rsidRPr="006C348D">
              <w:rPr>
                <w:rFonts w:ascii="Times New Roman" w:eastAsia="Times New Roman" w:hAnsi="Times New Roman" w:cs="Times New Roman"/>
                <w:spacing w:val="-2"/>
                <w:sz w:val="28"/>
                <w:szCs w:val="28"/>
                <w:lang w:val="pt-BR"/>
              </w:rPr>
              <w:t>Dobra</w:t>
            </w:r>
          </w:p>
        </w:tc>
        <w:tc>
          <w:tcPr>
            <w:tcW w:w="2810" w:type="dxa"/>
            <w:tcBorders>
              <w:top w:val="single" w:sz="4" w:space="0" w:color="auto"/>
              <w:left w:val="single" w:sz="4" w:space="0" w:color="auto"/>
              <w:bottom w:val="single" w:sz="4" w:space="0" w:color="auto"/>
              <w:right w:val="single" w:sz="4" w:space="0" w:color="auto"/>
            </w:tcBorders>
            <w:vAlign w:val="center"/>
          </w:tcPr>
          <w:p w14:paraId="33256D63" w14:textId="77777777" w:rsidR="00A15475" w:rsidRPr="006C348D" w:rsidRDefault="00A15475" w:rsidP="00CA3718">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RORW4</w:t>
            </w:r>
            <w:r w:rsidR="00D24ECF" w:rsidRPr="006C348D">
              <w:rPr>
                <w:rFonts w:ascii="Times New Roman" w:eastAsia="Times New Roman" w:hAnsi="Times New Roman" w:cs="Times New Roman"/>
                <w:spacing w:val="-2"/>
                <w:sz w:val="28"/>
                <w:szCs w:val="28"/>
                <w:lang w:val="pt-BR"/>
              </w:rPr>
              <w:t>.1.</w:t>
            </w:r>
            <w:r w:rsidRPr="006C348D">
              <w:rPr>
                <w:rFonts w:ascii="Times New Roman" w:eastAsia="Times New Roman" w:hAnsi="Times New Roman" w:cs="Times New Roman"/>
                <w:spacing w:val="-2"/>
                <w:sz w:val="28"/>
                <w:szCs w:val="28"/>
                <w:lang w:val="pt-BR"/>
              </w:rPr>
              <w:t>_B8</w:t>
            </w:r>
          </w:p>
        </w:tc>
      </w:tr>
    </w:tbl>
    <w:p w14:paraId="2D6334C2" w14:textId="77777777" w:rsidR="0020633B" w:rsidRPr="006C348D" w:rsidRDefault="0020633B" w:rsidP="007155C1">
      <w:pPr>
        <w:pStyle w:val="Listparagraf"/>
        <w:spacing w:before="120" w:after="120"/>
        <w:ind w:left="0" w:firstLine="720"/>
        <w:jc w:val="both"/>
        <w:rPr>
          <w:rFonts w:ascii="Times New Roman" w:hAnsi="Times New Roman" w:cs="Times New Roman"/>
          <w:sz w:val="28"/>
          <w:szCs w:val="28"/>
        </w:rPr>
      </w:pPr>
      <w:proofErr w:type="spellStart"/>
      <w:r w:rsidRPr="006C348D">
        <w:rPr>
          <w:rFonts w:ascii="Times New Roman" w:hAnsi="Times New Roman" w:cs="Times New Roman"/>
          <w:sz w:val="28"/>
          <w:szCs w:val="28"/>
        </w:rPr>
        <w:t>Lungimea</w:t>
      </w:r>
      <w:proofErr w:type="spellEnd"/>
      <w:r w:rsidRPr="006C348D">
        <w:rPr>
          <w:rFonts w:ascii="Times New Roman" w:hAnsi="Times New Roman" w:cs="Times New Roman"/>
          <w:sz w:val="28"/>
          <w:szCs w:val="28"/>
        </w:rPr>
        <w:t xml:space="preserve"> </w:t>
      </w:r>
      <w:proofErr w:type="spellStart"/>
      <w:r w:rsidRPr="006C348D">
        <w:rPr>
          <w:rFonts w:ascii="Times New Roman" w:hAnsi="Times New Roman" w:cs="Times New Roman"/>
          <w:sz w:val="28"/>
          <w:szCs w:val="28"/>
        </w:rPr>
        <w:t>corpului</w:t>
      </w:r>
      <w:proofErr w:type="spellEnd"/>
      <w:r w:rsidRPr="006C348D">
        <w:rPr>
          <w:rFonts w:ascii="Times New Roman" w:hAnsi="Times New Roman" w:cs="Times New Roman"/>
          <w:sz w:val="28"/>
          <w:szCs w:val="28"/>
        </w:rPr>
        <w:t xml:space="preserve"> de </w:t>
      </w:r>
      <w:proofErr w:type="spellStart"/>
      <w:r w:rsidRPr="006C348D">
        <w:rPr>
          <w:rFonts w:ascii="Times New Roman" w:hAnsi="Times New Roman" w:cs="Times New Roman"/>
          <w:sz w:val="28"/>
          <w:szCs w:val="28"/>
        </w:rPr>
        <w:t>apă</w:t>
      </w:r>
      <w:proofErr w:type="spellEnd"/>
      <w:r w:rsidR="00D24ECF" w:rsidRPr="006C348D">
        <w:rPr>
          <w:rFonts w:ascii="Times New Roman" w:hAnsi="Times New Roman" w:cs="Times New Roman"/>
          <w:sz w:val="28"/>
          <w:szCs w:val="28"/>
        </w:rPr>
        <w:t xml:space="preserve"> </w:t>
      </w:r>
      <w:r w:rsidRPr="006C348D">
        <w:rPr>
          <w:rFonts w:ascii="Times New Roman" w:eastAsia="Times New Roman" w:hAnsi="Times New Roman" w:cs="Times New Roman"/>
          <w:spacing w:val="-2"/>
          <w:sz w:val="28"/>
          <w:szCs w:val="28"/>
          <w:lang w:val="pt-BR"/>
        </w:rPr>
        <w:t>RORW4</w:t>
      </w:r>
      <w:r w:rsidR="007155C1" w:rsidRPr="006C348D">
        <w:rPr>
          <w:rFonts w:ascii="Times New Roman" w:eastAsia="Times New Roman" w:hAnsi="Times New Roman" w:cs="Times New Roman"/>
          <w:spacing w:val="-2"/>
          <w:sz w:val="28"/>
          <w:szCs w:val="28"/>
          <w:lang w:val="pt-BR"/>
        </w:rPr>
        <w:t>.</w:t>
      </w:r>
      <w:proofErr w:type="gramStart"/>
      <w:r w:rsidR="007155C1" w:rsidRPr="006C348D">
        <w:rPr>
          <w:rFonts w:ascii="Times New Roman" w:eastAsia="Times New Roman" w:hAnsi="Times New Roman" w:cs="Times New Roman"/>
          <w:spacing w:val="-2"/>
          <w:sz w:val="28"/>
          <w:szCs w:val="28"/>
          <w:lang w:val="pt-BR"/>
        </w:rPr>
        <w:t>1.</w:t>
      </w:r>
      <w:r w:rsidRPr="006C348D">
        <w:rPr>
          <w:rFonts w:ascii="Times New Roman" w:eastAsia="Times New Roman" w:hAnsi="Times New Roman" w:cs="Times New Roman"/>
          <w:spacing w:val="-2"/>
          <w:sz w:val="28"/>
          <w:szCs w:val="28"/>
          <w:lang w:val="pt-BR"/>
        </w:rPr>
        <w:t>_</w:t>
      </w:r>
      <w:proofErr w:type="gramEnd"/>
      <w:r w:rsidRPr="006C348D">
        <w:rPr>
          <w:rFonts w:ascii="Times New Roman" w:eastAsia="Times New Roman" w:hAnsi="Times New Roman" w:cs="Times New Roman"/>
          <w:spacing w:val="-2"/>
          <w:sz w:val="28"/>
          <w:szCs w:val="28"/>
          <w:lang w:val="pt-BR"/>
        </w:rPr>
        <w:t>B8</w:t>
      </w:r>
      <w:r w:rsidRPr="006C348D">
        <w:rPr>
          <w:rFonts w:ascii="Times New Roman" w:eastAsia="Times New Roman" w:hAnsi="Times New Roman" w:cs="Times New Roman"/>
          <w:sz w:val="28"/>
          <w:szCs w:val="28"/>
        </w:rPr>
        <w:t xml:space="preserve"> (</w:t>
      </w:r>
      <w:proofErr w:type="spellStart"/>
      <w:r w:rsidRPr="006C348D">
        <w:rPr>
          <w:rFonts w:ascii="Times New Roman" w:eastAsia="Times New Roman" w:hAnsi="Times New Roman" w:cs="Times New Roman"/>
          <w:sz w:val="28"/>
          <w:szCs w:val="28"/>
        </w:rPr>
        <w:t>l</w:t>
      </w:r>
      <w:r w:rsidR="007155C1" w:rsidRPr="006C348D">
        <w:rPr>
          <w:rFonts w:ascii="Times New Roman" w:eastAsia="Times New Roman" w:hAnsi="Times New Roman" w:cs="Times New Roman"/>
          <w:sz w:val="28"/>
          <w:szCs w:val="28"/>
        </w:rPr>
        <w:t>ungimea</w:t>
      </w:r>
      <w:proofErr w:type="spellEnd"/>
      <w:r w:rsidR="007155C1" w:rsidRPr="006C348D">
        <w:rPr>
          <w:rFonts w:ascii="Times New Roman" w:eastAsia="Times New Roman" w:hAnsi="Times New Roman" w:cs="Times New Roman"/>
          <w:sz w:val="28"/>
          <w:szCs w:val="28"/>
        </w:rPr>
        <w:t xml:space="preserve"> </w:t>
      </w:r>
      <w:proofErr w:type="spellStart"/>
      <w:r w:rsidR="007155C1" w:rsidRPr="006C348D">
        <w:rPr>
          <w:rFonts w:ascii="Times New Roman" w:eastAsia="Times New Roman" w:hAnsi="Times New Roman" w:cs="Times New Roman"/>
          <w:sz w:val="28"/>
          <w:szCs w:val="28"/>
        </w:rPr>
        <w:t>talvegului</w:t>
      </w:r>
      <w:proofErr w:type="spellEnd"/>
      <w:r w:rsidR="007155C1" w:rsidRPr="006C348D">
        <w:rPr>
          <w:rFonts w:ascii="Times New Roman" w:eastAsia="Times New Roman" w:hAnsi="Times New Roman" w:cs="Times New Roman"/>
          <w:sz w:val="28"/>
          <w:szCs w:val="28"/>
        </w:rPr>
        <w:t xml:space="preserve"> principal, </w:t>
      </w:r>
      <w:proofErr w:type="spellStart"/>
      <w:r w:rsidR="007155C1" w:rsidRPr="006C348D">
        <w:rPr>
          <w:rFonts w:ascii="Times New Roman" w:eastAsia="Times New Roman" w:hAnsi="Times New Roman" w:cs="Times New Roman"/>
          <w:sz w:val="28"/>
          <w:szCs w:val="28"/>
        </w:rPr>
        <w:t>fără</w:t>
      </w:r>
      <w:proofErr w:type="spellEnd"/>
      <w:r w:rsidRPr="006C348D">
        <w:rPr>
          <w:rFonts w:ascii="Times New Roman" w:eastAsia="Times New Roman" w:hAnsi="Times New Roman" w:cs="Times New Roman"/>
          <w:sz w:val="28"/>
          <w:szCs w:val="28"/>
        </w:rPr>
        <w:t xml:space="preserve"> </w:t>
      </w:r>
      <w:proofErr w:type="spellStart"/>
      <w:r w:rsidRPr="006C348D">
        <w:rPr>
          <w:rFonts w:ascii="Times New Roman" w:eastAsia="Times New Roman" w:hAnsi="Times New Roman" w:cs="Times New Roman"/>
          <w:sz w:val="28"/>
          <w:szCs w:val="28"/>
        </w:rPr>
        <w:t>brațe</w:t>
      </w:r>
      <w:proofErr w:type="spellEnd"/>
      <w:r w:rsidRPr="006C348D">
        <w:rPr>
          <w:rFonts w:ascii="Times New Roman" w:eastAsia="Times New Roman" w:hAnsi="Times New Roman" w:cs="Times New Roman"/>
          <w:sz w:val="28"/>
          <w:szCs w:val="28"/>
        </w:rPr>
        <w:t>)</w:t>
      </w:r>
      <w:r w:rsidRPr="006C348D">
        <w:rPr>
          <w:rFonts w:ascii="Times New Roman" w:hAnsi="Times New Roman" w:cs="Times New Roman"/>
          <w:sz w:val="28"/>
          <w:szCs w:val="28"/>
        </w:rPr>
        <w:t>: 46 km</w:t>
      </w:r>
      <w:r w:rsidR="007155C1" w:rsidRPr="006C348D">
        <w:rPr>
          <w:rFonts w:ascii="Times New Roman" w:hAnsi="Times New Roman" w:cs="Times New Roman"/>
          <w:sz w:val="28"/>
          <w:szCs w:val="28"/>
        </w:rPr>
        <w:t>.</w:t>
      </w:r>
    </w:p>
    <w:p w14:paraId="51EBCB72" w14:textId="77777777" w:rsidR="0020633B" w:rsidRPr="006C348D" w:rsidRDefault="0020633B" w:rsidP="00B14D28">
      <w:pPr>
        <w:pStyle w:val="Listparagraf"/>
        <w:numPr>
          <w:ilvl w:val="0"/>
          <w:numId w:val="24"/>
        </w:numPr>
        <w:spacing w:after="0"/>
        <w:ind w:left="90" w:firstLine="630"/>
        <w:rPr>
          <w:rFonts w:ascii="Times New Roman" w:eastAsia="Times New Roman" w:hAnsi="Times New Roman" w:cs="Times New Roman"/>
          <w:i/>
          <w:spacing w:val="-2"/>
          <w:sz w:val="28"/>
          <w:szCs w:val="28"/>
          <w:lang w:val="pt-BR"/>
        </w:rPr>
      </w:pPr>
      <w:r w:rsidRPr="006C348D">
        <w:rPr>
          <w:rFonts w:ascii="Times New Roman" w:eastAsia="Times New Roman" w:hAnsi="Times New Roman" w:cs="Times New Roman"/>
          <w:i/>
          <w:iCs/>
          <w:spacing w:val="-2"/>
          <w:sz w:val="28"/>
          <w:szCs w:val="28"/>
          <w:lang w:val="pt-BR"/>
        </w:rPr>
        <w:t>Corp de apă subteran</w:t>
      </w:r>
      <w:r w:rsidRPr="006C348D">
        <w:rPr>
          <w:rFonts w:ascii="Times New Roman" w:eastAsia="Times New Roman" w:hAnsi="Times New Roman" w:cs="Times New Roman"/>
          <w:i/>
          <w:spacing w:val="-2"/>
          <w:sz w:val="28"/>
          <w:szCs w:val="28"/>
          <w:lang w:val="pt-BR"/>
        </w:rPr>
        <w:t xml:space="preserve">:  </w:t>
      </w:r>
    </w:p>
    <w:p w14:paraId="5DE8AD81" w14:textId="77777777" w:rsidR="0020633B" w:rsidRDefault="0020633B" w:rsidP="006C348D">
      <w:pPr>
        <w:spacing w:after="0"/>
        <w:ind w:firstLine="720"/>
        <w:jc w:val="both"/>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Amplasamentul investiției se află pe suprafața corpului de apă subterană ROMU07.</w:t>
      </w:r>
    </w:p>
    <w:p w14:paraId="698EDE5E" w14:textId="77777777" w:rsidR="00962165" w:rsidRPr="006C348D" w:rsidRDefault="00962165" w:rsidP="006C348D">
      <w:pPr>
        <w:spacing w:after="0"/>
        <w:ind w:firstLine="720"/>
        <w:jc w:val="both"/>
        <w:rPr>
          <w:rFonts w:ascii="Times New Roman" w:eastAsia="Times New Roman" w:hAnsi="Times New Roman" w:cs="Times New Roman"/>
          <w:spacing w:val="-2"/>
          <w:sz w:val="2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3949"/>
      </w:tblGrid>
      <w:tr w:rsidR="006C348D" w:rsidRPr="006C348D" w14:paraId="7E7348D7" w14:textId="77777777" w:rsidTr="007155C1">
        <w:trPr>
          <w:trHeight w:val="291"/>
          <w:jc w:val="center"/>
        </w:trPr>
        <w:tc>
          <w:tcPr>
            <w:tcW w:w="5388" w:type="dxa"/>
            <w:tcBorders>
              <w:top w:val="single" w:sz="4" w:space="0" w:color="auto"/>
              <w:left w:val="single" w:sz="4" w:space="0" w:color="auto"/>
              <w:bottom w:val="single" w:sz="4" w:space="0" w:color="auto"/>
              <w:right w:val="single" w:sz="4" w:space="0" w:color="auto"/>
            </w:tcBorders>
            <w:vAlign w:val="center"/>
          </w:tcPr>
          <w:p w14:paraId="42550694" w14:textId="77777777" w:rsidR="0020633B" w:rsidRPr="006C348D" w:rsidRDefault="0020633B" w:rsidP="007155C1">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lastRenderedPageBreak/>
              <w:t>DENUMIRE CORP DE APĂ</w:t>
            </w:r>
          </w:p>
        </w:tc>
        <w:tc>
          <w:tcPr>
            <w:tcW w:w="3949" w:type="dxa"/>
            <w:tcBorders>
              <w:top w:val="single" w:sz="4" w:space="0" w:color="auto"/>
              <w:left w:val="single" w:sz="4" w:space="0" w:color="auto"/>
              <w:bottom w:val="single" w:sz="4" w:space="0" w:color="auto"/>
              <w:right w:val="single" w:sz="4" w:space="0" w:color="auto"/>
            </w:tcBorders>
            <w:vAlign w:val="center"/>
          </w:tcPr>
          <w:p w14:paraId="52EA3800" w14:textId="77777777" w:rsidR="0020633B" w:rsidRPr="006C348D" w:rsidRDefault="0020633B" w:rsidP="007155C1">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COD CORP DE APĂ</w:t>
            </w:r>
          </w:p>
        </w:tc>
      </w:tr>
      <w:tr w:rsidR="006C348D" w:rsidRPr="006C348D" w14:paraId="6A193AEB" w14:textId="77777777" w:rsidTr="007155C1">
        <w:trPr>
          <w:jc w:val="center"/>
        </w:trPr>
        <w:tc>
          <w:tcPr>
            <w:tcW w:w="5388" w:type="dxa"/>
            <w:tcBorders>
              <w:top w:val="single" w:sz="4" w:space="0" w:color="auto"/>
              <w:left w:val="single" w:sz="4" w:space="0" w:color="auto"/>
              <w:bottom w:val="single" w:sz="4" w:space="0" w:color="auto"/>
              <w:right w:val="single" w:sz="4" w:space="0" w:color="auto"/>
            </w:tcBorders>
            <w:vAlign w:val="center"/>
          </w:tcPr>
          <w:p w14:paraId="27BE4F13" w14:textId="77777777" w:rsidR="0020633B" w:rsidRPr="006C348D" w:rsidRDefault="0020633B" w:rsidP="007155C1">
            <w:pPr>
              <w:suppressAutoHyphens/>
              <w:spacing w:after="0"/>
              <w:jc w:val="center"/>
              <w:rPr>
                <w:rFonts w:ascii="Times New Roman" w:eastAsia="Times New Roman" w:hAnsi="Times New Roman" w:cs="Times New Roman"/>
                <w:spacing w:val="-2"/>
                <w:sz w:val="28"/>
                <w:szCs w:val="28"/>
              </w:rPr>
            </w:pPr>
            <w:proofErr w:type="spellStart"/>
            <w:r w:rsidRPr="006C348D">
              <w:rPr>
                <w:rFonts w:ascii="Times New Roman" w:eastAsia="Times New Roman" w:hAnsi="Times New Roman" w:cs="Times New Roman"/>
                <w:spacing w:val="-2"/>
                <w:sz w:val="28"/>
                <w:szCs w:val="28"/>
              </w:rPr>
              <w:t>Culoarul</w:t>
            </w:r>
            <w:proofErr w:type="spellEnd"/>
            <w:r w:rsidRPr="006C348D">
              <w:rPr>
                <w:rFonts w:ascii="Times New Roman" w:eastAsia="Times New Roman" w:hAnsi="Times New Roman" w:cs="Times New Roman"/>
                <w:spacing w:val="-2"/>
                <w:sz w:val="28"/>
                <w:szCs w:val="28"/>
              </w:rPr>
              <w:t xml:space="preserve"> </w:t>
            </w:r>
            <w:proofErr w:type="spellStart"/>
            <w:r w:rsidRPr="006C348D">
              <w:rPr>
                <w:rFonts w:ascii="Times New Roman" w:eastAsia="Times New Roman" w:hAnsi="Times New Roman" w:cs="Times New Roman"/>
                <w:spacing w:val="-2"/>
                <w:sz w:val="28"/>
                <w:szCs w:val="28"/>
              </w:rPr>
              <w:t>Mureșului</w:t>
            </w:r>
            <w:proofErr w:type="spellEnd"/>
          </w:p>
        </w:tc>
        <w:tc>
          <w:tcPr>
            <w:tcW w:w="3949" w:type="dxa"/>
            <w:tcBorders>
              <w:top w:val="single" w:sz="4" w:space="0" w:color="auto"/>
              <w:left w:val="single" w:sz="4" w:space="0" w:color="auto"/>
              <w:bottom w:val="single" w:sz="4" w:space="0" w:color="auto"/>
              <w:right w:val="single" w:sz="4" w:space="0" w:color="auto"/>
            </w:tcBorders>
            <w:vAlign w:val="center"/>
          </w:tcPr>
          <w:p w14:paraId="4AEC6631" w14:textId="77777777" w:rsidR="0020633B" w:rsidRPr="006C348D" w:rsidRDefault="0020633B" w:rsidP="007155C1">
            <w:pPr>
              <w:suppressAutoHyphens/>
              <w:spacing w:after="0"/>
              <w:jc w:val="center"/>
              <w:rPr>
                <w:rFonts w:ascii="Times New Roman" w:eastAsia="Times New Roman" w:hAnsi="Times New Roman" w:cs="Times New Roman"/>
                <w:spacing w:val="-2"/>
                <w:sz w:val="28"/>
                <w:szCs w:val="28"/>
              </w:rPr>
            </w:pPr>
            <w:r w:rsidRPr="006C348D">
              <w:rPr>
                <w:rFonts w:ascii="Times New Roman" w:eastAsia="Times New Roman" w:hAnsi="Times New Roman" w:cs="Times New Roman"/>
                <w:spacing w:val="-2"/>
                <w:sz w:val="28"/>
                <w:szCs w:val="28"/>
              </w:rPr>
              <w:t>ROMU07</w:t>
            </w:r>
          </w:p>
        </w:tc>
      </w:tr>
    </w:tbl>
    <w:p w14:paraId="3537A293" w14:textId="634837DD" w:rsidR="007F44DB" w:rsidRPr="00962165" w:rsidRDefault="00E91BA8" w:rsidP="00962165">
      <w:pPr>
        <w:pStyle w:val="Listparagraf"/>
        <w:spacing w:before="120" w:after="120"/>
        <w:jc w:val="both"/>
        <w:rPr>
          <w:rFonts w:ascii="Times New Roman" w:hAnsi="Times New Roman" w:cs="Times New Roman"/>
          <w:bCs/>
          <w:sz w:val="28"/>
          <w:szCs w:val="28"/>
        </w:rPr>
      </w:pPr>
      <w:proofErr w:type="spellStart"/>
      <w:r w:rsidRPr="006C348D">
        <w:rPr>
          <w:rFonts w:ascii="Times New Roman" w:hAnsi="Times New Roman" w:cs="Times New Roman"/>
          <w:bCs/>
          <w:sz w:val="28"/>
          <w:szCs w:val="28"/>
        </w:rPr>
        <w:t>Corpul</w:t>
      </w:r>
      <w:proofErr w:type="spellEnd"/>
      <w:r w:rsidRPr="006C348D">
        <w:rPr>
          <w:rFonts w:ascii="Times New Roman" w:hAnsi="Times New Roman" w:cs="Times New Roman"/>
          <w:bCs/>
          <w:sz w:val="28"/>
          <w:szCs w:val="28"/>
        </w:rPr>
        <w:t xml:space="preserve"> ROMU07</w:t>
      </w:r>
      <w:r w:rsidR="00D24ECF" w:rsidRPr="006C348D">
        <w:rPr>
          <w:rFonts w:ascii="Times New Roman" w:hAnsi="Times New Roman" w:cs="Times New Roman"/>
          <w:bCs/>
          <w:sz w:val="28"/>
          <w:szCs w:val="28"/>
        </w:rPr>
        <w:t xml:space="preserve"> </w:t>
      </w:r>
      <w:proofErr w:type="spellStart"/>
      <w:r w:rsidRPr="006C348D">
        <w:rPr>
          <w:rFonts w:ascii="Times New Roman" w:hAnsi="Times New Roman" w:cs="Times New Roman"/>
          <w:bCs/>
          <w:sz w:val="28"/>
          <w:szCs w:val="28"/>
        </w:rPr>
        <w:t>este</w:t>
      </w:r>
      <w:proofErr w:type="spellEnd"/>
      <w:r w:rsidRPr="006C348D">
        <w:rPr>
          <w:rFonts w:ascii="Times New Roman" w:hAnsi="Times New Roman" w:cs="Times New Roman"/>
          <w:bCs/>
          <w:sz w:val="28"/>
          <w:szCs w:val="28"/>
        </w:rPr>
        <w:t xml:space="preserve"> un </w:t>
      </w:r>
      <w:proofErr w:type="spellStart"/>
      <w:r w:rsidRPr="006C348D">
        <w:rPr>
          <w:rFonts w:ascii="Times New Roman" w:hAnsi="Times New Roman" w:cs="Times New Roman"/>
          <w:bCs/>
          <w:sz w:val="28"/>
          <w:szCs w:val="28"/>
        </w:rPr>
        <w:t>corp</w:t>
      </w:r>
      <w:proofErr w:type="spellEnd"/>
      <w:r w:rsidRPr="006C348D">
        <w:rPr>
          <w:rFonts w:ascii="Times New Roman" w:hAnsi="Times New Roman" w:cs="Times New Roman"/>
          <w:bCs/>
          <w:sz w:val="28"/>
          <w:szCs w:val="28"/>
        </w:rPr>
        <w:t xml:space="preserve"> de </w:t>
      </w:r>
      <w:proofErr w:type="spellStart"/>
      <w:r w:rsidRPr="006C348D">
        <w:rPr>
          <w:rFonts w:ascii="Times New Roman" w:hAnsi="Times New Roman" w:cs="Times New Roman"/>
          <w:bCs/>
          <w:sz w:val="28"/>
          <w:szCs w:val="28"/>
        </w:rPr>
        <w:t>apă</w:t>
      </w:r>
      <w:proofErr w:type="spellEnd"/>
      <w:r w:rsidRPr="006C348D">
        <w:rPr>
          <w:rFonts w:ascii="Times New Roman" w:hAnsi="Times New Roman" w:cs="Times New Roman"/>
          <w:bCs/>
          <w:sz w:val="28"/>
          <w:szCs w:val="28"/>
        </w:rPr>
        <w:t xml:space="preserve"> </w:t>
      </w:r>
      <w:proofErr w:type="spellStart"/>
      <w:r w:rsidRPr="006C348D">
        <w:rPr>
          <w:rFonts w:ascii="Times New Roman" w:hAnsi="Times New Roman" w:cs="Times New Roman"/>
          <w:bCs/>
          <w:sz w:val="28"/>
          <w:szCs w:val="28"/>
        </w:rPr>
        <w:t>freatică</w:t>
      </w:r>
      <w:proofErr w:type="spellEnd"/>
      <w:r w:rsidRPr="006C348D">
        <w:rPr>
          <w:rFonts w:ascii="Times New Roman" w:hAnsi="Times New Roman" w:cs="Times New Roman"/>
          <w:bCs/>
          <w:sz w:val="28"/>
          <w:szCs w:val="28"/>
        </w:rPr>
        <w:t xml:space="preserve"> </w:t>
      </w:r>
      <w:proofErr w:type="spellStart"/>
      <w:r w:rsidRPr="006C348D">
        <w:rPr>
          <w:rFonts w:ascii="Times New Roman" w:hAnsi="Times New Roman" w:cs="Times New Roman"/>
          <w:bCs/>
          <w:sz w:val="28"/>
          <w:szCs w:val="28"/>
        </w:rPr>
        <w:t>în</w:t>
      </w:r>
      <w:proofErr w:type="spellEnd"/>
      <w:r w:rsidRPr="006C348D">
        <w:rPr>
          <w:rFonts w:ascii="Times New Roman" w:hAnsi="Times New Roman" w:cs="Times New Roman"/>
          <w:bCs/>
          <w:sz w:val="28"/>
          <w:szCs w:val="28"/>
        </w:rPr>
        <w:t xml:space="preserve"> </w:t>
      </w:r>
      <w:proofErr w:type="spellStart"/>
      <w:r w:rsidRPr="006C348D">
        <w:rPr>
          <w:rFonts w:ascii="Times New Roman" w:hAnsi="Times New Roman" w:cs="Times New Roman"/>
          <w:bCs/>
          <w:sz w:val="28"/>
          <w:szCs w:val="28"/>
        </w:rPr>
        <w:t>suprafaţă</w:t>
      </w:r>
      <w:proofErr w:type="spellEnd"/>
      <w:r w:rsidRPr="006C348D">
        <w:rPr>
          <w:rFonts w:ascii="Times New Roman" w:hAnsi="Times New Roman" w:cs="Times New Roman"/>
          <w:bCs/>
          <w:sz w:val="28"/>
          <w:szCs w:val="28"/>
        </w:rPr>
        <w:t xml:space="preserve"> de 852 </w:t>
      </w:r>
      <w:proofErr w:type="spellStart"/>
      <w:r w:rsidRPr="006C348D">
        <w:rPr>
          <w:rFonts w:ascii="Times New Roman" w:hAnsi="Times New Roman" w:cs="Times New Roman"/>
          <w:bCs/>
          <w:sz w:val="28"/>
          <w:szCs w:val="28"/>
        </w:rPr>
        <w:t>kmp</w:t>
      </w:r>
      <w:proofErr w:type="spellEnd"/>
      <w:r w:rsidRPr="006C348D">
        <w:rPr>
          <w:rFonts w:ascii="Times New Roman" w:hAnsi="Times New Roman" w:cs="Times New Roman"/>
          <w:bCs/>
          <w:sz w:val="28"/>
          <w:szCs w:val="28"/>
        </w:rPr>
        <w:t xml:space="preserve">. </w:t>
      </w:r>
    </w:p>
    <w:p w14:paraId="53AB8987" w14:textId="59D75729" w:rsidR="00E5056F" w:rsidRPr="006C348D" w:rsidRDefault="00E5056F" w:rsidP="00D24ECF">
      <w:pPr>
        <w:spacing w:before="120" w:after="60"/>
        <w:ind w:firstLine="634"/>
        <w:jc w:val="both"/>
        <w:rPr>
          <w:rFonts w:ascii="Times New Roman" w:hAnsi="Times New Roman" w:cs="Times New Roman"/>
          <w:b/>
          <w:sz w:val="28"/>
          <w:szCs w:val="28"/>
        </w:rPr>
      </w:pPr>
      <w:r w:rsidRPr="006C348D">
        <w:rPr>
          <w:rFonts w:ascii="Times New Roman" w:hAnsi="Times New Roman" w:cs="Times New Roman"/>
          <w:b/>
          <w:sz w:val="28"/>
          <w:szCs w:val="28"/>
          <w:lang w:val="ro-RO"/>
        </w:rPr>
        <w:t>Indicarea categoriei, tipologiei</w:t>
      </w:r>
      <w:r w:rsidRPr="006C348D">
        <w:rPr>
          <w:rFonts w:ascii="Times New Roman" w:hAnsi="Times New Roman" w:cs="Times New Roman"/>
          <w:b/>
          <w:sz w:val="28"/>
          <w:szCs w:val="28"/>
        </w:rPr>
        <w:t xml:space="preserve"> </w:t>
      </w:r>
      <w:proofErr w:type="spellStart"/>
      <w:r w:rsidRPr="006C348D">
        <w:rPr>
          <w:rFonts w:ascii="Times New Roman" w:hAnsi="Times New Roman" w:cs="Times New Roman"/>
          <w:b/>
          <w:sz w:val="28"/>
          <w:szCs w:val="28"/>
        </w:rPr>
        <w:t>și</w:t>
      </w:r>
      <w:proofErr w:type="spellEnd"/>
      <w:r w:rsidRPr="006C348D">
        <w:rPr>
          <w:rFonts w:ascii="Times New Roman" w:hAnsi="Times New Roman" w:cs="Times New Roman"/>
          <w:b/>
          <w:sz w:val="28"/>
          <w:szCs w:val="28"/>
        </w:rPr>
        <w:t xml:space="preserve"> </w:t>
      </w:r>
      <w:proofErr w:type="spellStart"/>
      <w:r w:rsidRPr="006C348D">
        <w:rPr>
          <w:rFonts w:ascii="Times New Roman" w:hAnsi="Times New Roman" w:cs="Times New Roman"/>
          <w:b/>
          <w:sz w:val="28"/>
          <w:szCs w:val="28"/>
        </w:rPr>
        <w:t>stării</w:t>
      </w:r>
      <w:proofErr w:type="spellEnd"/>
      <w:r w:rsidRPr="006C348D">
        <w:rPr>
          <w:rFonts w:ascii="Times New Roman" w:hAnsi="Times New Roman" w:cs="Times New Roman"/>
          <w:b/>
          <w:sz w:val="28"/>
          <w:szCs w:val="28"/>
        </w:rPr>
        <w:t xml:space="preserve"> </w:t>
      </w:r>
      <w:proofErr w:type="spellStart"/>
      <w:r w:rsidRPr="006C348D">
        <w:rPr>
          <w:rFonts w:ascii="Times New Roman" w:hAnsi="Times New Roman" w:cs="Times New Roman"/>
          <w:b/>
          <w:sz w:val="28"/>
          <w:szCs w:val="28"/>
        </w:rPr>
        <w:t>corpului</w:t>
      </w:r>
      <w:proofErr w:type="spellEnd"/>
      <w:r w:rsidRPr="006C348D">
        <w:rPr>
          <w:rFonts w:ascii="Times New Roman" w:hAnsi="Times New Roman" w:cs="Times New Roman"/>
          <w:b/>
          <w:sz w:val="28"/>
          <w:szCs w:val="28"/>
        </w:rPr>
        <w:t xml:space="preserve"> de </w:t>
      </w:r>
      <w:proofErr w:type="spellStart"/>
      <w:r w:rsidRPr="006C348D">
        <w:rPr>
          <w:rFonts w:ascii="Times New Roman" w:hAnsi="Times New Roman" w:cs="Times New Roman"/>
          <w:b/>
          <w:sz w:val="28"/>
          <w:szCs w:val="28"/>
        </w:rPr>
        <w:t>apă</w:t>
      </w:r>
      <w:proofErr w:type="spellEnd"/>
      <w:r w:rsidRPr="006C348D">
        <w:rPr>
          <w:rFonts w:ascii="Times New Roman" w:hAnsi="Times New Roman" w:cs="Times New Roman"/>
          <w:b/>
          <w:sz w:val="28"/>
          <w:szCs w:val="28"/>
        </w:rPr>
        <w:t xml:space="preserve"> </w:t>
      </w:r>
    </w:p>
    <w:p w14:paraId="76C7DD07" w14:textId="77777777" w:rsidR="007155C1" w:rsidRPr="006C348D" w:rsidRDefault="007155C1" w:rsidP="00B14D28">
      <w:pPr>
        <w:pStyle w:val="Listparagraf"/>
        <w:numPr>
          <w:ilvl w:val="0"/>
          <w:numId w:val="15"/>
        </w:numPr>
        <w:tabs>
          <w:tab w:val="clear" w:pos="1494"/>
          <w:tab w:val="num" w:pos="720"/>
        </w:tabs>
        <w:spacing w:after="0"/>
        <w:ind w:left="0" w:firstLine="720"/>
        <w:jc w:val="both"/>
        <w:rPr>
          <w:rFonts w:ascii="Times New Roman" w:eastAsia="Times New Roman" w:hAnsi="Times New Roman" w:cs="Times New Roman"/>
          <w:i/>
          <w:sz w:val="28"/>
          <w:szCs w:val="28"/>
          <w:lang w:val="pt-BR"/>
        </w:rPr>
      </w:pPr>
      <w:r w:rsidRPr="006C348D">
        <w:rPr>
          <w:rFonts w:ascii="Times New Roman" w:eastAsia="Times New Roman" w:hAnsi="Times New Roman" w:cs="Times New Roman"/>
          <w:i/>
          <w:sz w:val="28"/>
          <w:szCs w:val="28"/>
          <w:lang w:val="pt-BR"/>
        </w:rPr>
        <w:t xml:space="preserve">Corpuri de apă de suprafaţă: </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500"/>
        <w:gridCol w:w="2810"/>
      </w:tblGrid>
      <w:tr w:rsidR="006C348D" w:rsidRPr="006C348D" w14:paraId="75CD5392" w14:textId="77777777" w:rsidTr="00D72787">
        <w:trPr>
          <w:trHeight w:val="291"/>
          <w:jc w:val="center"/>
        </w:trPr>
        <w:tc>
          <w:tcPr>
            <w:tcW w:w="2047" w:type="dxa"/>
            <w:tcBorders>
              <w:top w:val="single" w:sz="4" w:space="0" w:color="auto"/>
              <w:left w:val="single" w:sz="4" w:space="0" w:color="auto"/>
              <w:bottom w:val="single" w:sz="4" w:space="0" w:color="auto"/>
              <w:right w:val="single" w:sz="4" w:space="0" w:color="auto"/>
            </w:tcBorders>
            <w:vAlign w:val="center"/>
          </w:tcPr>
          <w:p w14:paraId="6C773F57" w14:textId="77777777" w:rsidR="007155C1" w:rsidRPr="006C348D" w:rsidRDefault="007155C1" w:rsidP="00D72787">
            <w:pPr>
              <w:tabs>
                <w:tab w:val="left" w:pos="4020"/>
              </w:tabs>
              <w:spacing w:after="0"/>
              <w:ind w:left="-78"/>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CURS DE APA</w:t>
            </w:r>
          </w:p>
        </w:tc>
        <w:tc>
          <w:tcPr>
            <w:tcW w:w="4500" w:type="dxa"/>
            <w:tcBorders>
              <w:top w:val="single" w:sz="4" w:space="0" w:color="auto"/>
              <w:left w:val="single" w:sz="4" w:space="0" w:color="auto"/>
              <w:bottom w:val="single" w:sz="4" w:space="0" w:color="auto"/>
              <w:right w:val="single" w:sz="4" w:space="0" w:color="auto"/>
            </w:tcBorders>
            <w:vAlign w:val="center"/>
          </w:tcPr>
          <w:p w14:paraId="35C5D8BA" w14:textId="77777777" w:rsidR="007155C1" w:rsidRPr="006C348D" w:rsidRDefault="007155C1" w:rsidP="00D72787">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DENUMIRE CORP DE APĂ</w:t>
            </w:r>
          </w:p>
        </w:tc>
        <w:tc>
          <w:tcPr>
            <w:tcW w:w="2810" w:type="dxa"/>
            <w:tcBorders>
              <w:top w:val="single" w:sz="4" w:space="0" w:color="auto"/>
              <w:left w:val="single" w:sz="4" w:space="0" w:color="auto"/>
              <w:bottom w:val="single" w:sz="4" w:space="0" w:color="auto"/>
              <w:right w:val="single" w:sz="4" w:space="0" w:color="auto"/>
            </w:tcBorders>
            <w:vAlign w:val="center"/>
          </w:tcPr>
          <w:p w14:paraId="0218359C" w14:textId="77777777" w:rsidR="007155C1" w:rsidRPr="006C348D" w:rsidRDefault="007155C1" w:rsidP="00D72787">
            <w:pPr>
              <w:tabs>
                <w:tab w:val="left" w:pos="4020"/>
              </w:tabs>
              <w:spacing w:after="0"/>
              <w:jc w:val="center"/>
              <w:rPr>
                <w:rFonts w:ascii="Times New Roman" w:eastAsia="Times New Roman" w:hAnsi="Times New Roman" w:cs="Times New Roman"/>
                <w:b/>
                <w:spacing w:val="-2"/>
                <w:sz w:val="28"/>
                <w:szCs w:val="28"/>
                <w:lang w:val="pt-BR"/>
              </w:rPr>
            </w:pPr>
            <w:r w:rsidRPr="006C348D">
              <w:rPr>
                <w:rFonts w:ascii="Times New Roman" w:eastAsia="Times New Roman" w:hAnsi="Times New Roman" w:cs="Times New Roman"/>
                <w:b/>
                <w:spacing w:val="-2"/>
                <w:sz w:val="28"/>
                <w:szCs w:val="28"/>
                <w:lang w:val="pt-BR"/>
              </w:rPr>
              <w:t>COD CORP DE APĂ</w:t>
            </w:r>
          </w:p>
        </w:tc>
      </w:tr>
      <w:tr w:rsidR="006C348D" w:rsidRPr="006C348D" w14:paraId="65386E67" w14:textId="77777777" w:rsidTr="00D72787">
        <w:trPr>
          <w:trHeight w:val="291"/>
          <w:jc w:val="center"/>
        </w:trPr>
        <w:tc>
          <w:tcPr>
            <w:tcW w:w="2047" w:type="dxa"/>
            <w:tcBorders>
              <w:top w:val="single" w:sz="4" w:space="0" w:color="auto"/>
              <w:left w:val="single" w:sz="4" w:space="0" w:color="auto"/>
              <w:bottom w:val="single" w:sz="4" w:space="0" w:color="auto"/>
              <w:right w:val="single" w:sz="4" w:space="0" w:color="auto"/>
            </w:tcBorders>
            <w:vAlign w:val="center"/>
          </w:tcPr>
          <w:p w14:paraId="610C0731" w14:textId="77777777" w:rsidR="007155C1" w:rsidRPr="006C348D" w:rsidRDefault="007155C1" w:rsidP="00D72787">
            <w:pPr>
              <w:tabs>
                <w:tab w:val="left" w:pos="4020"/>
              </w:tabs>
              <w:spacing w:after="0"/>
              <w:ind w:left="-78"/>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w:t>
            </w:r>
          </w:p>
        </w:tc>
        <w:tc>
          <w:tcPr>
            <w:tcW w:w="4500" w:type="dxa"/>
            <w:tcBorders>
              <w:top w:val="single" w:sz="4" w:space="0" w:color="auto"/>
              <w:left w:val="single" w:sz="4" w:space="0" w:color="auto"/>
              <w:bottom w:val="single" w:sz="4" w:space="0" w:color="auto"/>
              <w:right w:val="single" w:sz="4" w:space="0" w:color="auto"/>
            </w:tcBorders>
            <w:vAlign w:val="center"/>
          </w:tcPr>
          <w:p w14:paraId="257CDD03" w14:textId="77777777" w:rsidR="007155C1" w:rsidRPr="006C348D" w:rsidRDefault="007155C1" w:rsidP="00D72787">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MUREȘ - confl. Cerna -  confl.Dobra</w:t>
            </w:r>
          </w:p>
        </w:tc>
        <w:tc>
          <w:tcPr>
            <w:tcW w:w="2810" w:type="dxa"/>
            <w:tcBorders>
              <w:top w:val="single" w:sz="4" w:space="0" w:color="auto"/>
              <w:left w:val="single" w:sz="4" w:space="0" w:color="auto"/>
              <w:bottom w:val="single" w:sz="4" w:space="0" w:color="auto"/>
              <w:right w:val="single" w:sz="4" w:space="0" w:color="auto"/>
            </w:tcBorders>
            <w:vAlign w:val="center"/>
          </w:tcPr>
          <w:p w14:paraId="42377962" w14:textId="77777777" w:rsidR="007155C1" w:rsidRPr="006C348D" w:rsidRDefault="007155C1" w:rsidP="00D72787">
            <w:pPr>
              <w:tabs>
                <w:tab w:val="left" w:pos="4020"/>
              </w:tabs>
              <w:spacing w:after="0"/>
              <w:jc w:val="center"/>
              <w:rPr>
                <w:rFonts w:ascii="Times New Roman" w:eastAsia="Times New Roman" w:hAnsi="Times New Roman" w:cs="Times New Roman"/>
                <w:spacing w:val="-2"/>
                <w:sz w:val="28"/>
                <w:szCs w:val="28"/>
                <w:lang w:val="pt-BR"/>
              </w:rPr>
            </w:pPr>
            <w:r w:rsidRPr="006C348D">
              <w:rPr>
                <w:rFonts w:ascii="Times New Roman" w:eastAsia="Times New Roman" w:hAnsi="Times New Roman" w:cs="Times New Roman"/>
                <w:spacing w:val="-2"/>
                <w:sz w:val="28"/>
                <w:szCs w:val="28"/>
                <w:lang w:val="pt-BR"/>
              </w:rPr>
              <w:t>RORW4.1. _B8</w:t>
            </w:r>
          </w:p>
        </w:tc>
      </w:tr>
    </w:tbl>
    <w:p w14:paraId="40F06266" w14:textId="77777777" w:rsidR="00E5056F" w:rsidRPr="006C348D" w:rsidRDefault="00E5056F" w:rsidP="00072638">
      <w:pPr>
        <w:pStyle w:val="Textcomentariu"/>
        <w:spacing w:before="120" w:after="60" w:line="276" w:lineRule="auto"/>
        <w:ind w:firstLine="720"/>
        <w:jc w:val="both"/>
        <w:rPr>
          <w:rFonts w:ascii="Times New Roman" w:hAnsi="Times New Roman"/>
          <w:b/>
          <w:sz w:val="28"/>
          <w:szCs w:val="28"/>
          <w:lang w:val="ro-RO"/>
        </w:rPr>
      </w:pPr>
      <w:r w:rsidRPr="006C348D">
        <w:rPr>
          <w:rFonts w:ascii="Times New Roman" w:hAnsi="Times New Roman"/>
          <w:b/>
          <w:sz w:val="28"/>
          <w:szCs w:val="28"/>
          <w:lang w:val="ro-RO"/>
        </w:rPr>
        <w:t>Starea corpului de apă</w:t>
      </w:r>
    </w:p>
    <w:p w14:paraId="60FBBBFE" w14:textId="77777777" w:rsidR="00E5056F" w:rsidRDefault="00E5056F" w:rsidP="007155C1">
      <w:pPr>
        <w:pStyle w:val="Textcomentariu"/>
        <w:spacing w:after="0" w:line="276" w:lineRule="auto"/>
        <w:ind w:firstLine="720"/>
        <w:jc w:val="both"/>
        <w:rPr>
          <w:rFonts w:ascii="Times New Roman" w:eastAsia="Times New Roman" w:hAnsi="Times New Roman"/>
          <w:b/>
          <w:i/>
          <w:spacing w:val="-2"/>
          <w:sz w:val="28"/>
          <w:szCs w:val="28"/>
          <w:lang w:val="pt-BR"/>
        </w:rPr>
      </w:pPr>
      <w:r w:rsidRPr="006C348D">
        <w:rPr>
          <w:rFonts w:ascii="Times New Roman" w:hAnsi="Times New Roman"/>
          <w:sz w:val="28"/>
          <w:szCs w:val="28"/>
          <w:lang w:val="ro-RO"/>
        </w:rPr>
        <w:t xml:space="preserve">Conform rezultatelor obținute prin sistemul de monitoring al calității apelor la </w:t>
      </w:r>
      <w:proofErr w:type="spellStart"/>
      <w:r w:rsidRPr="006C348D">
        <w:rPr>
          <w:rFonts w:ascii="Times New Roman" w:hAnsi="Times New Roman"/>
          <w:sz w:val="28"/>
          <w:szCs w:val="28"/>
        </w:rPr>
        <w:t>nivelu</w:t>
      </w:r>
      <w:proofErr w:type="spellEnd"/>
      <w:r w:rsidRPr="006C348D">
        <w:rPr>
          <w:rFonts w:ascii="Times New Roman" w:hAnsi="Times New Roman"/>
          <w:sz w:val="28"/>
          <w:szCs w:val="28"/>
          <w:lang w:val="ro-RO"/>
        </w:rPr>
        <w:t>l</w:t>
      </w:r>
      <w:r w:rsidRPr="006C348D">
        <w:rPr>
          <w:rFonts w:ascii="Times New Roman" w:hAnsi="Times New Roman"/>
          <w:sz w:val="28"/>
          <w:szCs w:val="28"/>
        </w:rPr>
        <w:t xml:space="preserve"> </w:t>
      </w:r>
      <w:proofErr w:type="spellStart"/>
      <w:r w:rsidRPr="006C348D">
        <w:rPr>
          <w:rFonts w:ascii="Times New Roman" w:hAnsi="Times New Roman"/>
          <w:sz w:val="28"/>
          <w:szCs w:val="28"/>
        </w:rPr>
        <w:t>Bazinului</w:t>
      </w:r>
      <w:proofErr w:type="spellEnd"/>
      <w:r w:rsidRPr="006C348D">
        <w:rPr>
          <w:rFonts w:ascii="Times New Roman" w:hAnsi="Times New Roman"/>
          <w:sz w:val="28"/>
          <w:szCs w:val="28"/>
        </w:rPr>
        <w:t xml:space="preserve"> </w:t>
      </w:r>
      <w:proofErr w:type="spellStart"/>
      <w:r w:rsidRPr="006C348D">
        <w:rPr>
          <w:rFonts w:ascii="Times New Roman" w:hAnsi="Times New Roman"/>
          <w:sz w:val="28"/>
          <w:szCs w:val="28"/>
        </w:rPr>
        <w:t>Hidrografic</w:t>
      </w:r>
      <w:proofErr w:type="spellEnd"/>
      <w:r w:rsidRPr="006C348D">
        <w:rPr>
          <w:rFonts w:ascii="Times New Roman" w:hAnsi="Times New Roman"/>
          <w:sz w:val="28"/>
          <w:szCs w:val="28"/>
        </w:rPr>
        <w:t xml:space="preserve"> Mureș - </w:t>
      </w:r>
      <w:proofErr w:type="spellStart"/>
      <w:r w:rsidRPr="006C348D">
        <w:rPr>
          <w:rFonts w:ascii="Times New Roman" w:hAnsi="Times New Roman"/>
          <w:sz w:val="28"/>
          <w:szCs w:val="28"/>
        </w:rPr>
        <w:t>jud</w:t>
      </w:r>
      <w:proofErr w:type="spellEnd"/>
      <w:r w:rsidRPr="006C348D">
        <w:rPr>
          <w:rFonts w:ascii="Times New Roman" w:hAnsi="Times New Roman"/>
          <w:sz w:val="28"/>
          <w:szCs w:val="28"/>
        </w:rPr>
        <w:t>. Hunedoara</w:t>
      </w:r>
      <w:r w:rsidRPr="006C348D">
        <w:rPr>
          <w:rFonts w:ascii="Times New Roman" w:hAnsi="Times New Roman"/>
          <w:sz w:val="28"/>
          <w:szCs w:val="28"/>
          <w:lang w:val="ro-RO"/>
        </w:rPr>
        <w:t xml:space="preserve"> pentru anul 2017, corpul de apă MUREȘ</w:t>
      </w:r>
      <w:r w:rsidRPr="006C348D">
        <w:rPr>
          <w:rFonts w:ascii="Times New Roman" w:eastAsia="Times New Roman" w:hAnsi="Times New Roman"/>
          <w:spacing w:val="-2"/>
          <w:sz w:val="28"/>
          <w:szCs w:val="28"/>
          <w:lang w:val="pt-BR"/>
        </w:rPr>
        <w:t xml:space="preserve"> - aval confl. Cerna - confluență Dobra s-a încadrat în categoria </w:t>
      </w:r>
      <w:r w:rsidRPr="006C348D">
        <w:rPr>
          <w:rFonts w:ascii="Times New Roman" w:eastAsia="Times New Roman" w:hAnsi="Times New Roman"/>
          <w:b/>
          <w:i/>
          <w:spacing w:val="-2"/>
          <w:sz w:val="28"/>
          <w:szCs w:val="28"/>
          <w:lang w:val="pt-BR"/>
        </w:rPr>
        <w:t>stare ecologică moderată.</w:t>
      </w:r>
    </w:p>
    <w:p w14:paraId="2D4CA9E5" w14:textId="77777777" w:rsidR="006C348D" w:rsidRDefault="006C348D" w:rsidP="007155C1">
      <w:pPr>
        <w:pStyle w:val="Textcomentariu"/>
        <w:spacing w:after="0" w:line="276" w:lineRule="auto"/>
        <w:ind w:firstLine="720"/>
        <w:jc w:val="both"/>
        <w:rPr>
          <w:rFonts w:ascii="Times New Roman" w:eastAsia="Times New Roman" w:hAnsi="Times New Roman"/>
          <w:b/>
          <w:i/>
          <w:spacing w:val="-2"/>
          <w:sz w:val="28"/>
          <w:szCs w:val="28"/>
          <w:lang w:val="pt-BR"/>
        </w:rPr>
      </w:pPr>
    </w:p>
    <w:p w14:paraId="48425938" w14:textId="77777777" w:rsidR="006C348D" w:rsidRDefault="006C348D" w:rsidP="007155C1">
      <w:pPr>
        <w:pStyle w:val="Textcomentariu"/>
        <w:spacing w:after="0" w:line="276" w:lineRule="auto"/>
        <w:ind w:firstLine="720"/>
        <w:jc w:val="both"/>
        <w:rPr>
          <w:rFonts w:ascii="Times New Roman" w:eastAsia="Times New Roman" w:hAnsi="Times New Roman"/>
          <w:b/>
          <w:i/>
          <w:spacing w:val="-2"/>
          <w:sz w:val="28"/>
          <w:szCs w:val="28"/>
          <w:lang w:val="pt-BR"/>
        </w:rPr>
      </w:pPr>
    </w:p>
    <w:p w14:paraId="385EDD27" w14:textId="77777777" w:rsidR="006C348D" w:rsidRDefault="006C348D" w:rsidP="007155C1">
      <w:pPr>
        <w:pStyle w:val="Textcomentariu"/>
        <w:spacing w:after="0" w:line="276" w:lineRule="auto"/>
        <w:ind w:firstLine="720"/>
        <w:jc w:val="both"/>
        <w:rPr>
          <w:rFonts w:ascii="Times New Roman" w:eastAsia="Times New Roman" w:hAnsi="Times New Roman"/>
          <w:b/>
          <w:i/>
          <w:spacing w:val="-2"/>
          <w:sz w:val="28"/>
          <w:szCs w:val="28"/>
          <w:lang w:val="pt-BR"/>
        </w:rPr>
      </w:pPr>
    </w:p>
    <w:p w14:paraId="0E98FD68" w14:textId="4161D145" w:rsidR="006C348D" w:rsidRPr="006C348D" w:rsidRDefault="006C348D" w:rsidP="006C348D">
      <w:pPr>
        <w:widowControl w:val="0"/>
        <w:suppressAutoHyphens/>
        <w:autoSpaceDN w:val="0"/>
        <w:spacing w:after="0" w:line="360" w:lineRule="auto"/>
        <w:jc w:val="center"/>
        <w:textAlignment w:val="baseline"/>
        <w:rPr>
          <w:rFonts w:ascii="Arial" w:eastAsia="Andale Sans UI" w:hAnsi="Arial" w:cs="Tahoma"/>
          <w:kern w:val="3"/>
          <w:sz w:val="24"/>
          <w:szCs w:val="24"/>
          <w:lang w:val="de-DE" w:eastAsia="ja-JP" w:bidi="fa-IR"/>
        </w:rPr>
      </w:pPr>
      <w:r>
        <w:rPr>
          <w:rFonts w:ascii="Arial" w:eastAsia="Andale Sans UI" w:hAnsi="Arial" w:cs="Tahoma"/>
          <w:kern w:val="3"/>
          <w:sz w:val="24"/>
          <w:szCs w:val="24"/>
          <w:lang w:val="de-DE" w:eastAsia="ja-JP" w:bidi="fa-IR"/>
        </w:rPr>
        <w:t xml:space="preserve"> Î</w:t>
      </w:r>
      <w:r w:rsidRPr="006C348D">
        <w:rPr>
          <w:rFonts w:ascii="Arial" w:eastAsia="Andale Sans UI" w:hAnsi="Arial" w:cs="Tahoma"/>
          <w:kern w:val="3"/>
          <w:sz w:val="24"/>
          <w:szCs w:val="24"/>
          <w:lang w:val="de-DE" w:eastAsia="ja-JP" w:bidi="fa-IR"/>
        </w:rPr>
        <w:t>ntocmit,</w:t>
      </w:r>
    </w:p>
    <w:p w14:paraId="1E3E357B" w14:textId="481F2CD0" w:rsidR="006C348D" w:rsidRPr="006C348D" w:rsidRDefault="006C348D" w:rsidP="006C348D">
      <w:pPr>
        <w:widowControl w:val="0"/>
        <w:suppressAutoHyphens/>
        <w:autoSpaceDN w:val="0"/>
        <w:spacing w:after="0" w:line="360" w:lineRule="auto"/>
        <w:jc w:val="center"/>
        <w:textAlignment w:val="baseline"/>
        <w:rPr>
          <w:rFonts w:ascii="Arial" w:eastAsia="Andale Sans UI" w:hAnsi="Arial" w:cs="Tahoma"/>
          <w:kern w:val="3"/>
          <w:sz w:val="24"/>
          <w:szCs w:val="24"/>
          <w:lang w:val="de-DE" w:eastAsia="ja-JP" w:bidi="fa-IR"/>
        </w:rPr>
      </w:pPr>
      <w:r w:rsidRPr="006C348D">
        <w:rPr>
          <w:rFonts w:ascii="Arial" w:eastAsia="Andale Sans UI" w:hAnsi="Arial" w:cs="Tahoma"/>
          <w:kern w:val="3"/>
          <w:sz w:val="24"/>
          <w:szCs w:val="24"/>
          <w:lang w:val="de-DE" w:eastAsia="ja-JP" w:bidi="fa-IR"/>
        </w:rPr>
        <w:t xml:space="preserve">Ing. </w:t>
      </w:r>
      <w:r>
        <w:rPr>
          <w:rFonts w:ascii="Arial" w:eastAsia="Andale Sans UI" w:hAnsi="Arial" w:cs="Tahoma"/>
          <w:kern w:val="3"/>
          <w:sz w:val="24"/>
          <w:szCs w:val="24"/>
          <w:lang w:val="de-DE" w:eastAsia="ja-JP" w:bidi="fa-IR"/>
        </w:rPr>
        <w:t>Sgărdea Vali - Irinel</w:t>
      </w:r>
    </w:p>
    <w:p w14:paraId="35712F5E"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bookmarkStart w:id="194" w:name="__RefHeading___Toc10532801"/>
    </w:p>
    <w:p w14:paraId="060163E2"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p>
    <w:p w14:paraId="0150C9F5"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p>
    <w:p w14:paraId="72C1B476"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p>
    <w:p w14:paraId="69F1895A"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p>
    <w:p w14:paraId="19844BCA" w14:textId="77777777" w:rsidR="006C348D" w:rsidRDefault="006C348D" w:rsidP="006C348D">
      <w:pPr>
        <w:widowControl w:val="0"/>
        <w:suppressAutoHyphens/>
        <w:autoSpaceDN w:val="0"/>
        <w:spacing w:after="0" w:line="360" w:lineRule="auto"/>
        <w:jc w:val="center"/>
        <w:textAlignment w:val="baseline"/>
        <w:rPr>
          <w:rFonts w:ascii="Arial" w:eastAsia="Andale Sans UI" w:hAnsi="Arial" w:cs="Tahoma"/>
          <w:b/>
          <w:bCs/>
          <w:kern w:val="3"/>
          <w:sz w:val="24"/>
          <w:szCs w:val="24"/>
          <w:lang w:val="de-DE" w:eastAsia="ja-JP" w:bidi="fa-IR"/>
        </w:rPr>
      </w:pPr>
    </w:p>
    <w:p w14:paraId="14F3DAB2" w14:textId="77777777" w:rsidR="006C348D" w:rsidRDefault="006C348D"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007EF5FD"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6AA69EC3"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5EF2EEF6"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589B3B13"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79C41922"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2A831D62"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597C19FB"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05C2FEE3"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69432917"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2FB22108"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18A69D2D" w14:textId="77777777" w:rsidR="00962165" w:rsidRDefault="00962165" w:rsidP="006239DF">
      <w:pPr>
        <w:widowControl w:val="0"/>
        <w:suppressAutoHyphens/>
        <w:autoSpaceDN w:val="0"/>
        <w:spacing w:after="0" w:line="360" w:lineRule="auto"/>
        <w:textAlignment w:val="baseline"/>
        <w:rPr>
          <w:rFonts w:ascii="Arial" w:eastAsia="Andale Sans UI" w:hAnsi="Arial" w:cs="Tahoma"/>
          <w:b/>
          <w:bCs/>
          <w:kern w:val="3"/>
          <w:sz w:val="24"/>
          <w:szCs w:val="24"/>
          <w:lang w:val="de-DE" w:eastAsia="ja-JP" w:bidi="fa-IR"/>
        </w:rPr>
      </w:pPr>
    </w:p>
    <w:p w14:paraId="4B629A70" w14:textId="05D9F0B4" w:rsidR="006C348D" w:rsidRPr="006C348D" w:rsidRDefault="006C348D" w:rsidP="006C348D">
      <w:pPr>
        <w:widowControl w:val="0"/>
        <w:suppressAutoHyphens/>
        <w:autoSpaceDN w:val="0"/>
        <w:spacing w:after="0" w:line="360" w:lineRule="auto"/>
        <w:jc w:val="center"/>
        <w:textAlignment w:val="baseline"/>
        <w:rPr>
          <w:rFonts w:ascii="Times New Roman" w:eastAsia="Andale Sans UI" w:hAnsi="Times New Roman" w:cs="Times New Roman"/>
          <w:b/>
          <w:bCs/>
          <w:kern w:val="3"/>
          <w:sz w:val="32"/>
          <w:szCs w:val="32"/>
          <w:lang w:val="de-DE" w:eastAsia="ja-JP" w:bidi="fa-IR"/>
        </w:rPr>
      </w:pPr>
      <w:r w:rsidRPr="006C348D">
        <w:rPr>
          <w:rFonts w:ascii="Times New Roman" w:eastAsia="Andale Sans UI" w:hAnsi="Times New Roman" w:cs="Times New Roman"/>
          <w:b/>
          <w:bCs/>
          <w:kern w:val="3"/>
          <w:sz w:val="32"/>
          <w:szCs w:val="32"/>
          <w:lang w:val="de-DE" w:eastAsia="ja-JP" w:bidi="fa-IR"/>
        </w:rPr>
        <w:lastRenderedPageBreak/>
        <w:t>FOAIA FINALÃ</w:t>
      </w:r>
      <w:bookmarkEnd w:id="194"/>
    </w:p>
    <w:p w14:paraId="3B13E77A" w14:textId="77777777" w:rsidR="006C348D" w:rsidRPr="006C348D" w:rsidRDefault="006C348D" w:rsidP="006C348D">
      <w:pPr>
        <w:widowControl w:val="0"/>
        <w:suppressAutoHyphens/>
        <w:autoSpaceDN w:val="0"/>
        <w:spacing w:after="0" w:line="360" w:lineRule="auto"/>
        <w:textAlignment w:val="baseline"/>
        <w:rPr>
          <w:rFonts w:ascii="Times New Roman" w:eastAsia="Andale Sans UI" w:hAnsi="Times New Roman" w:cs="Times New Roman"/>
          <w:b/>
          <w:bCs/>
          <w:kern w:val="3"/>
          <w:sz w:val="32"/>
          <w:szCs w:val="32"/>
          <w:lang w:val="de-DE" w:eastAsia="ja-JP" w:bidi="fa-IR"/>
        </w:rPr>
      </w:pPr>
    </w:p>
    <w:p w14:paraId="05A4091E" w14:textId="77777777" w:rsidR="006C348D" w:rsidRPr="006C348D" w:rsidRDefault="006C348D" w:rsidP="006C348D">
      <w:pPr>
        <w:widowControl w:val="0"/>
        <w:suppressAutoHyphens/>
        <w:autoSpaceDN w:val="0"/>
        <w:spacing w:after="0" w:line="360" w:lineRule="auto"/>
        <w:jc w:val="center"/>
        <w:textAlignment w:val="baseline"/>
        <w:rPr>
          <w:rFonts w:ascii="Times New Roman" w:eastAsia="Andale Sans UI" w:hAnsi="Times New Roman" w:cs="Times New Roman"/>
          <w:b/>
          <w:bCs/>
          <w:kern w:val="3"/>
          <w:sz w:val="32"/>
          <w:szCs w:val="32"/>
          <w:lang w:val="ro-RO" w:eastAsia="ja-JP" w:bidi="fa-IR"/>
        </w:rPr>
      </w:pPr>
      <w:r w:rsidRPr="006C348D">
        <w:rPr>
          <w:rFonts w:ascii="Times New Roman" w:eastAsia="Andale Sans UI" w:hAnsi="Times New Roman" w:cs="Times New Roman"/>
          <w:b/>
          <w:bCs/>
          <w:kern w:val="3"/>
          <w:sz w:val="32"/>
          <w:szCs w:val="32"/>
          <w:lang w:val="ro-RO" w:eastAsia="ja-JP" w:bidi="fa-IR"/>
        </w:rPr>
        <w:t>MEMORIU DE PREZENTARE</w:t>
      </w:r>
    </w:p>
    <w:p w14:paraId="00FE768E" w14:textId="77777777" w:rsidR="006C348D" w:rsidRPr="006C348D" w:rsidRDefault="006C348D" w:rsidP="006C348D">
      <w:pPr>
        <w:widowControl w:val="0"/>
        <w:suppressAutoHyphens/>
        <w:autoSpaceDN w:val="0"/>
        <w:spacing w:after="0" w:line="360" w:lineRule="auto"/>
        <w:jc w:val="center"/>
        <w:textAlignment w:val="baseline"/>
        <w:rPr>
          <w:rFonts w:ascii="Times New Roman" w:eastAsia="Andale Sans UI" w:hAnsi="Times New Roman" w:cs="Times New Roman"/>
          <w:b/>
          <w:bCs/>
          <w:kern w:val="3"/>
          <w:sz w:val="32"/>
          <w:szCs w:val="32"/>
          <w:lang w:val="de-DE" w:eastAsia="ja-JP" w:bidi="fa-IR"/>
        </w:rPr>
      </w:pPr>
      <w:r w:rsidRPr="006C348D">
        <w:rPr>
          <w:rFonts w:ascii="Times New Roman" w:eastAsia="Andale Sans UI" w:hAnsi="Times New Roman" w:cs="Times New Roman"/>
          <w:b/>
          <w:bCs/>
          <w:kern w:val="3"/>
          <w:sz w:val="32"/>
          <w:szCs w:val="32"/>
          <w:lang w:val="de-DE" w:eastAsia="ja-JP" w:bidi="fa-IR"/>
        </w:rPr>
        <w:t>pentru obţinerea Acordului de Mediu</w:t>
      </w:r>
    </w:p>
    <w:p w14:paraId="3D16D0F8" w14:textId="77777777" w:rsidR="006C348D" w:rsidRPr="006C348D" w:rsidRDefault="006C348D" w:rsidP="006C348D">
      <w:pPr>
        <w:widowControl w:val="0"/>
        <w:suppressAutoHyphens/>
        <w:autoSpaceDN w:val="0"/>
        <w:spacing w:after="0" w:line="360" w:lineRule="auto"/>
        <w:jc w:val="center"/>
        <w:textAlignment w:val="baseline"/>
        <w:rPr>
          <w:rFonts w:ascii="Times New Roman" w:eastAsia="Andale Sans UI" w:hAnsi="Times New Roman" w:cs="Times New Roman"/>
          <w:b/>
          <w:bCs/>
          <w:kern w:val="3"/>
          <w:sz w:val="32"/>
          <w:szCs w:val="32"/>
          <w:lang w:val="de-DE" w:eastAsia="ja-JP" w:bidi="fa-IR"/>
        </w:rPr>
      </w:pPr>
      <w:r w:rsidRPr="006C348D">
        <w:rPr>
          <w:rFonts w:ascii="Times New Roman" w:eastAsia="Andale Sans UI" w:hAnsi="Times New Roman" w:cs="Times New Roman"/>
          <w:b/>
          <w:bCs/>
          <w:kern w:val="3"/>
          <w:sz w:val="32"/>
          <w:szCs w:val="32"/>
          <w:lang w:val="de-DE" w:eastAsia="ja-JP" w:bidi="fa-IR"/>
        </w:rPr>
        <w:t>pentru investitia</w:t>
      </w:r>
    </w:p>
    <w:p w14:paraId="2F5B9A74" w14:textId="53833BD0" w:rsidR="006C348D" w:rsidRPr="006C348D" w:rsidRDefault="00FA25EB" w:rsidP="006C348D">
      <w:pPr>
        <w:widowControl w:val="0"/>
        <w:suppressAutoHyphens/>
        <w:autoSpaceDN w:val="0"/>
        <w:spacing w:after="0" w:line="360" w:lineRule="auto"/>
        <w:jc w:val="center"/>
        <w:textAlignment w:val="baseline"/>
        <w:rPr>
          <w:rFonts w:ascii="Times New Roman" w:eastAsia="Andale Sans UI" w:hAnsi="Times New Roman" w:cs="Times New Roman"/>
          <w:b/>
          <w:i/>
          <w:iCs/>
          <w:kern w:val="3"/>
          <w:sz w:val="32"/>
          <w:szCs w:val="32"/>
          <w:lang w:val="ro-RO" w:eastAsia="ja-JP" w:bidi="fa-IR"/>
        </w:rPr>
      </w:pPr>
      <w:r>
        <w:rPr>
          <w:rFonts w:ascii="Times New Roman" w:eastAsia="Andale Sans UI" w:hAnsi="Times New Roman" w:cs="Times New Roman"/>
          <w:b/>
          <w:i/>
          <w:iCs/>
          <w:kern w:val="3"/>
          <w:sz w:val="32"/>
          <w:szCs w:val="32"/>
          <w:lang w:val="ro-RO" w:eastAsia="ja-JP" w:bidi="fa-IR"/>
        </w:rPr>
        <w:t>"</w:t>
      </w:r>
      <w:r w:rsidR="006C348D">
        <w:rPr>
          <w:rFonts w:ascii="Times New Roman" w:eastAsia="Andale Sans UI" w:hAnsi="Times New Roman" w:cs="Times New Roman"/>
          <w:b/>
          <w:i/>
          <w:iCs/>
          <w:kern w:val="3"/>
          <w:sz w:val="32"/>
          <w:szCs w:val="32"/>
          <w:lang w:val="ro-RO" w:eastAsia="ja-JP" w:bidi="fa-IR"/>
        </w:rPr>
        <w:t xml:space="preserve">EXTINDERE </w:t>
      </w:r>
      <w:r>
        <w:rPr>
          <w:rFonts w:ascii="Times New Roman" w:eastAsia="Andale Sans UI" w:hAnsi="Times New Roman" w:cs="Times New Roman"/>
          <w:b/>
          <w:i/>
          <w:iCs/>
          <w:kern w:val="3"/>
          <w:sz w:val="32"/>
          <w:szCs w:val="32"/>
          <w:lang w:val="ro-RO" w:eastAsia="ja-JP" w:bidi="fa-IR"/>
        </w:rPr>
        <w:t>BAZIN DOBRA EM</w:t>
      </w:r>
    </w:p>
    <w:p w14:paraId="684129B5" w14:textId="39D8D012" w:rsidR="00FA25EB" w:rsidRPr="006C348D" w:rsidRDefault="006C348D" w:rsidP="00FA25EB">
      <w:pPr>
        <w:widowControl w:val="0"/>
        <w:suppressAutoHyphens/>
        <w:autoSpaceDN w:val="0"/>
        <w:spacing w:after="0" w:line="360" w:lineRule="auto"/>
        <w:jc w:val="center"/>
        <w:textAlignment w:val="baseline"/>
        <w:rPr>
          <w:rFonts w:ascii="Times New Roman" w:eastAsia="Andale Sans UI" w:hAnsi="Times New Roman" w:cs="Times New Roman"/>
          <w:b/>
          <w:bCs/>
          <w:i/>
          <w:iCs/>
          <w:kern w:val="3"/>
          <w:sz w:val="32"/>
          <w:szCs w:val="32"/>
          <w:lang w:val="de-DE" w:eastAsia="ja-JP" w:bidi="fa-IR"/>
        </w:rPr>
      </w:pPr>
      <w:r w:rsidRPr="006C348D">
        <w:rPr>
          <w:rFonts w:ascii="Times New Roman" w:eastAsia="Andale Sans UI" w:hAnsi="Times New Roman" w:cs="Times New Roman"/>
          <w:b/>
          <w:i/>
          <w:iCs/>
          <w:kern w:val="3"/>
          <w:sz w:val="32"/>
          <w:szCs w:val="32"/>
          <w:lang w:val="ro-RO" w:eastAsia="ja-JP" w:bidi="fa-IR"/>
        </w:rPr>
        <w:t>PRIN EXCAVARE AGREGATE MINERALE</w:t>
      </w:r>
      <w:r w:rsidR="00FA25EB">
        <w:rPr>
          <w:rFonts w:ascii="Times New Roman" w:eastAsia="Andale Sans UI" w:hAnsi="Times New Roman" w:cs="Times New Roman"/>
          <w:b/>
          <w:i/>
          <w:iCs/>
          <w:kern w:val="3"/>
          <w:sz w:val="32"/>
          <w:szCs w:val="32"/>
          <w:lang w:val="ro-RO" w:eastAsia="ja-JP" w:bidi="fa-IR"/>
        </w:rPr>
        <w:t>"</w:t>
      </w:r>
    </w:p>
    <w:p w14:paraId="778B622D" w14:textId="1B0876DF" w:rsidR="006C348D" w:rsidRPr="006C348D" w:rsidRDefault="006C348D" w:rsidP="006C348D">
      <w:pPr>
        <w:widowControl w:val="0"/>
        <w:suppressAutoHyphens/>
        <w:autoSpaceDN w:val="0"/>
        <w:spacing w:after="0" w:line="360" w:lineRule="auto"/>
        <w:jc w:val="center"/>
        <w:textAlignment w:val="baseline"/>
        <w:rPr>
          <w:rFonts w:ascii="Times New Roman" w:eastAsia="Andale Sans UI" w:hAnsi="Times New Roman" w:cs="Times New Roman"/>
          <w:kern w:val="3"/>
          <w:sz w:val="32"/>
          <w:szCs w:val="32"/>
          <w:lang w:val="de-DE" w:eastAsia="ja-JP" w:bidi="fa-IR"/>
        </w:rPr>
      </w:pPr>
      <w:r w:rsidRPr="006C348D">
        <w:rPr>
          <w:rFonts w:ascii="Times New Roman" w:eastAsia="Andale Sans UI" w:hAnsi="Times New Roman" w:cs="Times New Roman"/>
          <w:b/>
          <w:bCs/>
          <w:kern w:val="3"/>
          <w:sz w:val="32"/>
          <w:szCs w:val="32"/>
          <w:lang w:val="ro-RO" w:eastAsia="ar-SA"/>
        </w:rPr>
        <w:t xml:space="preserve">Amplasament: </w:t>
      </w:r>
      <w:r w:rsidR="00FA25EB">
        <w:rPr>
          <w:rFonts w:ascii="Times New Roman" w:eastAsia="Andale Sans UI" w:hAnsi="Times New Roman" w:cs="Times New Roman"/>
          <w:b/>
          <w:bCs/>
          <w:kern w:val="3"/>
          <w:sz w:val="32"/>
          <w:szCs w:val="32"/>
          <w:lang w:val="ro-RO" w:eastAsia="ar-SA"/>
        </w:rPr>
        <w:t>e</w:t>
      </w:r>
      <w:r w:rsidRPr="006C348D">
        <w:rPr>
          <w:rFonts w:ascii="Times New Roman" w:eastAsia="Andale Sans UI" w:hAnsi="Times New Roman" w:cs="Times New Roman"/>
          <w:b/>
          <w:bCs/>
          <w:kern w:val="3"/>
          <w:sz w:val="32"/>
          <w:szCs w:val="32"/>
          <w:lang w:val="ro-RO" w:eastAsia="ar-SA"/>
        </w:rPr>
        <w:t xml:space="preserve">xtravilan </w:t>
      </w:r>
      <w:r w:rsidR="00FA25EB">
        <w:rPr>
          <w:rFonts w:ascii="Times New Roman" w:eastAsia="Andale Sans UI" w:hAnsi="Times New Roman" w:cs="Times New Roman"/>
          <w:b/>
          <w:bCs/>
          <w:kern w:val="3"/>
          <w:sz w:val="32"/>
          <w:szCs w:val="32"/>
          <w:lang w:val="ro-RO" w:eastAsia="ar-SA"/>
        </w:rPr>
        <w:t>c</w:t>
      </w:r>
      <w:r w:rsidRPr="006C348D">
        <w:rPr>
          <w:rFonts w:ascii="Times New Roman" w:eastAsia="Andale Sans UI" w:hAnsi="Times New Roman" w:cs="Times New Roman"/>
          <w:b/>
          <w:bCs/>
          <w:kern w:val="3"/>
          <w:sz w:val="32"/>
          <w:szCs w:val="32"/>
          <w:lang w:val="es-ES" w:eastAsia="ar-SA" w:bidi="en-US"/>
        </w:rPr>
        <w:t>omun</w:t>
      </w:r>
      <w:r w:rsidR="00FA25EB">
        <w:rPr>
          <w:rFonts w:ascii="Times New Roman" w:eastAsia="Andale Sans UI" w:hAnsi="Times New Roman" w:cs="Times New Roman"/>
          <w:b/>
          <w:bCs/>
          <w:kern w:val="3"/>
          <w:sz w:val="32"/>
          <w:szCs w:val="32"/>
          <w:lang w:val="es-ES" w:eastAsia="ar-SA" w:bidi="en-US"/>
        </w:rPr>
        <w:t>a</w:t>
      </w:r>
      <w:r w:rsidRPr="006C348D">
        <w:rPr>
          <w:rFonts w:ascii="Times New Roman" w:eastAsia="Andale Sans UI" w:hAnsi="Times New Roman" w:cs="Times New Roman"/>
          <w:b/>
          <w:bCs/>
          <w:kern w:val="3"/>
          <w:sz w:val="32"/>
          <w:szCs w:val="32"/>
          <w:lang w:val="es-ES" w:eastAsia="ar-SA" w:bidi="en-US"/>
        </w:rPr>
        <w:t xml:space="preserve"> </w:t>
      </w:r>
      <w:r w:rsidR="00FA25EB">
        <w:rPr>
          <w:rFonts w:ascii="Times New Roman" w:eastAsia="Andale Sans UI" w:hAnsi="Times New Roman" w:cs="Times New Roman"/>
          <w:b/>
          <w:bCs/>
          <w:kern w:val="3"/>
          <w:sz w:val="32"/>
          <w:szCs w:val="32"/>
          <w:lang w:val="es-ES" w:eastAsia="ar-SA" w:bidi="en-US"/>
        </w:rPr>
        <w:t>Dobra</w:t>
      </w:r>
      <w:r w:rsidRPr="006C348D">
        <w:rPr>
          <w:rFonts w:ascii="Times New Roman" w:eastAsia="Andale Sans UI" w:hAnsi="Times New Roman" w:cs="Times New Roman"/>
          <w:b/>
          <w:bCs/>
          <w:kern w:val="3"/>
          <w:sz w:val="32"/>
          <w:szCs w:val="32"/>
          <w:lang w:val="es-ES" w:eastAsia="ar-SA" w:bidi="en-US"/>
        </w:rPr>
        <w:t>, jude</w:t>
      </w:r>
      <w:r w:rsidR="00FA25EB">
        <w:rPr>
          <w:rFonts w:ascii="Times New Roman" w:eastAsia="Andale Sans UI" w:hAnsi="Times New Roman" w:cs="Times New Roman"/>
          <w:b/>
          <w:bCs/>
          <w:kern w:val="3"/>
          <w:sz w:val="32"/>
          <w:szCs w:val="32"/>
          <w:lang w:val="es-ES" w:eastAsia="ar-SA" w:bidi="en-US"/>
        </w:rPr>
        <w:t>ț</w:t>
      </w:r>
      <w:r w:rsidRPr="006C348D">
        <w:rPr>
          <w:rFonts w:ascii="Times New Roman" w:eastAsia="Andale Sans UI" w:hAnsi="Times New Roman" w:cs="Times New Roman"/>
          <w:b/>
          <w:bCs/>
          <w:kern w:val="3"/>
          <w:sz w:val="32"/>
          <w:szCs w:val="32"/>
          <w:lang w:val="es-ES" w:eastAsia="ar-SA" w:bidi="en-US"/>
        </w:rPr>
        <w:t xml:space="preserve">ul </w:t>
      </w:r>
      <w:r w:rsidR="00FA25EB">
        <w:rPr>
          <w:rFonts w:ascii="Times New Roman" w:eastAsia="Andale Sans UI" w:hAnsi="Times New Roman" w:cs="Times New Roman"/>
          <w:b/>
          <w:bCs/>
          <w:kern w:val="3"/>
          <w:sz w:val="32"/>
          <w:szCs w:val="32"/>
          <w:lang w:val="es-ES" w:eastAsia="ar-SA" w:bidi="en-US"/>
        </w:rPr>
        <w:t>Hunedoara</w:t>
      </w:r>
    </w:p>
    <w:p w14:paraId="39425DF2" w14:textId="77777777" w:rsidR="006C348D" w:rsidRPr="006C348D" w:rsidRDefault="006C348D" w:rsidP="006C348D">
      <w:pPr>
        <w:widowControl w:val="0"/>
        <w:suppressAutoHyphens/>
        <w:autoSpaceDN w:val="0"/>
        <w:spacing w:after="0" w:line="360" w:lineRule="auto"/>
        <w:jc w:val="both"/>
        <w:textAlignment w:val="baseline"/>
        <w:rPr>
          <w:rFonts w:ascii="Arial" w:eastAsia="Andale Sans UI" w:hAnsi="Arial" w:cs="Tahoma"/>
          <w:color w:val="0000FF"/>
          <w:kern w:val="3"/>
          <w:sz w:val="24"/>
          <w:szCs w:val="24"/>
          <w:lang w:val="de-DE" w:eastAsia="ja-JP" w:bidi="fa-IR"/>
        </w:rPr>
      </w:pPr>
    </w:p>
    <w:p w14:paraId="3D9B16D8" w14:textId="569B5322"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ahoma"/>
          <w:kern w:val="3"/>
          <w:sz w:val="24"/>
          <w:szCs w:val="24"/>
          <w:lang w:val="de-DE" w:eastAsia="ja-JP" w:bidi="fa-IR"/>
        </w:rPr>
      </w:pPr>
    </w:p>
    <w:p w14:paraId="01C83796" w14:textId="6778276B"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6C348D">
        <w:rPr>
          <w:rFonts w:ascii="Arial" w:eastAsia="Andale Sans UI" w:hAnsi="Arial" w:cs="Tahoma"/>
          <w:kern w:val="3"/>
          <w:sz w:val="24"/>
          <w:szCs w:val="24"/>
          <w:lang w:val="de-DE" w:eastAsia="ja-JP" w:bidi="fa-IR"/>
        </w:rPr>
        <w:tab/>
      </w:r>
      <w:r w:rsidRPr="006C348D">
        <w:rPr>
          <w:rFonts w:ascii="Times New Roman" w:eastAsia="Andale Sans UI" w:hAnsi="Times New Roman" w:cs="Times New Roman"/>
          <w:kern w:val="3"/>
          <w:sz w:val="28"/>
          <w:szCs w:val="28"/>
          <w:lang w:val="de-DE" w:eastAsia="ja-JP" w:bidi="fa-IR"/>
        </w:rPr>
        <w:t>Documenta</w:t>
      </w:r>
      <w:r w:rsidR="00FA25EB">
        <w:rPr>
          <w:rFonts w:ascii="Times New Roman" w:eastAsia="Andale Sans UI" w:hAnsi="Times New Roman" w:cs="Times New Roman"/>
          <w:kern w:val="3"/>
          <w:sz w:val="28"/>
          <w:szCs w:val="28"/>
          <w:lang w:val="de-DE" w:eastAsia="ja-JP" w:bidi="fa-IR"/>
        </w:rPr>
        <w:t>ț</w:t>
      </w:r>
      <w:r w:rsidRPr="006C348D">
        <w:rPr>
          <w:rFonts w:ascii="Times New Roman" w:eastAsia="Andale Sans UI" w:hAnsi="Times New Roman" w:cs="Times New Roman"/>
          <w:kern w:val="3"/>
          <w:sz w:val="28"/>
          <w:szCs w:val="28"/>
          <w:lang w:val="de-DE" w:eastAsia="ja-JP" w:bidi="fa-IR"/>
        </w:rPr>
        <w:t xml:space="preserve">ia a fost </w:t>
      </w:r>
      <w:r w:rsidR="00FA25EB">
        <w:rPr>
          <w:rFonts w:ascii="Times New Roman" w:eastAsia="Andale Sans UI" w:hAnsi="Times New Roman" w:cs="Times New Roman"/>
          <w:kern w:val="3"/>
          <w:sz w:val="28"/>
          <w:szCs w:val="28"/>
          <w:lang w:val="de-DE" w:eastAsia="ja-JP" w:bidi="fa-IR"/>
        </w:rPr>
        <w:t>î</w:t>
      </w:r>
      <w:r w:rsidRPr="006C348D">
        <w:rPr>
          <w:rFonts w:ascii="Times New Roman" w:eastAsia="Andale Sans UI" w:hAnsi="Times New Roman" w:cs="Times New Roman"/>
          <w:kern w:val="3"/>
          <w:sz w:val="28"/>
          <w:szCs w:val="28"/>
          <w:lang w:val="de-DE" w:eastAsia="ja-JP" w:bidi="fa-IR"/>
        </w:rPr>
        <w:t>ntocmit</w:t>
      </w:r>
      <w:r w:rsidR="00FA25EB">
        <w:rPr>
          <w:rFonts w:ascii="Times New Roman" w:eastAsia="Andale Sans UI" w:hAnsi="Times New Roman" w:cs="Times New Roman"/>
          <w:kern w:val="3"/>
          <w:sz w:val="28"/>
          <w:szCs w:val="28"/>
          <w:lang w:val="de-DE" w:eastAsia="ja-JP" w:bidi="fa-IR"/>
        </w:rPr>
        <w:t>ă</w:t>
      </w:r>
      <w:r w:rsidRPr="006C348D">
        <w:rPr>
          <w:rFonts w:ascii="Times New Roman" w:eastAsia="Andale Sans UI" w:hAnsi="Times New Roman" w:cs="Times New Roman"/>
          <w:kern w:val="3"/>
          <w:sz w:val="28"/>
          <w:szCs w:val="28"/>
          <w:lang w:val="de-DE" w:eastAsia="ja-JP" w:bidi="fa-IR"/>
        </w:rPr>
        <w:t xml:space="preserve"> conform anexei nr. 5.E la procedur</w:t>
      </w:r>
      <w:r w:rsidR="00FA25EB">
        <w:rPr>
          <w:rFonts w:ascii="Times New Roman" w:eastAsia="Andale Sans UI" w:hAnsi="Times New Roman" w:cs="Times New Roman"/>
          <w:kern w:val="3"/>
          <w:sz w:val="28"/>
          <w:szCs w:val="28"/>
          <w:lang w:val="de-DE" w:eastAsia="ja-JP" w:bidi="fa-IR"/>
        </w:rPr>
        <w:t>ă</w:t>
      </w:r>
      <w:r w:rsidRPr="006C348D">
        <w:rPr>
          <w:rFonts w:ascii="Times New Roman" w:eastAsia="Andale Sans UI" w:hAnsi="Times New Roman" w:cs="Times New Roman"/>
          <w:kern w:val="3"/>
          <w:sz w:val="28"/>
          <w:szCs w:val="28"/>
          <w:lang w:val="de-DE" w:eastAsia="ja-JP" w:bidi="fa-IR"/>
        </w:rPr>
        <w:t>, Legea nr. 292</w:t>
      </w:r>
      <w:r w:rsidR="00FA25EB">
        <w:rPr>
          <w:rFonts w:ascii="Times New Roman" w:eastAsia="Andale Sans UI" w:hAnsi="Times New Roman" w:cs="Times New Roman"/>
          <w:kern w:val="3"/>
          <w:sz w:val="28"/>
          <w:szCs w:val="28"/>
          <w:lang w:val="de-DE" w:eastAsia="ja-JP" w:bidi="fa-IR"/>
        </w:rPr>
        <w:t xml:space="preserve"> </w:t>
      </w:r>
      <w:r w:rsidRPr="006C348D">
        <w:rPr>
          <w:rFonts w:ascii="Times New Roman" w:eastAsia="Andale Sans UI" w:hAnsi="Times New Roman" w:cs="Times New Roman"/>
          <w:kern w:val="3"/>
          <w:sz w:val="28"/>
          <w:szCs w:val="28"/>
          <w:lang w:val="de-DE" w:eastAsia="ja-JP" w:bidi="fa-IR"/>
        </w:rPr>
        <w:t>/</w:t>
      </w:r>
      <w:r w:rsidR="00FA25EB">
        <w:rPr>
          <w:rFonts w:ascii="Times New Roman" w:eastAsia="Andale Sans UI" w:hAnsi="Times New Roman" w:cs="Times New Roman"/>
          <w:kern w:val="3"/>
          <w:sz w:val="28"/>
          <w:szCs w:val="28"/>
          <w:lang w:val="de-DE" w:eastAsia="ja-JP" w:bidi="fa-IR"/>
        </w:rPr>
        <w:t xml:space="preserve"> </w:t>
      </w:r>
      <w:r w:rsidRPr="006C348D">
        <w:rPr>
          <w:rFonts w:ascii="Times New Roman" w:eastAsia="Andale Sans UI" w:hAnsi="Times New Roman" w:cs="Times New Roman"/>
          <w:kern w:val="3"/>
          <w:sz w:val="28"/>
          <w:szCs w:val="28"/>
          <w:lang w:val="de-DE" w:eastAsia="ja-JP" w:bidi="fa-IR"/>
        </w:rPr>
        <w:t>2018 privind evaluarea impactului anumitor proiecte publice şi private asupra mediului.</w:t>
      </w:r>
    </w:p>
    <w:p w14:paraId="6EBD8C0B" w14:textId="6311EB44"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6C348D">
        <w:rPr>
          <w:rFonts w:ascii="Times New Roman" w:eastAsia="Andale Sans UI" w:hAnsi="Times New Roman" w:cs="Times New Roman"/>
          <w:kern w:val="3"/>
          <w:sz w:val="28"/>
          <w:szCs w:val="28"/>
          <w:lang w:val="de-DE" w:eastAsia="ja-JP" w:bidi="fa-IR"/>
        </w:rPr>
        <w:tab/>
        <w:t xml:space="preserve">Lucrarea a fost </w:t>
      </w:r>
      <w:r w:rsidR="00FA25EB">
        <w:rPr>
          <w:rFonts w:ascii="Times New Roman" w:eastAsia="Andale Sans UI" w:hAnsi="Times New Roman" w:cs="Times New Roman"/>
          <w:kern w:val="3"/>
          <w:sz w:val="28"/>
          <w:szCs w:val="28"/>
          <w:lang w:val="de-DE" w:eastAsia="ja-JP" w:bidi="fa-IR"/>
        </w:rPr>
        <w:t>î</w:t>
      </w:r>
      <w:r w:rsidRPr="006C348D">
        <w:rPr>
          <w:rFonts w:ascii="Times New Roman" w:eastAsia="Andale Sans UI" w:hAnsi="Times New Roman" w:cs="Times New Roman"/>
          <w:kern w:val="3"/>
          <w:sz w:val="28"/>
          <w:szCs w:val="28"/>
          <w:lang w:val="de-DE" w:eastAsia="ja-JP" w:bidi="fa-IR"/>
        </w:rPr>
        <w:t>ntocmit</w:t>
      </w:r>
      <w:r w:rsidR="00FA25EB">
        <w:rPr>
          <w:rFonts w:ascii="Times New Roman" w:eastAsia="Andale Sans UI" w:hAnsi="Times New Roman" w:cs="Times New Roman"/>
          <w:kern w:val="3"/>
          <w:sz w:val="28"/>
          <w:szCs w:val="28"/>
          <w:lang w:val="de-DE" w:eastAsia="ja-JP" w:bidi="fa-IR"/>
        </w:rPr>
        <w:t>ă</w:t>
      </w:r>
      <w:r w:rsidRPr="006C348D">
        <w:rPr>
          <w:rFonts w:ascii="Times New Roman" w:eastAsia="Andale Sans UI" w:hAnsi="Times New Roman" w:cs="Times New Roman"/>
          <w:kern w:val="3"/>
          <w:sz w:val="28"/>
          <w:szCs w:val="28"/>
          <w:lang w:val="de-DE" w:eastAsia="ja-JP" w:bidi="fa-IR"/>
        </w:rPr>
        <w:t xml:space="preserve"> </w:t>
      </w:r>
      <w:r w:rsidR="00FA25EB">
        <w:rPr>
          <w:rFonts w:ascii="Times New Roman" w:eastAsia="Andale Sans UI" w:hAnsi="Times New Roman" w:cs="Times New Roman"/>
          <w:kern w:val="3"/>
          <w:sz w:val="28"/>
          <w:szCs w:val="28"/>
          <w:lang w:val="de-DE" w:eastAsia="ja-JP" w:bidi="fa-IR"/>
        </w:rPr>
        <w:t>î</w:t>
      </w:r>
      <w:r w:rsidRPr="006C348D">
        <w:rPr>
          <w:rFonts w:ascii="Times New Roman" w:eastAsia="Andale Sans UI" w:hAnsi="Times New Roman" w:cs="Times New Roman"/>
          <w:kern w:val="3"/>
          <w:sz w:val="28"/>
          <w:szCs w:val="28"/>
          <w:lang w:val="de-DE" w:eastAsia="ja-JP" w:bidi="fa-IR"/>
        </w:rPr>
        <w:t xml:space="preserve">n </w:t>
      </w:r>
      <w:r w:rsidR="00FA25EB">
        <w:rPr>
          <w:rFonts w:ascii="Times New Roman" w:eastAsia="Andale Sans UI" w:hAnsi="Times New Roman" w:cs="Times New Roman"/>
          <w:kern w:val="3"/>
          <w:sz w:val="28"/>
          <w:szCs w:val="28"/>
          <w:lang w:val="de-DE" w:eastAsia="ja-JP" w:bidi="fa-IR"/>
        </w:rPr>
        <w:t>3</w:t>
      </w:r>
      <w:r w:rsidRPr="006C348D">
        <w:rPr>
          <w:rFonts w:ascii="Times New Roman" w:eastAsia="Andale Sans UI" w:hAnsi="Times New Roman" w:cs="Times New Roman"/>
          <w:kern w:val="3"/>
          <w:sz w:val="28"/>
          <w:szCs w:val="28"/>
          <w:lang w:val="de-DE" w:eastAsia="ja-JP" w:bidi="fa-IR"/>
        </w:rPr>
        <w:t xml:space="preserve"> exemplare care se distribuie dup</w:t>
      </w:r>
      <w:r w:rsidR="00FA25EB">
        <w:rPr>
          <w:rFonts w:ascii="Times New Roman" w:eastAsia="Andale Sans UI" w:hAnsi="Times New Roman" w:cs="Times New Roman"/>
          <w:kern w:val="3"/>
          <w:sz w:val="28"/>
          <w:szCs w:val="28"/>
          <w:lang w:val="de-DE" w:eastAsia="ja-JP" w:bidi="fa-IR"/>
        </w:rPr>
        <w:t>ă</w:t>
      </w:r>
      <w:r w:rsidRPr="006C348D">
        <w:rPr>
          <w:rFonts w:ascii="Times New Roman" w:eastAsia="Andale Sans UI" w:hAnsi="Times New Roman" w:cs="Times New Roman"/>
          <w:kern w:val="3"/>
          <w:sz w:val="28"/>
          <w:szCs w:val="28"/>
          <w:lang w:val="de-DE" w:eastAsia="ja-JP" w:bidi="fa-IR"/>
        </w:rPr>
        <w:t xml:space="preserve"> cum urmeaz</w:t>
      </w:r>
      <w:r w:rsidR="00FA25EB">
        <w:rPr>
          <w:rFonts w:ascii="Times New Roman" w:eastAsia="Andale Sans UI" w:hAnsi="Times New Roman" w:cs="Times New Roman"/>
          <w:kern w:val="3"/>
          <w:sz w:val="28"/>
          <w:szCs w:val="28"/>
          <w:lang w:val="de-DE" w:eastAsia="ja-JP" w:bidi="fa-IR"/>
        </w:rPr>
        <w:t>ă</w:t>
      </w:r>
      <w:r w:rsidRPr="006C348D">
        <w:rPr>
          <w:rFonts w:ascii="Times New Roman" w:eastAsia="Andale Sans UI" w:hAnsi="Times New Roman" w:cs="Times New Roman"/>
          <w:kern w:val="3"/>
          <w:sz w:val="28"/>
          <w:szCs w:val="28"/>
          <w:lang w:val="de-DE" w:eastAsia="ja-JP" w:bidi="fa-IR"/>
        </w:rPr>
        <w:t>:</w:t>
      </w:r>
    </w:p>
    <w:p w14:paraId="78B26DAA" w14:textId="19D98173" w:rsidR="006C348D" w:rsidRDefault="006C348D" w:rsidP="00FA25EB">
      <w:pPr>
        <w:pStyle w:val="Listparagraf"/>
        <w:widowControl w:val="0"/>
        <w:numPr>
          <w:ilvl w:val="0"/>
          <w:numId w:val="49"/>
        </w:numPr>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FA25EB">
        <w:rPr>
          <w:rFonts w:ascii="Times New Roman" w:eastAsia="Andale Sans UI" w:hAnsi="Times New Roman" w:cs="Times New Roman"/>
          <w:kern w:val="3"/>
          <w:sz w:val="28"/>
          <w:szCs w:val="28"/>
          <w:lang w:val="de-DE" w:eastAsia="ja-JP" w:bidi="fa-IR"/>
        </w:rPr>
        <w:t xml:space="preserve">Exemplarul </w:t>
      </w:r>
      <w:r w:rsidR="00FA25EB">
        <w:rPr>
          <w:rFonts w:ascii="Times New Roman" w:eastAsia="Andale Sans UI" w:hAnsi="Times New Roman" w:cs="Times New Roman"/>
          <w:kern w:val="3"/>
          <w:sz w:val="28"/>
          <w:szCs w:val="28"/>
          <w:lang w:val="de-DE" w:eastAsia="ja-JP" w:bidi="fa-IR"/>
        </w:rPr>
        <w:t xml:space="preserve">nr. </w:t>
      </w:r>
      <w:r w:rsidRPr="00FA25EB">
        <w:rPr>
          <w:rFonts w:ascii="Times New Roman" w:eastAsia="Andale Sans UI" w:hAnsi="Times New Roman" w:cs="Times New Roman"/>
          <w:kern w:val="3"/>
          <w:sz w:val="28"/>
          <w:szCs w:val="28"/>
          <w:lang w:val="de-DE" w:eastAsia="ja-JP" w:bidi="fa-IR"/>
        </w:rPr>
        <w:t xml:space="preserve">1 la </w:t>
      </w:r>
      <w:r w:rsidR="00FA25EB">
        <w:rPr>
          <w:rFonts w:ascii="Times New Roman" w:eastAsia="Andale Sans UI" w:hAnsi="Times New Roman" w:cs="Times New Roman"/>
          <w:kern w:val="3"/>
          <w:sz w:val="28"/>
          <w:szCs w:val="28"/>
          <w:lang w:val="de-DE" w:eastAsia="ja-JP" w:bidi="fa-IR"/>
        </w:rPr>
        <w:t>APM Hunedoara;</w:t>
      </w:r>
    </w:p>
    <w:p w14:paraId="3789BFCA" w14:textId="4DF991FC" w:rsidR="00FA25EB" w:rsidRDefault="00FA25EB" w:rsidP="00FA25EB">
      <w:pPr>
        <w:pStyle w:val="Listparagraf"/>
        <w:widowControl w:val="0"/>
        <w:numPr>
          <w:ilvl w:val="0"/>
          <w:numId w:val="49"/>
        </w:numPr>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Pr>
          <w:rFonts w:ascii="Times New Roman" w:eastAsia="Andale Sans UI" w:hAnsi="Times New Roman" w:cs="Times New Roman"/>
          <w:kern w:val="3"/>
          <w:sz w:val="28"/>
          <w:szCs w:val="28"/>
          <w:lang w:val="de-DE" w:eastAsia="ja-JP" w:bidi="fa-IR"/>
        </w:rPr>
        <w:t>Exemplarul nr. 2 la ANANP Hunedoara</w:t>
      </w:r>
    </w:p>
    <w:p w14:paraId="420610E0" w14:textId="2169BB23" w:rsidR="006C348D" w:rsidRPr="00FA25EB" w:rsidRDefault="006C348D" w:rsidP="006C348D">
      <w:pPr>
        <w:pStyle w:val="Listparagraf"/>
        <w:widowControl w:val="0"/>
        <w:numPr>
          <w:ilvl w:val="0"/>
          <w:numId w:val="49"/>
        </w:numPr>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FA25EB">
        <w:rPr>
          <w:rFonts w:ascii="Times New Roman" w:eastAsia="Andale Sans UI" w:hAnsi="Times New Roman" w:cs="Times New Roman"/>
          <w:kern w:val="3"/>
          <w:sz w:val="28"/>
          <w:szCs w:val="28"/>
          <w:lang w:val="de-DE" w:eastAsia="ja-JP" w:bidi="fa-IR"/>
        </w:rPr>
        <w:t xml:space="preserve">Exemplarul </w:t>
      </w:r>
      <w:r w:rsidR="00FA25EB">
        <w:rPr>
          <w:rFonts w:ascii="Times New Roman" w:eastAsia="Andale Sans UI" w:hAnsi="Times New Roman" w:cs="Times New Roman"/>
          <w:kern w:val="3"/>
          <w:sz w:val="28"/>
          <w:szCs w:val="28"/>
          <w:lang w:val="de-DE" w:eastAsia="ja-JP" w:bidi="fa-IR"/>
        </w:rPr>
        <w:t>nr. 3</w:t>
      </w:r>
      <w:r w:rsidRPr="00FA25EB">
        <w:rPr>
          <w:rFonts w:ascii="Times New Roman" w:eastAsia="Andale Sans UI" w:hAnsi="Times New Roman" w:cs="Times New Roman"/>
          <w:kern w:val="3"/>
          <w:sz w:val="28"/>
          <w:szCs w:val="28"/>
          <w:lang w:val="de-DE" w:eastAsia="ja-JP" w:bidi="fa-IR"/>
        </w:rPr>
        <w:t xml:space="preserve"> la </w:t>
      </w:r>
      <w:r w:rsidRPr="00FA25EB">
        <w:rPr>
          <w:rFonts w:ascii="Times New Roman" w:eastAsia="Andale Sans UI" w:hAnsi="Times New Roman" w:cs="Times New Roman"/>
          <w:kern w:val="3"/>
          <w:sz w:val="28"/>
          <w:szCs w:val="28"/>
          <w:lang w:val="en-GB" w:eastAsia="ar-SA"/>
        </w:rPr>
        <w:t xml:space="preserve">S.C. </w:t>
      </w:r>
      <w:r w:rsidR="00FA25EB">
        <w:rPr>
          <w:rFonts w:ascii="Times New Roman" w:eastAsia="Andale Sans UI" w:hAnsi="Times New Roman" w:cs="Times New Roman"/>
          <w:kern w:val="3"/>
          <w:sz w:val="28"/>
          <w:szCs w:val="28"/>
          <w:lang w:val="en-GB" w:eastAsia="ar-SA"/>
        </w:rPr>
        <w:t>EXPLO METADA</w:t>
      </w:r>
      <w:r w:rsidRPr="00FA25EB">
        <w:rPr>
          <w:rFonts w:ascii="Times New Roman" w:eastAsia="Andale Sans UI" w:hAnsi="Times New Roman" w:cs="Times New Roman"/>
          <w:kern w:val="3"/>
          <w:sz w:val="28"/>
          <w:szCs w:val="28"/>
          <w:lang w:val="en-GB" w:eastAsia="ar-SA"/>
        </w:rPr>
        <w:t xml:space="preserve"> S.R.L.</w:t>
      </w:r>
    </w:p>
    <w:p w14:paraId="7DC23644" w14:textId="735B2F60"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6C348D">
        <w:rPr>
          <w:rFonts w:ascii="Times New Roman" w:eastAsia="Andale Sans UI" w:hAnsi="Times New Roman" w:cs="Times New Roman"/>
          <w:kern w:val="3"/>
          <w:sz w:val="28"/>
          <w:szCs w:val="28"/>
          <w:lang w:val="de-DE" w:eastAsia="ja-JP" w:bidi="fa-IR"/>
        </w:rPr>
        <w:tab/>
        <w:t>Documenta</w:t>
      </w:r>
      <w:r w:rsidR="00FA25EB" w:rsidRPr="00F51139">
        <w:rPr>
          <w:rFonts w:ascii="Times New Roman" w:eastAsia="Andale Sans UI" w:hAnsi="Times New Roman" w:cs="Times New Roman"/>
          <w:kern w:val="3"/>
          <w:sz w:val="28"/>
          <w:szCs w:val="28"/>
          <w:lang w:val="de-DE" w:eastAsia="ja-JP" w:bidi="fa-IR"/>
        </w:rPr>
        <w:t>ț</w:t>
      </w:r>
      <w:r w:rsidRPr="006C348D">
        <w:rPr>
          <w:rFonts w:ascii="Times New Roman" w:eastAsia="Andale Sans UI" w:hAnsi="Times New Roman" w:cs="Times New Roman"/>
          <w:kern w:val="3"/>
          <w:sz w:val="28"/>
          <w:szCs w:val="28"/>
          <w:lang w:val="de-DE" w:eastAsia="ja-JP" w:bidi="fa-IR"/>
        </w:rPr>
        <w:t>ia con</w:t>
      </w:r>
      <w:r w:rsidR="00FA25EB" w:rsidRPr="00F51139">
        <w:rPr>
          <w:rFonts w:ascii="Times New Roman" w:eastAsia="Andale Sans UI" w:hAnsi="Times New Roman" w:cs="Times New Roman"/>
          <w:kern w:val="3"/>
          <w:sz w:val="28"/>
          <w:szCs w:val="28"/>
          <w:lang w:val="de-DE" w:eastAsia="ja-JP" w:bidi="fa-IR"/>
        </w:rPr>
        <w:t>ț</w:t>
      </w:r>
      <w:r w:rsidRPr="006C348D">
        <w:rPr>
          <w:rFonts w:ascii="Times New Roman" w:eastAsia="Andale Sans UI" w:hAnsi="Times New Roman" w:cs="Times New Roman"/>
          <w:kern w:val="3"/>
          <w:sz w:val="28"/>
          <w:szCs w:val="28"/>
          <w:lang w:val="de-DE" w:eastAsia="ja-JP" w:bidi="fa-IR"/>
        </w:rPr>
        <w:t>ine</w:t>
      </w:r>
      <w:r w:rsidR="00FA25EB" w:rsidRPr="00F51139">
        <w:rPr>
          <w:rFonts w:ascii="Times New Roman" w:eastAsia="Andale Sans UI" w:hAnsi="Times New Roman" w:cs="Times New Roman"/>
          <w:kern w:val="3"/>
          <w:sz w:val="28"/>
          <w:szCs w:val="28"/>
          <w:lang w:val="de-DE" w:eastAsia="ja-JP" w:bidi="fa-IR"/>
        </w:rPr>
        <w:t>: 67</w:t>
      </w:r>
      <w:r w:rsidRPr="006C348D">
        <w:rPr>
          <w:rFonts w:ascii="Times New Roman" w:eastAsia="Andale Sans UI" w:hAnsi="Times New Roman" w:cs="Times New Roman"/>
          <w:kern w:val="3"/>
          <w:sz w:val="28"/>
          <w:szCs w:val="28"/>
          <w:lang w:val="de-DE" w:eastAsia="ja-JP" w:bidi="fa-IR"/>
        </w:rPr>
        <w:t xml:space="preserve"> pagini scrise</w:t>
      </w:r>
    </w:p>
    <w:p w14:paraId="1EA8C731" w14:textId="72A232A4"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6C348D">
        <w:rPr>
          <w:rFonts w:ascii="Times New Roman" w:eastAsia="Andale Sans UI" w:hAnsi="Times New Roman" w:cs="Times New Roman"/>
          <w:kern w:val="3"/>
          <w:sz w:val="28"/>
          <w:szCs w:val="28"/>
          <w:lang w:val="de-DE" w:eastAsia="ja-JP" w:bidi="fa-IR"/>
        </w:rPr>
        <w:tab/>
      </w:r>
      <w:r w:rsidRPr="006C348D">
        <w:rPr>
          <w:rFonts w:ascii="Times New Roman" w:eastAsia="Andale Sans UI" w:hAnsi="Times New Roman" w:cs="Times New Roman"/>
          <w:kern w:val="3"/>
          <w:sz w:val="28"/>
          <w:szCs w:val="28"/>
          <w:lang w:val="de-DE" w:eastAsia="ja-JP" w:bidi="fa-IR"/>
        </w:rPr>
        <w:tab/>
      </w:r>
      <w:r w:rsidRPr="006C348D">
        <w:rPr>
          <w:rFonts w:ascii="Times New Roman" w:eastAsia="Andale Sans UI" w:hAnsi="Times New Roman" w:cs="Times New Roman"/>
          <w:kern w:val="3"/>
          <w:sz w:val="28"/>
          <w:szCs w:val="28"/>
          <w:lang w:val="de-DE" w:eastAsia="ja-JP" w:bidi="fa-IR"/>
        </w:rPr>
        <w:tab/>
        <w:t xml:space="preserve">    </w:t>
      </w:r>
      <w:r w:rsidRPr="006C348D">
        <w:rPr>
          <w:rFonts w:ascii="Times New Roman" w:eastAsia="Andale Sans UI" w:hAnsi="Times New Roman" w:cs="Times New Roman"/>
          <w:kern w:val="3"/>
          <w:sz w:val="28"/>
          <w:szCs w:val="28"/>
          <w:lang w:val="de-DE" w:eastAsia="ja-JP" w:bidi="fa-IR"/>
        </w:rPr>
        <w:tab/>
        <w:t xml:space="preserve">     </w:t>
      </w:r>
      <w:r w:rsidR="00FA25EB" w:rsidRPr="00F51139">
        <w:rPr>
          <w:rFonts w:ascii="Times New Roman" w:eastAsia="Andale Sans UI" w:hAnsi="Times New Roman" w:cs="Times New Roman"/>
          <w:kern w:val="3"/>
          <w:sz w:val="28"/>
          <w:szCs w:val="28"/>
          <w:lang w:val="de-DE" w:eastAsia="ja-JP" w:bidi="fa-IR"/>
        </w:rPr>
        <w:t xml:space="preserve">  </w:t>
      </w:r>
      <w:r w:rsidR="00F51139" w:rsidRPr="00F51139">
        <w:rPr>
          <w:rFonts w:ascii="Times New Roman" w:eastAsia="Andale Sans UI" w:hAnsi="Times New Roman" w:cs="Times New Roman"/>
          <w:kern w:val="3"/>
          <w:sz w:val="28"/>
          <w:szCs w:val="28"/>
          <w:lang w:val="de-DE" w:eastAsia="ja-JP" w:bidi="fa-IR"/>
        </w:rPr>
        <w:t>3</w:t>
      </w:r>
      <w:r w:rsidRPr="006C348D">
        <w:rPr>
          <w:rFonts w:ascii="Times New Roman" w:eastAsia="Andale Sans UI" w:hAnsi="Times New Roman" w:cs="Times New Roman"/>
          <w:kern w:val="3"/>
          <w:sz w:val="28"/>
          <w:szCs w:val="28"/>
          <w:lang w:val="de-DE" w:eastAsia="ja-JP" w:bidi="fa-IR"/>
        </w:rPr>
        <w:t xml:space="preserve"> </w:t>
      </w:r>
      <w:r w:rsidR="00F51139" w:rsidRPr="00F51139">
        <w:rPr>
          <w:rFonts w:ascii="Times New Roman" w:eastAsia="Andale Sans UI" w:hAnsi="Times New Roman" w:cs="Times New Roman"/>
          <w:kern w:val="3"/>
          <w:sz w:val="28"/>
          <w:szCs w:val="28"/>
          <w:lang w:val="de-DE" w:eastAsia="ja-JP" w:bidi="fa-IR"/>
        </w:rPr>
        <w:t>desenate</w:t>
      </w:r>
      <w:r w:rsidRPr="006C348D">
        <w:rPr>
          <w:rFonts w:ascii="Times New Roman" w:eastAsia="Andale Sans UI" w:hAnsi="Times New Roman" w:cs="Times New Roman"/>
          <w:kern w:val="3"/>
          <w:sz w:val="28"/>
          <w:szCs w:val="28"/>
          <w:lang w:val="de-DE" w:eastAsia="ja-JP" w:bidi="fa-IR"/>
        </w:rPr>
        <w:t xml:space="preserve"> desenate</w:t>
      </w:r>
    </w:p>
    <w:p w14:paraId="4BEE5946" w14:textId="235328A2" w:rsidR="006C348D" w:rsidRPr="006C348D" w:rsidRDefault="006C348D" w:rsidP="006C348D">
      <w:pPr>
        <w:widowControl w:val="0"/>
        <w:suppressAutoHyphens/>
        <w:autoSpaceDN w:val="0"/>
        <w:spacing w:after="0" w:line="360" w:lineRule="auto"/>
        <w:jc w:val="both"/>
        <w:textAlignment w:val="baseline"/>
        <w:rPr>
          <w:rFonts w:ascii="Times New Roman" w:eastAsia="Andale Sans UI" w:hAnsi="Times New Roman" w:cs="Times New Roman"/>
          <w:kern w:val="3"/>
          <w:sz w:val="28"/>
          <w:szCs w:val="28"/>
          <w:lang w:val="de-DE" w:eastAsia="ja-JP" w:bidi="fa-IR"/>
        </w:rPr>
      </w:pPr>
      <w:r w:rsidRPr="006C348D">
        <w:rPr>
          <w:rFonts w:ascii="Times New Roman" w:eastAsia="Andale Sans UI" w:hAnsi="Times New Roman" w:cs="Times New Roman"/>
          <w:kern w:val="3"/>
          <w:sz w:val="28"/>
          <w:szCs w:val="28"/>
          <w:lang w:val="de-DE" w:eastAsia="ja-JP" w:bidi="fa-IR"/>
        </w:rPr>
        <w:tab/>
      </w:r>
      <w:r w:rsidRPr="006C348D">
        <w:rPr>
          <w:rFonts w:ascii="Times New Roman" w:eastAsia="Andale Sans UI" w:hAnsi="Times New Roman" w:cs="Times New Roman"/>
          <w:kern w:val="3"/>
          <w:sz w:val="28"/>
          <w:szCs w:val="28"/>
          <w:lang w:val="de-DE" w:eastAsia="ja-JP" w:bidi="fa-IR"/>
        </w:rPr>
        <w:tab/>
      </w:r>
      <w:r w:rsidRPr="006C348D">
        <w:rPr>
          <w:rFonts w:ascii="Times New Roman" w:eastAsia="Andale Sans UI" w:hAnsi="Times New Roman" w:cs="Times New Roman"/>
          <w:kern w:val="3"/>
          <w:sz w:val="28"/>
          <w:szCs w:val="28"/>
          <w:lang w:val="de-DE" w:eastAsia="ja-JP" w:bidi="fa-IR"/>
        </w:rPr>
        <w:tab/>
      </w:r>
      <w:r w:rsidRPr="006C348D">
        <w:rPr>
          <w:rFonts w:ascii="Times New Roman" w:eastAsia="Andale Sans UI" w:hAnsi="Times New Roman" w:cs="Times New Roman"/>
          <w:kern w:val="3"/>
          <w:sz w:val="28"/>
          <w:szCs w:val="28"/>
          <w:lang w:val="de-DE" w:eastAsia="ja-JP" w:bidi="fa-IR"/>
        </w:rPr>
        <w:tab/>
        <w:t xml:space="preserve">     </w:t>
      </w:r>
      <w:r w:rsidR="00FA25EB" w:rsidRPr="00F51139">
        <w:rPr>
          <w:rFonts w:ascii="Times New Roman" w:eastAsia="Andale Sans UI" w:hAnsi="Times New Roman" w:cs="Times New Roman"/>
          <w:kern w:val="3"/>
          <w:sz w:val="28"/>
          <w:szCs w:val="28"/>
          <w:lang w:val="de-DE" w:eastAsia="ja-JP" w:bidi="fa-IR"/>
        </w:rPr>
        <w:t xml:space="preserve">  </w:t>
      </w:r>
      <w:r w:rsidR="00F51139" w:rsidRPr="00F51139">
        <w:rPr>
          <w:rFonts w:ascii="Times New Roman" w:eastAsia="Andale Sans UI" w:hAnsi="Times New Roman" w:cs="Times New Roman"/>
          <w:kern w:val="3"/>
          <w:sz w:val="28"/>
          <w:szCs w:val="28"/>
          <w:lang w:val="de-DE" w:eastAsia="ja-JP" w:bidi="fa-IR"/>
        </w:rPr>
        <w:t>a</w:t>
      </w:r>
      <w:r w:rsidRPr="006C348D">
        <w:rPr>
          <w:rFonts w:ascii="Times New Roman" w:eastAsia="Andale Sans UI" w:hAnsi="Times New Roman" w:cs="Times New Roman"/>
          <w:kern w:val="3"/>
          <w:sz w:val="28"/>
          <w:szCs w:val="28"/>
          <w:lang w:val="de-DE" w:eastAsia="ja-JP" w:bidi="fa-IR"/>
        </w:rPr>
        <w:t>nexe</w:t>
      </w:r>
      <w:r w:rsidR="00F51139" w:rsidRPr="00F51139">
        <w:rPr>
          <w:rFonts w:ascii="Times New Roman" w:eastAsia="Andale Sans UI" w:hAnsi="Times New Roman" w:cs="Times New Roman"/>
          <w:kern w:val="3"/>
          <w:sz w:val="28"/>
          <w:szCs w:val="28"/>
          <w:lang w:val="de-DE" w:eastAsia="ja-JP" w:bidi="fa-IR"/>
        </w:rPr>
        <w:t xml:space="preserve"> text</w:t>
      </w:r>
    </w:p>
    <w:p w14:paraId="11E3AE4B" w14:textId="77777777" w:rsidR="006C348D" w:rsidRPr="006C348D" w:rsidRDefault="006C348D" w:rsidP="006C348D">
      <w:pPr>
        <w:widowControl w:val="0"/>
        <w:suppressAutoHyphens/>
        <w:autoSpaceDN w:val="0"/>
        <w:spacing w:after="0" w:line="360" w:lineRule="auto"/>
        <w:jc w:val="both"/>
        <w:textAlignment w:val="baseline"/>
        <w:rPr>
          <w:rFonts w:ascii="Arial" w:eastAsia="Andale Sans UI" w:hAnsi="Arial" w:cs="Tahoma"/>
          <w:kern w:val="3"/>
          <w:sz w:val="24"/>
          <w:szCs w:val="24"/>
          <w:lang w:val="de-DE" w:eastAsia="ja-JP" w:bidi="fa-IR"/>
        </w:rPr>
      </w:pPr>
    </w:p>
    <w:p w14:paraId="6316CDDB" w14:textId="77777777" w:rsidR="006C348D" w:rsidRPr="006C348D" w:rsidRDefault="006C348D" w:rsidP="007155C1">
      <w:pPr>
        <w:pStyle w:val="Textcomentariu"/>
        <w:spacing w:after="0" w:line="276" w:lineRule="auto"/>
        <w:ind w:firstLine="720"/>
        <w:jc w:val="both"/>
        <w:rPr>
          <w:rFonts w:ascii="Times New Roman" w:eastAsia="Times New Roman" w:hAnsi="Times New Roman"/>
          <w:b/>
          <w:i/>
          <w:spacing w:val="-2"/>
          <w:sz w:val="28"/>
          <w:szCs w:val="28"/>
          <w:lang w:val="pt-BR"/>
        </w:rPr>
      </w:pPr>
    </w:p>
    <w:sectPr w:rsidR="006C348D" w:rsidRPr="006C348D" w:rsidSect="00020AAF">
      <w:type w:val="continuous"/>
      <w:pgSz w:w="11907" w:h="16839" w:code="9"/>
      <w:pgMar w:top="1440" w:right="851" w:bottom="851"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6139" w14:textId="77777777" w:rsidR="00152F91" w:rsidRDefault="00152F91" w:rsidP="000B2F27">
      <w:pPr>
        <w:spacing w:after="0" w:line="240" w:lineRule="auto"/>
      </w:pPr>
      <w:r>
        <w:separator/>
      </w:r>
    </w:p>
  </w:endnote>
  <w:endnote w:type="continuationSeparator" w:id="0">
    <w:p w14:paraId="7435061C" w14:textId="77777777" w:rsidR="00152F91" w:rsidRDefault="00152F91" w:rsidP="000B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OpenSymbol, 'Arial Unicode MS'">
    <w:altName w:val="Calibri"/>
    <w:charset w:val="00"/>
    <w:family w:val="auto"/>
    <w:pitch w:val="default"/>
  </w:font>
  <w:font w:name="Times New Roman Bold">
    <w:panose1 w:val="02020803070505020304"/>
    <w:charset w:val="00"/>
    <w:family w:val="roman"/>
    <w:notTrueType/>
    <w:pitch w:val="default"/>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almSprings">
    <w:altName w:val="Times New Roman"/>
    <w:charset w:val="00"/>
    <w:family w:val="auto"/>
    <w:pitch w:val="variable"/>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Andale Sans U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AB5B" w14:textId="2230FB6B" w:rsidR="0028330B" w:rsidRPr="00806B2A" w:rsidRDefault="00B44B0A" w:rsidP="00806B2A">
    <w:pPr>
      <w:pStyle w:val="Subsol"/>
      <w:pBdr>
        <w:top w:val="thinThickSmallGap" w:sz="24" w:space="1" w:color="622423" w:themeColor="accent2" w:themeShade="7F"/>
      </w:pBdr>
      <w:jc w:val="center"/>
      <w:rPr>
        <w:rFonts w:asciiTheme="majorHAnsi" w:hAnsiTheme="majorHAnsi"/>
      </w:rPr>
    </w:pPr>
    <w:r w:rsidRPr="00DF5160">
      <w:rPr>
        <w:rFonts w:asciiTheme="majorHAnsi" w:hAnsiTheme="majorHAnsi"/>
        <w:sz w:val="22"/>
        <w:szCs w:val="22"/>
      </w:rPr>
      <w:t xml:space="preserve">BENEFICIAR: </w:t>
    </w:r>
    <w:r>
      <w:rPr>
        <w:rFonts w:asciiTheme="majorHAnsi" w:hAnsiTheme="majorHAnsi"/>
        <w:sz w:val="22"/>
        <w:szCs w:val="22"/>
      </w:rPr>
      <w:t>S.C. EXPLO METADA S.R.L.</w:t>
    </w:r>
    <w:r>
      <w:rPr>
        <w:rFonts w:asciiTheme="majorHAnsi" w:hAnsiTheme="majorHAnsi"/>
      </w:rPr>
      <w:ptab w:relativeTo="margin" w:alignment="right" w:leader="none"/>
    </w:r>
    <w:r>
      <w:fldChar w:fldCharType="begin"/>
    </w:r>
    <w:r>
      <w:instrText xml:space="preserve"> PAGE   \* MERGEFORMAT </w:instrText>
    </w:r>
    <w:r>
      <w:fldChar w:fldCharType="separate"/>
    </w:r>
    <w:r w:rsidR="00E16797" w:rsidRPr="00E16797">
      <w:rPr>
        <w:rFonts w:asciiTheme="majorHAnsi" w:hAnsiTheme="majorHAnsi"/>
        <w:noProof/>
      </w:rPr>
      <w:t>3</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742B" w14:textId="77777777" w:rsidR="00152F91" w:rsidRDefault="00152F91" w:rsidP="000B2F27">
      <w:pPr>
        <w:spacing w:after="0" w:line="240" w:lineRule="auto"/>
      </w:pPr>
      <w:r>
        <w:separator/>
      </w:r>
    </w:p>
  </w:footnote>
  <w:footnote w:type="continuationSeparator" w:id="0">
    <w:p w14:paraId="710D0FB7" w14:textId="77777777" w:rsidR="00152F91" w:rsidRDefault="00152F91" w:rsidP="000B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rPr>
      <w:alias w:val="Title"/>
      <w:id w:val="77738743"/>
      <w:dataBinding w:prefixMappings="xmlns:ns0='http://schemas.openxmlformats.org/package/2006/metadata/core-properties' xmlns:ns1='http://purl.org/dc/elements/1.1/'" w:xpath="/ns0:coreProperties[1]/ns1:title[1]" w:storeItemID="{6C3C8BC8-F283-45AE-878A-BAB7291924A1}"/>
      <w:text/>
    </w:sdtPr>
    <w:sdtContent>
      <w:p w14:paraId="1A171965" w14:textId="4EAFA1C4" w:rsidR="0028330B" w:rsidRPr="00806B2A" w:rsidRDefault="00B44B0A" w:rsidP="00806B2A">
        <w:pPr>
          <w:pStyle w:val="Antet"/>
          <w:pBdr>
            <w:bottom w:val="thickThinSmallGap" w:sz="24" w:space="1" w:color="622423" w:themeColor="accent2" w:themeShade="7F"/>
          </w:pBdr>
          <w:jc w:val="center"/>
          <w:rPr>
            <w:rFonts w:asciiTheme="majorHAnsi" w:eastAsiaTheme="majorEastAsia" w:hAnsiTheme="majorHAnsi" w:cstheme="majorBidi"/>
            <w:sz w:val="22"/>
            <w:szCs w:val="22"/>
          </w:rPr>
        </w:pPr>
        <w:r w:rsidRPr="00806B2A">
          <w:rPr>
            <w:rFonts w:asciiTheme="majorHAnsi" w:eastAsiaTheme="majorEastAsia" w:hAnsiTheme="majorHAnsi" w:cstheme="majorBidi"/>
            <w:sz w:val="22"/>
            <w:szCs w:val="22"/>
          </w:rPr>
          <w:t>Memoriu de prezentare privind „</w:t>
        </w:r>
        <w:r w:rsidR="00562BEE" w:rsidRPr="00806B2A">
          <w:rPr>
            <w:rFonts w:asciiTheme="majorHAnsi" w:eastAsiaTheme="majorEastAsia" w:hAnsiTheme="majorHAnsi" w:cstheme="majorBidi"/>
            <w:sz w:val="22"/>
            <w:szCs w:val="22"/>
          </w:rPr>
          <w:t>E</w:t>
        </w:r>
        <w:r w:rsidR="004148D9">
          <w:rPr>
            <w:rFonts w:asciiTheme="majorHAnsi" w:eastAsiaTheme="majorEastAsia" w:hAnsiTheme="majorHAnsi" w:cstheme="majorBidi"/>
            <w:sz w:val="22"/>
            <w:szCs w:val="22"/>
          </w:rPr>
          <w:t>XTINDER</w:t>
        </w:r>
        <w:r w:rsidR="004240C0">
          <w:rPr>
            <w:rFonts w:asciiTheme="majorHAnsi" w:eastAsiaTheme="majorEastAsia" w:hAnsiTheme="majorHAnsi" w:cstheme="majorBidi"/>
            <w:sz w:val="22"/>
            <w:szCs w:val="22"/>
          </w:rPr>
          <w:t>E</w:t>
        </w:r>
        <w:r w:rsidR="00562BEE" w:rsidRPr="00806B2A">
          <w:rPr>
            <w:rFonts w:asciiTheme="majorHAnsi" w:eastAsiaTheme="majorEastAsia" w:hAnsiTheme="majorHAnsi" w:cstheme="majorBidi"/>
            <w:sz w:val="22"/>
            <w:szCs w:val="22"/>
          </w:rPr>
          <w:t xml:space="preserve"> BAZIN DOBRA EM prin excavare agregate minerale</w:t>
        </w:r>
        <w:r w:rsidRPr="00806B2A">
          <w:rPr>
            <w:rFonts w:asciiTheme="majorHAnsi" w:eastAsiaTheme="majorEastAsia" w:hAnsiTheme="majorHAnsi" w:cstheme="majorBidi"/>
            <w:sz w:val="22"/>
            <w:szCs w:val="22"/>
          </w:rPr>
          <w:t>„ -    comuna Dobra, județul Hunedoara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51"/>
        </w:tabs>
        <w:ind w:left="1451" w:hanging="360"/>
      </w:pPr>
      <w:rPr>
        <w:rFonts w:ascii="Courier New" w:hAnsi="Courier New" w:cs="Courier New"/>
      </w:rPr>
    </w:lvl>
    <w:lvl w:ilvl="2">
      <w:start w:val="1"/>
      <w:numFmt w:val="bullet"/>
      <w:lvlText w:val=""/>
      <w:lvlJc w:val="left"/>
      <w:pPr>
        <w:tabs>
          <w:tab w:val="num" w:pos="2171"/>
        </w:tabs>
        <w:ind w:left="2171" w:hanging="360"/>
      </w:pPr>
      <w:rPr>
        <w:rFonts w:ascii="Wingdings" w:hAnsi="Wingdings"/>
      </w:rPr>
    </w:lvl>
    <w:lvl w:ilvl="3">
      <w:start w:val="1"/>
      <w:numFmt w:val="bullet"/>
      <w:lvlText w:val=""/>
      <w:lvlJc w:val="left"/>
      <w:pPr>
        <w:tabs>
          <w:tab w:val="num" w:pos="2891"/>
        </w:tabs>
        <w:ind w:left="2891" w:hanging="360"/>
      </w:pPr>
      <w:rPr>
        <w:rFonts w:ascii="Symbol" w:hAnsi="Symbol"/>
      </w:rPr>
    </w:lvl>
    <w:lvl w:ilvl="4">
      <w:start w:val="1"/>
      <w:numFmt w:val="bullet"/>
      <w:lvlText w:val="o"/>
      <w:lvlJc w:val="left"/>
      <w:pPr>
        <w:tabs>
          <w:tab w:val="num" w:pos="3611"/>
        </w:tabs>
        <w:ind w:left="3611" w:hanging="360"/>
      </w:pPr>
      <w:rPr>
        <w:rFonts w:ascii="Courier New" w:hAnsi="Courier New" w:cs="Courier New"/>
      </w:rPr>
    </w:lvl>
    <w:lvl w:ilvl="5">
      <w:start w:val="1"/>
      <w:numFmt w:val="bullet"/>
      <w:lvlText w:val=""/>
      <w:lvlJc w:val="left"/>
      <w:pPr>
        <w:tabs>
          <w:tab w:val="num" w:pos="4331"/>
        </w:tabs>
        <w:ind w:left="4331" w:hanging="360"/>
      </w:pPr>
      <w:rPr>
        <w:rFonts w:ascii="Wingdings" w:hAnsi="Wingdings"/>
      </w:rPr>
    </w:lvl>
    <w:lvl w:ilvl="6">
      <w:start w:val="1"/>
      <w:numFmt w:val="bullet"/>
      <w:lvlText w:val=""/>
      <w:lvlJc w:val="left"/>
      <w:pPr>
        <w:tabs>
          <w:tab w:val="num" w:pos="5051"/>
        </w:tabs>
        <w:ind w:left="5051" w:hanging="360"/>
      </w:pPr>
      <w:rPr>
        <w:rFonts w:ascii="Symbol" w:hAnsi="Symbol"/>
      </w:rPr>
    </w:lvl>
    <w:lvl w:ilvl="7">
      <w:start w:val="1"/>
      <w:numFmt w:val="bullet"/>
      <w:lvlText w:val="o"/>
      <w:lvlJc w:val="left"/>
      <w:pPr>
        <w:tabs>
          <w:tab w:val="num" w:pos="5771"/>
        </w:tabs>
        <w:ind w:left="5771" w:hanging="360"/>
      </w:pPr>
      <w:rPr>
        <w:rFonts w:ascii="Courier New" w:hAnsi="Courier New" w:cs="Courier New"/>
      </w:rPr>
    </w:lvl>
    <w:lvl w:ilvl="8">
      <w:start w:val="1"/>
      <w:numFmt w:val="bullet"/>
      <w:lvlText w:val=""/>
      <w:lvlJc w:val="left"/>
      <w:pPr>
        <w:tabs>
          <w:tab w:val="num" w:pos="6491"/>
        </w:tabs>
        <w:ind w:left="6491" w:hanging="360"/>
      </w:pPr>
      <w:rPr>
        <w:rFonts w:ascii="Wingdings" w:hAnsi="Wingdings"/>
      </w:rPr>
    </w:lvl>
  </w:abstractNum>
  <w:abstractNum w:abstractNumId="1" w15:restartNumberingAfterBreak="0">
    <w:nsid w:val="00000003"/>
    <w:multiLevelType w:val="singleLevel"/>
    <w:tmpl w:val="00000003"/>
    <w:name w:val="WW8Num20"/>
    <w:lvl w:ilvl="0">
      <w:start w:val="1"/>
      <w:numFmt w:val="bullet"/>
      <w:lvlText w:val=""/>
      <w:lvlJc w:val="left"/>
      <w:pPr>
        <w:tabs>
          <w:tab w:val="num" w:pos="0"/>
        </w:tabs>
        <w:ind w:left="2149" w:hanging="360"/>
      </w:pPr>
      <w:rPr>
        <w:rFonts w:ascii="Symbol" w:hAnsi="Symbol" w:cs="Symbol" w:hint="default"/>
        <w:spacing w:val="7"/>
        <w:sz w:val="24"/>
        <w:szCs w:val="24"/>
      </w:rPr>
    </w:lvl>
  </w:abstractNum>
  <w:abstractNum w:abstractNumId="2" w15:restartNumberingAfterBreak="0">
    <w:nsid w:val="00000004"/>
    <w:multiLevelType w:val="singleLevel"/>
    <w:tmpl w:val="00000004"/>
    <w:name w:val="WW8Num21"/>
    <w:lvl w:ilvl="0">
      <w:start w:val="1"/>
      <w:numFmt w:val="bullet"/>
      <w:lvlText w:val=""/>
      <w:lvlJc w:val="left"/>
      <w:pPr>
        <w:tabs>
          <w:tab w:val="num" w:pos="720"/>
        </w:tabs>
        <w:ind w:left="720" w:hanging="360"/>
      </w:pPr>
      <w:rPr>
        <w:rFonts w:ascii="Wingdings" w:hAnsi="Wingdings" w:cs="Wingdings" w:hint="default"/>
        <w:szCs w:val="24"/>
        <w:lang w:val="ro-RO"/>
      </w:rPr>
    </w:lvl>
  </w:abstractNum>
  <w:abstractNum w:abstractNumId="3" w15:restartNumberingAfterBreak="0">
    <w:nsid w:val="00000006"/>
    <w:multiLevelType w:val="multilevel"/>
    <w:tmpl w:val="6EE269F4"/>
    <w:name w:val="WW8Num9"/>
    <w:lvl w:ilvl="0">
      <w:start w:val="1"/>
      <w:numFmt w:val="decimal"/>
      <w:lvlText w:val="%1."/>
      <w:lvlJc w:val="left"/>
      <w:pPr>
        <w:tabs>
          <w:tab w:val="num" w:pos="0"/>
        </w:tabs>
        <w:ind w:left="990" w:hanging="360"/>
      </w:pPr>
      <w:rPr>
        <w:b/>
        <w:color w:val="auto"/>
        <w:sz w:val="28"/>
        <w:szCs w:val="28"/>
      </w:rPr>
    </w:lvl>
    <w:lvl w:ilvl="1">
      <w:start w:val="1"/>
      <w:numFmt w:val="decimal"/>
      <w:isLgl/>
      <w:lvlText w:val="%1.%2."/>
      <w:lvlJc w:val="left"/>
      <w:pPr>
        <w:ind w:left="1350" w:hanging="720"/>
      </w:pPr>
      <w:rPr>
        <w:rFonts w:ascii="Calibri" w:hAnsi="Calibri" w:cs="Calibri" w:hint="default"/>
        <w:b/>
        <w:sz w:val="24"/>
        <w:u w:val="single"/>
      </w:rPr>
    </w:lvl>
    <w:lvl w:ilvl="2">
      <w:start w:val="1"/>
      <w:numFmt w:val="decimal"/>
      <w:isLgl/>
      <w:lvlText w:val="%1.%2.%3."/>
      <w:lvlJc w:val="left"/>
      <w:pPr>
        <w:ind w:left="1350" w:hanging="720"/>
      </w:pPr>
      <w:rPr>
        <w:rFonts w:ascii="Calibri" w:hAnsi="Calibri" w:cs="Calibri" w:hint="default"/>
        <w:b/>
        <w:sz w:val="24"/>
        <w:u w:val="single"/>
      </w:rPr>
    </w:lvl>
    <w:lvl w:ilvl="3">
      <w:start w:val="1"/>
      <w:numFmt w:val="decimal"/>
      <w:isLgl/>
      <w:lvlText w:val="%1.%2.%3.%4."/>
      <w:lvlJc w:val="left"/>
      <w:pPr>
        <w:ind w:left="1710" w:hanging="1080"/>
      </w:pPr>
      <w:rPr>
        <w:rFonts w:ascii="Calibri" w:hAnsi="Calibri" w:cs="Calibri" w:hint="default"/>
        <w:b/>
        <w:sz w:val="24"/>
        <w:u w:val="single"/>
      </w:rPr>
    </w:lvl>
    <w:lvl w:ilvl="4">
      <w:start w:val="1"/>
      <w:numFmt w:val="decimal"/>
      <w:isLgl/>
      <w:lvlText w:val="%1.%2.%3.%4.%5."/>
      <w:lvlJc w:val="left"/>
      <w:pPr>
        <w:ind w:left="1710" w:hanging="1080"/>
      </w:pPr>
      <w:rPr>
        <w:rFonts w:ascii="Calibri" w:hAnsi="Calibri" w:cs="Calibri" w:hint="default"/>
        <w:b/>
        <w:sz w:val="24"/>
        <w:u w:val="single"/>
      </w:rPr>
    </w:lvl>
    <w:lvl w:ilvl="5">
      <w:start w:val="1"/>
      <w:numFmt w:val="decimal"/>
      <w:isLgl/>
      <w:lvlText w:val="%1.%2.%3.%4.%5.%6."/>
      <w:lvlJc w:val="left"/>
      <w:pPr>
        <w:ind w:left="2070" w:hanging="1440"/>
      </w:pPr>
      <w:rPr>
        <w:rFonts w:ascii="Calibri" w:hAnsi="Calibri" w:cs="Calibri" w:hint="default"/>
        <w:b/>
        <w:sz w:val="24"/>
        <w:u w:val="single"/>
      </w:rPr>
    </w:lvl>
    <w:lvl w:ilvl="6">
      <w:start w:val="1"/>
      <w:numFmt w:val="decimal"/>
      <w:isLgl/>
      <w:lvlText w:val="%1.%2.%3.%4.%5.%6.%7."/>
      <w:lvlJc w:val="left"/>
      <w:pPr>
        <w:ind w:left="2070" w:hanging="1440"/>
      </w:pPr>
      <w:rPr>
        <w:rFonts w:ascii="Calibri" w:hAnsi="Calibri" w:cs="Calibri" w:hint="default"/>
        <w:b/>
        <w:sz w:val="24"/>
        <w:u w:val="single"/>
      </w:rPr>
    </w:lvl>
    <w:lvl w:ilvl="7">
      <w:start w:val="1"/>
      <w:numFmt w:val="decimal"/>
      <w:isLgl/>
      <w:lvlText w:val="%1.%2.%3.%4.%5.%6.%7.%8."/>
      <w:lvlJc w:val="left"/>
      <w:pPr>
        <w:ind w:left="2430" w:hanging="1800"/>
      </w:pPr>
      <w:rPr>
        <w:rFonts w:ascii="Calibri" w:hAnsi="Calibri" w:cs="Calibri" w:hint="default"/>
        <w:b/>
        <w:sz w:val="24"/>
        <w:u w:val="single"/>
      </w:rPr>
    </w:lvl>
    <w:lvl w:ilvl="8">
      <w:start w:val="1"/>
      <w:numFmt w:val="decimal"/>
      <w:isLgl/>
      <w:lvlText w:val="%1.%2.%3.%4.%5.%6.%7.%8.%9."/>
      <w:lvlJc w:val="left"/>
      <w:pPr>
        <w:ind w:left="2430" w:hanging="1800"/>
      </w:pPr>
      <w:rPr>
        <w:rFonts w:ascii="Calibri" w:hAnsi="Calibri" w:cs="Calibri" w:hint="default"/>
        <w:b/>
        <w:sz w:val="24"/>
        <w:u w:val="single"/>
      </w:rPr>
    </w:lvl>
  </w:abstractNum>
  <w:abstractNum w:abstractNumId="4"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15"/>
    <w:multiLevelType w:val="singleLevel"/>
    <w:tmpl w:val="00000015"/>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26"/>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7E544D"/>
    <w:multiLevelType w:val="hybridMultilevel"/>
    <w:tmpl w:val="98E6481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029F46DC"/>
    <w:multiLevelType w:val="multilevel"/>
    <w:tmpl w:val="3A1A536A"/>
    <w:lvl w:ilvl="0">
      <w:start w:val="6"/>
      <w:numFmt w:val="decimal"/>
      <w:lvlText w:val="%1."/>
      <w:lvlJc w:val="left"/>
      <w:pPr>
        <w:ind w:left="675" w:hanging="675"/>
      </w:pPr>
      <w:rPr>
        <w:rFonts w:eastAsiaTheme="minorHAnsi" w:hint="default"/>
      </w:rPr>
    </w:lvl>
    <w:lvl w:ilvl="1">
      <w:start w:val="7"/>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10" w15:restartNumberingAfterBreak="0">
    <w:nsid w:val="033C565D"/>
    <w:multiLevelType w:val="hybridMultilevel"/>
    <w:tmpl w:val="07F482B4"/>
    <w:lvl w:ilvl="0" w:tplc="FFFFFFFF">
      <w:start w:val="1"/>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36A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C36CCC"/>
    <w:multiLevelType w:val="hybridMultilevel"/>
    <w:tmpl w:val="28967C9A"/>
    <w:lvl w:ilvl="0" w:tplc="81EE17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4A0AB1"/>
    <w:multiLevelType w:val="multilevel"/>
    <w:tmpl w:val="1B7E2E5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55D0059"/>
    <w:multiLevelType w:val="hybridMultilevel"/>
    <w:tmpl w:val="1A1E70C2"/>
    <w:lvl w:ilvl="0" w:tplc="5BAA1E70">
      <w:start w:val="1"/>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64109A3"/>
    <w:multiLevelType w:val="hybridMultilevel"/>
    <w:tmpl w:val="CB0061A8"/>
    <w:lvl w:ilvl="0" w:tplc="81EE173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7B1405F"/>
    <w:multiLevelType w:val="hybridMultilevel"/>
    <w:tmpl w:val="8606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82F27EF"/>
    <w:multiLevelType w:val="multilevel"/>
    <w:tmpl w:val="60F89B10"/>
    <w:styleLink w:val="WW8Num9"/>
    <w:lvl w:ilvl="0">
      <w:numFmt w:val="bullet"/>
      <w:lvlText w:val=""/>
      <w:lvlJc w:val="left"/>
      <w:pPr>
        <w:ind w:left="1091" w:hanging="454"/>
      </w:pPr>
      <w:rPr>
        <w:rFonts w:ascii="Symbol" w:hAnsi="Symbol" w:cs="Symbol"/>
        <w:sz w:val="24"/>
        <w:szCs w:val="24"/>
        <w:lang w:val="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0B0FB9"/>
    <w:multiLevelType w:val="multilevel"/>
    <w:tmpl w:val="A00436C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9" w15:restartNumberingAfterBreak="0">
    <w:nsid w:val="0CD33EC5"/>
    <w:multiLevelType w:val="hybridMultilevel"/>
    <w:tmpl w:val="92EAA9D4"/>
    <w:lvl w:ilvl="0" w:tplc="81EE1736">
      <w:start w:val="1"/>
      <w:numFmt w:val="bullet"/>
      <w:lvlText w:val="-"/>
      <w:lvlJc w:val="left"/>
      <w:pPr>
        <w:ind w:left="1436" w:hanging="360"/>
      </w:pPr>
      <w:rPr>
        <w:rFonts w:ascii="Times New Roman" w:eastAsiaTheme="minorHAnsi" w:hAnsi="Times New Roman" w:cs="Times New Roman"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0" w15:restartNumberingAfterBreak="0">
    <w:nsid w:val="0CFB39B7"/>
    <w:multiLevelType w:val="hybridMultilevel"/>
    <w:tmpl w:val="BB8ED1B6"/>
    <w:lvl w:ilvl="0" w:tplc="4880CBDA">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0B086B"/>
    <w:multiLevelType w:val="hybridMultilevel"/>
    <w:tmpl w:val="637E6334"/>
    <w:lvl w:ilvl="0" w:tplc="0000000F">
      <w:start w:val="1"/>
      <w:numFmt w:val="bullet"/>
      <w:lvlText w:val="-"/>
      <w:lvlJc w:val="left"/>
      <w:pPr>
        <w:ind w:left="1004" w:hanging="360"/>
      </w:pPr>
      <w:rPr>
        <w:rFonts w:ascii="Times New Roman" w:hAnsi="Times New Roman"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0DC32778"/>
    <w:multiLevelType w:val="hybridMultilevel"/>
    <w:tmpl w:val="756C26EC"/>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172D31"/>
    <w:multiLevelType w:val="hybridMultilevel"/>
    <w:tmpl w:val="BF42DB6A"/>
    <w:lvl w:ilvl="0" w:tplc="E3EC7F6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B03A42"/>
    <w:multiLevelType w:val="hybridMultilevel"/>
    <w:tmpl w:val="4D4015D4"/>
    <w:lvl w:ilvl="0" w:tplc="04180007">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15:restartNumberingAfterBreak="0">
    <w:nsid w:val="11F06533"/>
    <w:multiLevelType w:val="hybridMultilevel"/>
    <w:tmpl w:val="61D007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15:restartNumberingAfterBreak="0">
    <w:nsid w:val="14DD07D6"/>
    <w:multiLevelType w:val="hybridMultilevel"/>
    <w:tmpl w:val="8C46F866"/>
    <w:lvl w:ilvl="0" w:tplc="5AB4288E">
      <w:start w:val="3"/>
      <w:numFmt w:val="decimal"/>
      <w:pStyle w:val="Subtitlu"/>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5D5FAC"/>
    <w:multiLevelType w:val="hybridMultilevel"/>
    <w:tmpl w:val="1B9ECC14"/>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BB5F81"/>
    <w:multiLevelType w:val="hybridMultilevel"/>
    <w:tmpl w:val="5292290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56A9A"/>
    <w:multiLevelType w:val="hybridMultilevel"/>
    <w:tmpl w:val="BCD81C38"/>
    <w:lvl w:ilvl="0" w:tplc="0409000B">
      <w:start w:val="1"/>
      <w:numFmt w:val="bullet"/>
      <w:lvlText w:val="-"/>
      <w:lvlJc w:val="left"/>
      <w:pPr>
        <w:ind w:left="720" w:hanging="360"/>
      </w:pPr>
      <w:rPr>
        <w:rFonts w:ascii="Century Gothic" w:hAnsi="Century Gothic" w:cs="Times New Roman" w:hint="default"/>
        <w:b/>
        <w:i w:val="0"/>
        <w:cap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D2D71"/>
    <w:multiLevelType w:val="hybridMultilevel"/>
    <w:tmpl w:val="FDF2E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F2E5A94"/>
    <w:multiLevelType w:val="multilevel"/>
    <w:tmpl w:val="C1E060D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31F20D4"/>
    <w:multiLevelType w:val="hybridMultilevel"/>
    <w:tmpl w:val="5128D468"/>
    <w:lvl w:ilvl="0" w:tplc="49C457C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3E54D2D"/>
    <w:multiLevelType w:val="multilevel"/>
    <w:tmpl w:val="E05CEC88"/>
    <w:styleLink w:val="WW8Num19"/>
    <w:lvl w:ilvl="0">
      <w:numFmt w:val="bullet"/>
      <w:lvlText w:val=""/>
      <w:lvlJc w:val="left"/>
      <w:pPr>
        <w:ind w:left="1428" w:hanging="360"/>
      </w:pPr>
      <w:rPr>
        <w:rFonts w:ascii="Symbol" w:eastAsia="OpenSymbol, 'Arial Unicode MS'" w:hAnsi="Symbol" w:cs="OpenSymbol, 'Arial Unicode MS'"/>
        <w:lang w:val="en-US"/>
      </w:rPr>
    </w:lvl>
    <w:lvl w:ilvl="1">
      <w:numFmt w:val="bullet"/>
      <w:lvlText w:val="◦"/>
      <w:lvlJc w:val="left"/>
      <w:pPr>
        <w:ind w:left="1788" w:hanging="360"/>
      </w:pPr>
      <w:rPr>
        <w:rFonts w:ascii="OpenSymbol, 'Arial Unicode MS'" w:hAnsi="OpenSymbol, 'Arial Unicode MS'" w:cs="OpenSymbol, 'Arial Unicode MS'"/>
      </w:rPr>
    </w:lvl>
    <w:lvl w:ilvl="2">
      <w:numFmt w:val="bullet"/>
      <w:lvlText w:val="▪"/>
      <w:lvlJc w:val="left"/>
      <w:pPr>
        <w:ind w:left="2148" w:hanging="360"/>
      </w:pPr>
      <w:rPr>
        <w:rFonts w:ascii="OpenSymbol, 'Arial Unicode MS'" w:hAnsi="OpenSymbol, 'Arial Unicode MS'" w:cs="OpenSymbol, 'Arial Unicode MS'"/>
      </w:rPr>
    </w:lvl>
    <w:lvl w:ilvl="3">
      <w:numFmt w:val="bullet"/>
      <w:lvlText w:val=""/>
      <w:lvlJc w:val="left"/>
      <w:pPr>
        <w:ind w:left="2508" w:hanging="360"/>
      </w:pPr>
      <w:rPr>
        <w:rFonts w:ascii="Symbol" w:eastAsia="OpenSymbol, 'Arial Unicode MS'" w:hAnsi="Symbol" w:cs="OpenSymbol, 'Arial Unicode MS'"/>
        <w:lang w:val="en-US"/>
      </w:rPr>
    </w:lvl>
    <w:lvl w:ilvl="4">
      <w:numFmt w:val="bullet"/>
      <w:lvlText w:val="◦"/>
      <w:lvlJc w:val="left"/>
      <w:pPr>
        <w:ind w:left="2868" w:hanging="360"/>
      </w:pPr>
      <w:rPr>
        <w:rFonts w:ascii="OpenSymbol, 'Arial Unicode MS'" w:hAnsi="OpenSymbol, 'Arial Unicode MS'" w:cs="OpenSymbol, 'Arial Unicode MS'"/>
      </w:rPr>
    </w:lvl>
    <w:lvl w:ilvl="5">
      <w:numFmt w:val="bullet"/>
      <w:lvlText w:val="▪"/>
      <w:lvlJc w:val="left"/>
      <w:pPr>
        <w:ind w:left="3228" w:hanging="360"/>
      </w:pPr>
      <w:rPr>
        <w:rFonts w:ascii="OpenSymbol, 'Arial Unicode MS'" w:hAnsi="OpenSymbol, 'Arial Unicode MS'" w:cs="OpenSymbol, 'Arial Unicode MS'"/>
      </w:rPr>
    </w:lvl>
    <w:lvl w:ilvl="6">
      <w:numFmt w:val="bullet"/>
      <w:lvlText w:val=""/>
      <w:lvlJc w:val="left"/>
      <w:pPr>
        <w:ind w:left="3588" w:hanging="360"/>
      </w:pPr>
      <w:rPr>
        <w:rFonts w:ascii="Symbol" w:eastAsia="OpenSymbol, 'Arial Unicode MS'" w:hAnsi="Symbol" w:cs="OpenSymbol, 'Arial Unicode MS'"/>
        <w:lang w:val="en-US"/>
      </w:rPr>
    </w:lvl>
    <w:lvl w:ilvl="7">
      <w:numFmt w:val="bullet"/>
      <w:lvlText w:val="◦"/>
      <w:lvlJc w:val="left"/>
      <w:pPr>
        <w:ind w:left="3948" w:hanging="360"/>
      </w:pPr>
      <w:rPr>
        <w:rFonts w:ascii="OpenSymbol, 'Arial Unicode MS'" w:hAnsi="OpenSymbol, 'Arial Unicode MS'" w:cs="OpenSymbol, 'Arial Unicode MS'"/>
      </w:rPr>
    </w:lvl>
    <w:lvl w:ilvl="8">
      <w:numFmt w:val="bullet"/>
      <w:lvlText w:val="▪"/>
      <w:lvlJc w:val="left"/>
      <w:pPr>
        <w:ind w:left="4308" w:hanging="360"/>
      </w:pPr>
      <w:rPr>
        <w:rFonts w:ascii="OpenSymbol, 'Arial Unicode MS'" w:hAnsi="OpenSymbol, 'Arial Unicode MS'" w:cs="OpenSymbol, 'Arial Unicode MS'"/>
      </w:rPr>
    </w:lvl>
  </w:abstractNum>
  <w:abstractNum w:abstractNumId="34" w15:restartNumberingAfterBreak="0">
    <w:nsid w:val="256D7890"/>
    <w:multiLevelType w:val="multilevel"/>
    <w:tmpl w:val="188ADB74"/>
    <w:lvl w:ilvl="0">
      <w:start w:val="6"/>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26A5451F"/>
    <w:multiLevelType w:val="hybridMultilevel"/>
    <w:tmpl w:val="CD0CD2B6"/>
    <w:lvl w:ilvl="0" w:tplc="81EE173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6F53FBE"/>
    <w:multiLevelType w:val="hybridMultilevel"/>
    <w:tmpl w:val="5ED80B68"/>
    <w:lvl w:ilvl="0" w:tplc="81EE1736">
      <w:start w:val="1"/>
      <w:numFmt w:val="bullet"/>
      <w:lvlText w:val="-"/>
      <w:lvlJc w:val="left"/>
      <w:pPr>
        <w:ind w:left="1605" w:hanging="360"/>
      </w:pPr>
      <w:rPr>
        <w:rFonts w:ascii="Times New Roman" w:eastAsiaTheme="minorHAnsi"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7" w15:restartNumberingAfterBreak="0">
    <w:nsid w:val="274C48A8"/>
    <w:multiLevelType w:val="hybridMultilevel"/>
    <w:tmpl w:val="3AA2DFD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54491B"/>
    <w:multiLevelType w:val="hybridMultilevel"/>
    <w:tmpl w:val="756C26EC"/>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6D1495"/>
    <w:multiLevelType w:val="hybridMultilevel"/>
    <w:tmpl w:val="91584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0" w15:restartNumberingAfterBreak="0">
    <w:nsid w:val="2CBF49EA"/>
    <w:multiLevelType w:val="hybridMultilevel"/>
    <w:tmpl w:val="D1CAF1A6"/>
    <w:lvl w:ilvl="0" w:tplc="9A4A8D68">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2CD23D31"/>
    <w:multiLevelType w:val="multilevel"/>
    <w:tmpl w:val="98FEF686"/>
    <w:styleLink w:val="WW8Num10"/>
    <w:lvl w:ilvl="0">
      <w:numFmt w:val="bullet"/>
      <w:lvlText w:val=""/>
      <w:lvlJc w:val="left"/>
      <w:pPr>
        <w:ind w:left="1091" w:hanging="454"/>
      </w:pPr>
      <w:rPr>
        <w:rFonts w:ascii="Symbol" w:hAnsi="Symbol" w:cs="Symbol"/>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D930A77"/>
    <w:multiLevelType w:val="multilevel"/>
    <w:tmpl w:val="44249DFE"/>
    <w:styleLink w:val="WW8Num17"/>
    <w:lvl w:ilvl="0">
      <w:numFmt w:val="bullet"/>
      <w:lvlText w:val=""/>
      <w:lvlJc w:val="left"/>
      <w:pPr>
        <w:ind w:left="1428" w:hanging="360"/>
      </w:pPr>
      <w:rPr>
        <w:rFonts w:ascii="Symbol" w:hAnsi="Symbol" w:cs="Symbol"/>
        <w:sz w:val="24"/>
        <w:szCs w:val="24"/>
        <w:lang w:val="fr-FR"/>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sz w:val="24"/>
        <w:szCs w:val="24"/>
        <w:lang w:val="fr-FR"/>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sz w:val="24"/>
        <w:szCs w:val="24"/>
        <w:lang w:val="fr-FR"/>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43" w15:restartNumberingAfterBreak="0">
    <w:nsid w:val="2E424A8C"/>
    <w:multiLevelType w:val="hybridMultilevel"/>
    <w:tmpl w:val="320C6ECE"/>
    <w:lvl w:ilvl="0" w:tplc="00000018">
      <w:start w:val="1"/>
      <w:numFmt w:val="bullet"/>
      <w:lvlText w:val="-"/>
      <w:lvlJc w:val="left"/>
      <w:pPr>
        <w:ind w:left="1470" w:hanging="360"/>
      </w:pPr>
      <w:rPr>
        <w:rFonts w:ascii="Times New Roman"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4" w15:restartNumberingAfterBreak="0">
    <w:nsid w:val="2F54600C"/>
    <w:multiLevelType w:val="multilevel"/>
    <w:tmpl w:val="40323EB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F685C11"/>
    <w:multiLevelType w:val="hybridMultilevel"/>
    <w:tmpl w:val="504E1C36"/>
    <w:lvl w:ilvl="0" w:tplc="412A4628">
      <w:start w:val="3"/>
      <w:numFmt w:val="decimal"/>
      <w:lvlText w:val="%1.1."/>
      <w:lvlJc w:val="left"/>
      <w:pPr>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6" w15:restartNumberingAfterBreak="0">
    <w:nsid w:val="3256478C"/>
    <w:multiLevelType w:val="hybridMultilevel"/>
    <w:tmpl w:val="F7BC8D82"/>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B212F7"/>
    <w:multiLevelType w:val="multilevel"/>
    <w:tmpl w:val="2256C4DE"/>
    <w:lvl w:ilvl="0">
      <w:start w:val="1"/>
      <w:numFmt w:val="decimal"/>
      <w:lvlText w:val="%1."/>
      <w:lvlJc w:val="left"/>
      <w:pPr>
        <w:ind w:left="432" w:hanging="432"/>
      </w:pPr>
      <w:rPr>
        <w:rFonts w:ascii="Times New Roman Bold" w:hAnsi="Times New Roman Bold" w:cs="Times New Roman" w:hint="default"/>
        <w:b/>
        <w:bCs w:val="0"/>
        <w:i w:val="0"/>
        <w:iCs w:val="0"/>
        <w:caps w:val="0"/>
        <w:strike w:val="0"/>
        <w:dstrike w:val="0"/>
        <w:outline w:val="0"/>
        <w:shadow w:val="0"/>
        <w:emboss w:val="0"/>
        <w:imprint w:val="0"/>
        <w:vanish w:val="0"/>
        <w:color w:val="auto"/>
        <w:spacing w:val="0"/>
        <w:kern w:val="0"/>
        <w:position w:val="0"/>
        <w:sz w:val="28"/>
        <w:u w:val="none"/>
        <w:vertAlign w:val="baseline"/>
        <w:em w:val="none"/>
      </w:rPr>
    </w:lvl>
    <w:lvl w:ilvl="1">
      <w:start w:val="1"/>
      <w:numFmt w:val="decimal"/>
      <w:lvlText w:val="%1.%2"/>
      <w:lvlJc w:val="left"/>
      <w:pPr>
        <w:ind w:left="84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48" w15:restartNumberingAfterBreak="0">
    <w:nsid w:val="32CA326C"/>
    <w:multiLevelType w:val="hybridMultilevel"/>
    <w:tmpl w:val="116A669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33092290"/>
    <w:multiLevelType w:val="hybridMultilevel"/>
    <w:tmpl w:val="394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1076A2"/>
    <w:multiLevelType w:val="hybridMultilevel"/>
    <w:tmpl w:val="DB363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50421D1"/>
    <w:multiLevelType w:val="hybridMultilevel"/>
    <w:tmpl w:val="EB5842EC"/>
    <w:lvl w:ilvl="0" w:tplc="04180001">
      <w:start w:val="1"/>
      <w:numFmt w:val="bullet"/>
      <w:lvlText w:val=""/>
      <w:lvlJc w:val="left"/>
      <w:pPr>
        <w:tabs>
          <w:tab w:val="num" w:pos="1494"/>
        </w:tabs>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3546012C"/>
    <w:multiLevelType w:val="hybridMultilevel"/>
    <w:tmpl w:val="4AF2A3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382D65B4"/>
    <w:multiLevelType w:val="hybridMultilevel"/>
    <w:tmpl w:val="E2FED78A"/>
    <w:lvl w:ilvl="0" w:tplc="1CDCAE02">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91D5F1A"/>
    <w:multiLevelType w:val="hybridMultilevel"/>
    <w:tmpl w:val="65D4DB34"/>
    <w:lvl w:ilvl="0" w:tplc="0409000B">
      <w:start w:val="1"/>
      <w:numFmt w:val="bullet"/>
      <w:lvlText w:val=""/>
      <w:lvlJc w:val="left"/>
      <w:pPr>
        <w:ind w:left="720" w:hanging="360"/>
      </w:pPr>
      <w:rPr>
        <w:rFonts w:ascii="Wingdings" w:hAnsi="Wingdings" w:hint="default"/>
      </w:rPr>
    </w:lvl>
    <w:lvl w:ilvl="1" w:tplc="51160C8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1A284C"/>
    <w:multiLevelType w:val="hybridMultilevel"/>
    <w:tmpl w:val="41E4263C"/>
    <w:lvl w:ilvl="0" w:tplc="81EE173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A43584C"/>
    <w:multiLevelType w:val="multilevel"/>
    <w:tmpl w:val="4A0C1D6A"/>
    <w:styleLink w:val="WW8Num13"/>
    <w:lvl w:ilvl="0">
      <w:numFmt w:val="bullet"/>
      <w:lvlText w:val=""/>
      <w:lvlJc w:val="left"/>
      <w:pPr>
        <w:ind w:left="1428" w:hanging="360"/>
      </w:pPr>
      <w:rPr>
        <w:rFonts w:ascii="Symbol" w:hAnsi="Symbol" w:cs="Times New Roman"/>
        <w:color w:val="000000"/>
        <w:sz w:val="22"/>
        <w:szCs w:val="22"/>
        <w:lang w:val="fr-FR"/>
      </w:rPr>
    </w:lvl>
    <w:lvl w:ilvl="1">
      <w:numFmt w:val="bullet"/>
      <w:lvlText w:val="◦"/>
      <w:lvlJc w:val="left"/>
      <w:pPr>
        <w:ind w:left="1788" w:hanging="360"/>
      </w:pPr>
      <w:rPr>
        <w:rFonts w:ascii="OpenSymbol, 'Arial Unicode MS'" w:eastAsia="Times New Roman" w:hAnsi="OpenSymbol, 'Arial Unicode MS'" w:cs="Times New Roman"/>
      </w:rPr>
    </w:lvl>
    <w:lvl w:ilvl="2">
      <w:numFmt w:val="bullet"/>
      <w:lvlText w:val="▪"/>
      <w:lvlJc w:val="left"/>
      <w:pPr>
        <w:ind w:left="2148" w:hanging="360"/>
      </w:pPr>
      <w:rPr>
        <w:rFonts w:ascii="OpenSymbol, 'Arial Unicode MS'" w:eastAsia="Times New Roman" w:hAnsi="OpenSymbol, 'Arial Unicode MS'" w:cs="Times New Roman"/>
      </w:rPr>
    </w:lvl>
    <w:lvl w:ilvl="3">
      <w:numFmt w:val="bullet"/>
      <w:lvlText w:val=""/>
      <w:lvlJc w:val="left"/>
      <w:pPr>
        <w:ind w:left="2508" w:hanging="360"/>
      </w:pPr>
      <w:rPr>
        <w:rFonts w:ascii="Symbol" w:hAnsi="Symbol" w:cs="Times New Roman"/>
        <w:color w:val="000000"/>
        <w:sz w:val="22"/>
        <w:szCs w:val="22"/>
        <w:lang w:val="fr-FR"/>
      </w:rPr>
    </w:lvl>
    <w:lvl w:ilvl="4">
      <w:numFmt w:val="bullet"/>
      <w:lvlText w:val="◦"/>
      <w:lvlJc w:val="left"/>
      <w:pPr>
        <w:ind w:left="2868" w:hanging="360"/>
      </w:pPr>
      <w:rPr>
        <w:rFonts w:ascii="OpenSymbol, 'Arial Unicode MS'" w:eastAsia="Times New Roman" w:hAnsi="OpenSymbol, 'Arial Unicode MS'" w:cs="Times New Roman"/>
      </w:rPr>
    </w:lvl>
    <w:lvl w:ilvl="5">
      <w:numFmt w:val="bullet"/>
      <w:lvlText w:val="▪"/>
      <w:lvlJc w:val="left"/>
      <w:pPr>
        <w:ind w:left="3228" w:hanging="360"/>
      </w:pPr>
      <w:rPr>
        <w:rFonts w:ascii="OpenSymbol, 'Arial Unicode MS'" w:eastAsia="Times New Roman" w:hAnsi="OpenSymbol, 'Arial Unicode MS'" w:cs="Times New Roman"/>
      </w:rPr>
    </w:lvl>
    <w:lvl w:ilvl="6">
      <w:numFmt w:val="bullet"/>
      <w:lvlText w:val=""/>
      <w:lvlJc w:val="left"/>
      <w:pPr>
        <w:ind w:left="3588" w:hanging="360"/>
      </w:pPr>
      <w:rPr>
        <w:rFonts w:ascii="Symbol" w:hAnsi="Symbol" w:cs="Times New Roman"/>
        <w:color w:val="000000"/>
        <w:sz w:val="22"/>
        <w:szCs w:val="22"/>
        <w:lang w:val="fr-FR"/>
      </w:rPr>
    </w:lvl>
    <w:lvl w:ilvl="7">
      <w:numFmt w:val="bullet"/>
      <w:lvlText w:val="◦"/>
      <w:lvlJc w:val="left"/>
      <w:pPr>
        <w:ind w:left="3948" w:hanging="360"/>
      </w:pPr>
      <w:rPr>
        <w:rFonts w:ascii="OpenSymbol, 'Arial Unicode MS'" w:eastAsia="Times New Roman" w:hAnsi="OpenSymbol, 'Arial Unicode MS'" w:cs="Times New Roman"/>
      </w:rPr>
    </w:lvl>
    <w:lvl w:ilvl="8">
      <w:numFmt w:val="bullet"/>
      <w:lvlText w:val="▪"/>
      <w:lvlJc w:val="left"/>
      <w:pPr>
        <w:ind w:left="4308" w:hanging="360"/>
      </w:pPr>
      <w:rPr>
        <w:rFonts w:ascii="OpenSymbol, 'Arial Unicode MS'" w:eastAsia="Times New Roman" w:hAnsi="OpenSymbol, 'Arial Unicode MS'" w:cs="Times New Roman"/>
      </w:rPr>
    </w:lvl>
  </w:abstractNum>
  <w:abstractNum w:abstractNumId="57" w15:restartNumberingAfterBreak="0">
    <w:nsid w:val="3F183676"/>
    <w:multiLevelType w:val="multilevel"/>
    <w:tmpl w:val="F78E8CA2"/>
    <w:styleLink w:val="WW8Num15"/>
    <w:lvl w:ilvl="0">
      <w:numFmt w:val="bullet"/>
      <w:lvlText w:val=""/>
      <w:lvlJc w:val="left"/>
      <w:pPr>
        <w:ind w:left="1428" w:hanging="360"/>
      </w:pPr>
      <w:rPr>
        <w:rFonts w:ascii="Symbol" w:hAnsi="Symbol" w:cs="Symbol"/>
        <w:sz w:val="24"/>
        <w:szCs w:val="24"/>
        <w:lang w:val="fr-FR"/>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sz w:val="24"/>
        <w:szCs w:val="24"/>
        <w:lang w:val="fr-FR"/>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sz w:val="24"/>
        <w:szCs w:val="24"/>
        <w:lang w:val="fr-FR"/>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58" w15:restartNumberingAfterBreak="0">
    <w:nsid w:val="3F5E42A1"/>
    <w:multiLevelType w:val="multilevel"/>
    <w:tmpl w:val="AC9416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400409C6"/>
    <w:multiLevelType w:val="hybridMultilevel"/>
    <w:tmpl w:val="F3F0F97E"/>
    <w:lvl w:ilvl="0" w:tplc="E88E1640">
      <w:start w:val="3"/>
      <w:numFmt w:val="bullet"/>
      <w:lvlText w:val="-"/>
      <w:lvlJc w:val="left"/>
      <w:pPr>
        <w:tabs>
          <w:tab w:val="num" w:pos="885"/>
        </w:tabs>
        <w:ind w:left="885" w:hanging="525"/>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0" w15:restartNumberingAfterBreak="0">
    <w:nsid w:val="406C22BE"/>
    <w:multiLevelType w:val="hybridMultilevel"/>
    <w:tmpl w:val="29CE4E10"/>
    <w:lvl w:ilvl="0" w:tplc="81EE1736">
      <w:start w:val="1"/>
      <w:numFmt w:val="bullet"/>
      <w:lvlText w:val="-"/>
      <w:lvlJc w:val="left"/>
      <w:pPr>
        <w:ind w:left="1436" w:hanging="360"/>
      </w:pPr>
      <w:rPr>
        <w:rFonts w:ascii="Times New Roman" w:eastAsiaTheme="minorHAnsi" w:hAnsi="Times New Roman" w:cs="Times New Roman"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61" w15:restartNumberingAfterBreak="0">
    <w:nsid w:val="41885281"/>
    <w:multiLevelType w:val="hybridMultilevel"/>
    <w:tmpl w:val="DA2EBFDC"/>
    <w:lvl w:ilvl="0" w:tplc="0409000B">
      <w:start w:val="1"/>
      <w:numFmt w:val="bullet"/>
      <w:lvlText w:val=""/>
      <w:lvlJc w:val="left"/>
      <w:pPr>
        <w:ind w:left="928"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62" w15:restartNumberingAfterBreak="0">
    <w:nsid w:val="41BC10A0"/>
    <w:multiLevelType w:val="hybridMultilevel"/>
    <w:tmpl w:val="EEEA4400"/>
    <w:lvl w:ilvl="0" w:tplc="81EE173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23E1170"/>
    <w:multiLevelType w:val="hybridMultilevel"/>
    <w:tmpl w:val="9BA449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43031176"/>
    <w:multiLevelType w:val="hybridMultilevel"/>
    <w:tmpl w:val="22684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7DB707C"/>
    <w:multiLevelType w:val="multilevel"/>
    <w:tmpl w:val="B652F754"/>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48691FCE"/>
    <w:multiLevelType w:val="hybridMultilevel"/>
    <w:tmpl w:val="756C26EC"/>
    <w:lvl w:ilvl="0" w:tplc="9C1086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F378B2"/>
    <w:multiLevelType w:val="hybridMultilevel"/>
    <w:tmpl w:val="11ECCF52"/>
    <w:lvl w:ilvl="0" w:tplc="411C1B98">
      <w:start w:val="1"/>
      <w:numFmt w:val="bullet"/>
      <w:lvlText w:val=""/>
      <w:lvlJc w:val="left"/>
      <w:pPr>
        <w:ind w:left="720" w:hanging="360"/>
      </w:pPr>
      <w:rPr>
        <w:rFonts w:ascii="Wingdings" w:hAnsi="Wingdings" w:hint="default"/>
      </w:rPr>
    </w:lvl>
    <w:lvl w:ilvl="1" w:tplc="E2BCCE18" w:tentative="1">
      <w:start w:val="1"/>
      <w:numFmt w:val="bullet"/>
      <w:lvlText w:val="o"/>
      <w:lvlJc w:val="left"/>
      <w:pPr>
        <w:ind w:left="1440" w:hanging="360"/>
      </w:pPr>
      <w:rPr>
        <w:rFonts w:ascii="Courier New" w:hAnsi="Courier New" w:cs="Courier New" w:hint="default"/>
      </w:rPr>
    </w:lvl>
    <w:lvl w:ilvl="2" w:tplc="FC9CAB50" w:tentative="1">
      <w:start w:val="1"/>
      <w:numFmt w:val="bullet"/>
      <w:lvlText w:val=""/>
      <w:lvlJc w:val="left"/>
      <w:pPr>
        <w:ind w:left="2160" w:hanging="360"/>
      </w:pPr>
      <w:rPr>
        <w:rFonts w:ascii="Wingdings" w:hAnsi="Wingdings" w:hint="default"/>
      </w:rPr>
    </w:lvl>
    <w:lvl w:ilvl="3" w:tplc="C7AEFDC4" w:tentative="1">
      <w:start w:val="1"/>
      <w:numFmt w:val="bullet"/>
      <w:lvlText w:val=""/>
      <w:lvlJc w:val="left"/>
      <w:pPr>
        <w:ind w:left="2880" w:hanging="360"/>
      </w:pPr>
      <w:rPr>
        <w:rFonts w:ascii="Symbol" w:hAnsi="Symbol" w:hint="default"/>
      </w:rPr>
    </w:lvl>
    <w:lvl w:ilvl="4" w:tplc="E37ED9CE" w:tentative="1">
      <w:start w:val="1"/>
      <w:numFmt w:val="bullet"/>
      <w:lvlText w:val="o"/>
      <w:lvlJc w:val="left"/>
      <w:pPr>
        <w:ind w:left="3600" w:hanging="360"/>
      </w:pPr>
      <w:rPr>
        <w:rFonts w:ascii="Courier New" w:hAnsi="Courier New" w:cs="Courier New" w:hint="default"/>
      </w:rPr>
    </w:lvl>
    <w:lvl w:ilvl="5" w:tplc="3D44B3AA" w:tentative="1">
      <w:start w:val="1"/>
      <w:numFmt w:val="bullet"/>
      <w:lvlText w:val=""/>
      <w:lvlJc w:val="left"/>
      <w:pPr>
        <w:ind w:left="4320" w:hanging="360"/>
      </w:pPr>
      <w:rPr>
        <w:rFonts w:ascii="Wingdings" w:hAnsi="Wingdings" w:hint="default"/>
      </w:rPr>
    </w:lvl>
    <w:lvl w:ilvl="6" w:tplc="30DE01BE" w:tentative="1">
      <w:start w:val="1"/>
      <w:numFmt w:val="bullet"/>
      <w:lvlText w:val=""/>
      <w:lvlJc w:val="left"/>
      <w:pPr>
        <w:ind w:left="5040" w:hanging="360"/>
      </w:pPr>
      <w:rPr>
        <w:rFonts w:ascii="Symbol" w:hAnsi="Symbol" w:hint="default"/>
      </w:rPr>
    </w:lvl>
    <w:lvl w:ilvl="7" w:tplc="3A4A830C" w:tentative="1">
      <w:start w:val="1"/>
      <w:numFmt w:val="bullet"/>
      <w:lvlText w:val="o"/>
      <w:lvlJc w:val="left"/>
      <w:pPr>
        <w:ind w:left="5760" w:hanging="360"/>
      </w:pPr>
      <w:rPr>
        <w:rFonts w:ascii="Courier New" w:hAnsi="Courier New" w:cs="Courier New" w:hint="default"/>
      </w:rPr>
    </w:lvl>
    <w:lvl w:ilvl="8" w:tplc="E7BA49C2" w:tentative="1">
      <w:start w:val="1"/>
      <w:numFmt w:val="bullet"/>
      <w:lvlText w:val=""/>
      <w:lvlJc w:val="left"/>
      <w:pPr>
        <w:ind w:left="6480" w:hanging="360"/>
      </w:pPr>
      <w:rPr>
        <w:rFonts w:ascii="Wingdings" w:hAnsi="Wingdings" w:hint="default"/>
      </w:rPr>
    </w:lvl>
  </w:abstractNum>
  <w:abstractNum w:abstractNumId="68" w15:restartNumberingAfterBreak="0">
    <w:nsid w:val="503D0714"/>
    <w:multiLevelType w:val="hybridMultilevel"/>
    <w:tmpl w:val="85CA0D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1252EF7"/>
    <w:multiLevelType w:val="hybridMultilevel"/>
    <w:tmpl w:val="103E6D9E"/>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29B50FB"/>
    <w:multiLevelType w:val="hybridMultilevel"/>
    <w:tmpl w:val="756C26EC"/>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3A35105"/>
    <w:multiLevelType w:val="multilevel"/>
    <w:tmpl w:val="9CB2FE42"/>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53FC340A"/>
    <w:multiLevelType w:val="hybridMultilevel"/>
    <w:tmpl w:val="2730C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9D653C"/>
    <w:multiLevelType w:val="multilevel"/>
    <w:tmpl w:val="F238D4B2"/>
    <w:styleLink w:val="WW8Num49"/>
    <w:lvl w:ilvl="0">
      <w:numFmt w:val="bullet"/>
      <w:lvlText w:val=""/>
      <w:lvlJc w:val="left"/>
      <w:pPr>
        <w:ind w:left="1080" w:hanging="360"/>
      </w:pPr>
      <w:rPr>
        <w:rFonts w:ascii="Symbol" w:eastAsia="Times New Roman"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5561EB3"/>
    <w:multiLevelType w:val="multilevel"/>
    <w:tmpl w:val="F36031A8"/>
    <w:styleLink w:val="WW8Num14"/>
    <w:lvl w:ilvl="0">
      <w:numFmt w:val="bullet"/>
      <w:lvlText w:val=""/>
      <w:lvlJc w:val="left"/>
      <w:pPr>
        <w:ind w:left="1428" w:hanging="360"/>
      </w:pPr>
      <w:rPr>
        <w:rFonts w:ascii="Symbol" w:hAnsi="Symbol" w:cs="Symbol"/>
        <w:sz w:val="24"/>
        <w:szCs w:val="24"/>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sz w:val="24"/>
        <w:szCs w:val="24"/>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sz w:val="24"/>
        <w:szCs w:val="24"/>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75" w15:restartNumberingAfterBreak="0">
    <w:nsid w:val="5812655D"/>
    <w:multiLevelType w:val="hybridMultilevel"/>
    <w:tmpl w:val="EEA0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9E31E62"/>
    <w:multiLevelType w:val="multilevel"/>
    <w:tmpl w:val="25B4DE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7" w15:restartNumberingAfterBreak="0">
    <w:nsid w:val="5CD1796F"/>
    <w:multiLevelType w:val="multilevel"/>
    <w:tmpl w:val="AF9EF3D0"/>
    <w:lvl w:ilvl="0">
      <w:numFmt w:val="bullet"/>
      <w:lvlText w:val="•"/>
      <w:lvlJc w:val="left"/>
      <w:pPr>
        <w:ind w:left="1571" w:hanging="360"/>
      </w:pPr>
      <w:rPr>
        <w:rFonts w:ascii="OpenSymbol" w:eastAsia="OpenSymbol" w:hAnsi="OpenSymbol" w:cs="OpenSymbol"/>
      </w:rPr>
    </w:lvl>
    <w:lvl w:ilvl="1">
      <w:numFmt w:val="bullet"/>
      <w:lvlText w:val="◦"/>
      <w:lvlJc w:val="left"/>
      <w:pPr>
        <w:ind w:left="1931" w:hanging="360"/>
      </w:pPr>
      <w:rPr>
        <w:rFonts w:ascii="OpenSymbol" w:eastAsia="OpenSymbol" w:hAnsi="OpenSymbol" w:cs="OpenSymbol"/>
      </w:rPr>
    </w:lvl>
    <w:lvl w:ilvl="2">
      <w:numFmt w:val="bullet"/>
      <w:lvlText w:val="▪"/>
      <w:lvlJc w:val="left"/>
      <w:pPr>
        <w:ind w:left="2291" w:hanging="360"/>
      </w:pPr>
      <w:rPr>
        <w:rFonts w:ascii="OpenSymbol" w:eastAsia="OpenSymbol" w:hAnsi="OpenSymbol" w:cs="OpenSymbol"/>
      </w:rPr>
    </w:lvl>
    <w:lvl w:ilvl="3">
      <w:numFmt w:val="bullet"/>
      <w:lvlText w:val="•"/>
      <w:lvlJc w:val="left"/>
      <w:pPr>
        <w:ind w:left="2651" w:hanging="360"/>
      </w:pPr>
      <w:rPr>
        <w:rFonts w:ascii="OpenSymbol" w:eastAsia="OpenSymbol" w:hAnsi="OpenSymbol" w:cs="OpenSymbol"/>
      </w:rPr>
    </w:lvl>
    <w:lvl w:ilvl="4">
      <w:numFmt w:val="bullet"/>
      <w:lvlText w:val="◦"/>
      <w:lvlJc w:val="left"/>
      <w:pPr>
        <w:ind w:left="3011" w:hanging="360"/>
      </w:pPr>
      <w:rPr>
        <w:rFonts w:ascii="OpenSymbol" w:eastAsia="OpenSymbol" w:hAnsi="OpenSymbol" w:cs="OpenSymbol"/>
      </w:rPr>
    </w:lvl>
    <w:lvl w:ilvl="5">
      <w:numFmt w:val="bullet"/>
      <w:lvlText w:val="▪"/>
      <w:lvlJc w:val="left"/>
      <w:pPr>
        <w:ind w:left="3371" w:hanging="360"/>
      </w:pPr>
      <w:rPr>
        <w:rFonts w:ascii="OpenSymbol" w:eastAsia="OpenSymbol" w:hAnsi="OpenSymbol" w:cs="OpenSymbol"/>
      </w:rPr>
    </w:lvl>
    <w:lvl w:ilvl="6">
      <w:numFmt w:val="bullet"/>
      <w:lvlText w:val="•"/>
      <w:lvlJc w:val="left"/>
      <w:pPr>
        <w:ind w:left="3731" w:hanging="360"/>
      </w:pPr>
      <w:rPr>
        <w:rFonts w:ascii="OpenSymbol" w:eastAsia="OpenSymbol" w:hAnsi="OpenSymbol" w:cs="OpenSymbol"/>
      </w:rPr>
    </w:lvl>
    <w:lvl w:ilvl="7">
      <w:numFmt w:val="bullet"/>
      <w:lvlText w:val="◦"/>
      <w:lvlJc w:val="left"/>
      <w:pPr>
        <w:ind w:left="4091" w:hanging="360"/>
      </w:pPr>
      <w:rPr>
        <w:rFonts w:ascii="OpenSymbol" w:eastAsia="OpenSymbol" w:hAnsi="OpenSymbol" w:cs="OpenSymbol"/>
      </w:rPr>
    </w:lvl>
    <w:lvl w:ilvl="8">
      <w:numFmt w:val="bullet"/>
      <w:lvlText w:val="▪"/>
      <w:lvlJc w:val="left"/>
      <w:pPr>
        <w:ind w:left="4451" w:hanging="360"/>
      </w:pPr>
      <w:rPr>
        <w:rFonts w:ascii="OpenSymbol" w:eastAsia="OpenSymbol" w:hAnsi="OpenSymbol" w:cs="OpenSymbol"/>
      </w:rPr>
    </w:lvl>
  </w:abstractNum>
  <w:abstractNum w:abstractNumId="78" w15:restartNumberingAfterBreak="0">
    <w:nsid w:val="5CF84D6A"/>
    <w:multiLevelType w:val="multilevel"/>
    <w:tmpl w:val="2D2EAEC6"/>
    <w:styleLink w:val="WW8Num16"/>
    <w:lvl w:ilvl="0">
      <w:numFmt w:val="bullet"/>
      <w:lvlText w:val=""/>
      <w:lvlJc w:val="left"/>
      <w:pPr>
        <w:ind w:left="1428" w:hanging="360"/>
      </w:pPr>
      <w:rPr>
        <w:rFonts w:ascii="Symbol" w:eastAsia="SimSun, 宋体" w:hAnsi="Symbol" w:cs="Times New Roman"/>
        <w:lang w:val="ro-R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eastAsia="SimSun, 宋体" w:hAnsi="Symbol" w:cs="Times New Roman"/>
        <w:lang w:val="ro-R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eastAsia="SimSun, 宋体" w:hAnsi="Symbol" w:cs="Times New Roman"/>
        <w:lang w:val="ro-R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79" w15:restartNumberingAfterBreak="0">
    <w:nsid w:val="5F29025B"/>
    <w:multiLevelType w:val="multilevel"/>
    <w:tmpl w:val="806ADF7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0" w15:restartNumberingAfterBreak="0">
    <w:nsid w:val="5F4E728F"/>
    <w:multiLevelType w:val="hybridMultilevel"/>
    <w:tmpl w:val="36A00480"/>
    <w:lvl w:ilvl="0" w:tplc="C518AEA0">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81" w15:restartNumberingAfterBreak="0">
    <w:nsid w:val="61D31453"/>
    <w:multiLevelType w:val="hybridMultilevel"/>
    <w:tmpl w:val="AB06902A"/>
    <w:lvl w:ilvl="0" w:tplc="04180001">
      <w:start w:val="1"/>
      <w:numFmt w:val="bullet"/>
      <w:lvlText w:val=""/>
      <w:lvlJc w:val="left"/>
      <w:pPr>
        <w:tabs>
          <w:tab w:val="num" w:pos="1428"/>
        </w:tabs>
        <w:ind w:left="1428" w:hanging="360"/>
      </w:pPr>
      <w:rPr>
        <w:rFonts w:ascii="Symbol" w:hAnsi="Symbol" w:hint="default"/>
      </w:rPr>
    </w:lvl>
    <w:lvl w:ilvl="1" w:tplc="04180019">
      <w:start w:val="1"/>
      <w:numFmt w:val="decimal"/>
      <w:lvlText w:val="%2."/>
      <w:lvlJc w:val="left"/>
      <w:pPr>
        <w:tabs>
          <w:tab w:val="num" w:pos="1272"/>
        </w:tabs>
        <w:ind w:left="1272" w:hanging="360"/>
      </w:pPr>
    </w:lvl>
    <w:lvl w:ilvl="2" w:tplc="0418001B">
      <w:start w:val="1"/>
      <w:numFmt w:val="decimal"/>
      <w:lvlText w:val="%3."/>
      <w:lvlJc w:val="left"/>
      <w:pPr>
        <w:tabs>
          <w:tab w:val="num" w:pos="1992"/>
        </w:tabs>
        <w:ind w:left="1992" w:hanging="360"/>
      </w:pPr>
    </w:lvl>
    <w:lvl w:ilvl="3" w:tplc="0418000F">
      <w:start w:val="1"/>
      <w:numFmt w:val="decimal"/>
      <w:lvlText w:val="%4."/>
      <w:lvlJc w:val="left"/>
      <w:pPr>
        <w:tabs>
          <w:tab w:val="num" w:pos="2712"/>
        </w:tabs>
        <w:ind w:left="2712" w:hanging="360"/>
      </w:pPr>
    </w:lvl>
    <w:lvl w:ilvl="4" w:tplc="04180019">
      <w:start w:val="1"/>
      <w:numFmt w:val="decimal"/>
      <w:lvlText w:val="%5."/>
      <w:lvlJc w:val="left"/>
      <w:pPr>
        <w:tabs>
          <w:tab w:val="num" w:pos="3432"/>
        </w:tabs>
        <w:ind w:left="3432" w:hanging="360"/>
      </w:pPr>
    </w:lvl>
    <w:lvl w:ilvl="5" w:tplc="0418001B">
      <w:start w:val="1"/>
      <w:numFmt w:val="decimal"/>
      <w:lvlText w:val="%6."/>
      <w:lvlJc w:val="left"/>
      <w:pPr>
        <w:tabs>
          <w:tab w:val="num" w:pos="4152"/>
        </w:tabs>
        <w:ind w:left="4152" w:hanging="360"/>
      </w:pPr>
    </w:lvl>
    <w:lvl w:ilvl="6" w:tplc="0418000F">
      <w:start w:val="1"/>
      <w:numFmt w:val="decimal"/>
      <w:lvlText w:val="%7."/>
      <w:lvlJc w:val="left"/>
      <w:pPr>
        <w:tabs>
          <w:tab w:val="num" w:pos="4872"/>
        </w:tabs>
        <w:ind w:left="4872" w:hanging="360"/>
      </w:pPr>
    </w:lvl>
    <w:lvl w:ilvl="7" w:tplc="04180019">
      <w:start w:val="1"/>
      <w:numFmt w:val="decimal"/>
      <w:lvlText w:val="%8."/>
      <w:lvlJc w:val="left"/>
      <w:pPr>
        <w:tabs>
          <w:tab w:val="num" w:pos="5592"/>
        </w:tabs>
        <w:ind w:left="5592" w:hanging="360"/>
      </w:pPr>
    </w:lvl>
    <w:lvl w:ilvl="8" w:tplc="0418001B">
      <w:start w:val="1"/>
      <w:numFmt w:val="decimal"/>
      <w:lvlText w:val="%9."/>
      <w:lvlJc w:val="left"/>
      <w:pPr>
        <w:tabs>
          <w:tab w:val="num" w:pos="6312"/>
        </w:tabs>
        <w:ind w:left="6312" w:hanging="360"/>
      </w:pPr>
    </w:lvl>
  </w:abstractNum>
  <w:abstractNum w:abstractNumId="82" w15:restartNumberingAfterBreak="0">
    <w:nsid w:val="63434FD4"/>
    <w:multiLevelType w:val="hybridMultilevel"/>
    <w:tmpl w:val="A0685B92"/>
    <w:lvl w:ilvl="0" w:tplc="0409000B">
      <w:start w:val="1"/>
      <w:numFmt w:val="bullet"/>
      <w:lvlText w:val=""/>
      <w:lvlJc w:val="left"/>
      <w:pPr>
        <w:tabs>
          <w:tab w:val="num" w:pos="730"/>
        </w:tabs>
        <w:ind w:left="730" w:hanging="360"/>
      </w:pPr>
      <w:rPr>
        <w:rFonts w:ascii="Wingdings" w:hAnsi="Wingdings" w:hint="default"/>
      </w:rPr>
    </w:lvl>
    <w:lvl w:ilvl="1" w:tplc="0418000B"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83" w15:restartNumberingAfterBreak="0">
    <w:nsid w:val="640C7288"/>
    <w:multiLevelType w:val="hybridMultilevel"/>
    <w:tmpl w:val="3C1212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4" w15:restartNumberingAfterBreak="0">
    <w:nsid w:val="6442036B"/>
    <w:multiLevelType w:val="multilevel"/>
    <w:tmpl w:val="AB46219E"/>
    <w:lvl w:ilvl="0">
      <w:start w:val="6"/>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15:restartNumberingAfterBreak="0">
    <w:nsid w:val="645A15D8"/>
    <w:multiLevelType w:val="hybridMultilevel"/>
    <w:tmpl w:val="601EF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B4664F"/>
    <w:multiLevelType w:val="multilevel"/>
    <w:tmpl w:val="5E0C5572"/>
    <w:styleLink w:val="WW8Num18"/>
    <w:lvl w:ilvl="0">
      <w:numFmt w:val="bullet"/>
      <w:lvlText w:val=""/>
      <w:lvlJc w:val="left"/>
      <w:pPr>
        <w:ind w:left="1428" w:hanging="360"/>
      </w:pPr>
      <w:rPr>
        <w:rFonts w:ascii="Symbol" w:hAnsi="Symbol" w:cs="Symbol"/>
        <w:sz w:val="24"/>
        <w:szCs w:val="24"/>
        <w:lang w:val="ro-RO" w:eastAsia="ro-RO" w:bidi="ar-SA"/>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sz w:val="24"/>
        <w:szCs w:val="24"/>
        <w:lang w:val="ro-RO" w:eastAsia="ro-RO" w:bidi="ar-SA"/>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sz w:val="24"/>
        <w:szCs w:val="24"/>
        <w:lang w:val="ro-RO" w:eastAsia="ro-RO" w:bidi="ar-SA"/>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87" w15:restartNumberingAfterBreak="0">
    <w:nsid w:val="6B0E3BCF"/>
    <w:multiLevelType w:val="multilevel"/>
    <w:tmpl w:val="83BAE7F2"/>
    <w:styleLink w:val="WW8Num20"/>
    <w:lvl w:ilvl="0">
      <w:numFmt w:val="bullet"/>
      <w:lvlText w:val=""/>
      <w:lvlJc w:val="left"/>
      <w:pPr>
        <w:ind w:left="1428" w:hanging="360"/>
      </w:pPr>
      <w:rPr>
        <w:rFonts w:ascii="Symbol" w:hAnsi="Symbol" w:cs="Symbol"/>
        <w:lang w:val="ro-RO"/>
      </w:rPr>
    </w:lvl>
    <w:lvl w:ilvl="1">
      <w:numFmt w:val="bullet"/>
      <w:lvlText w:val="◦"/>
      <w:lvlJc w:val="left"/>
      <w:pPr>
        <w:ind w:left="1788" w:hanging="360"/>
      </w:pPr>
      <w:rPr>
        <w:rFonts w:ascii="OpenSymbol, 'Arial Unicode MS'" w:hAnsi="OpenSymbol, 'Arial Unicode MS'" w:cs="Courier New"/>
      </w:rPr>
    </w:lvl>
    <w:lvl w:ilvl="2">
      <w:numFmt w:val="bullet"/>
      <w:lvlText w:val="▪"/>
      <w:lvlJc w:val="left"/>
      <w:pPr>
        <w:ind w:left="2148" w:hanging="360"/>
      </w:pPr>
      <w:rPr>
        <w:rFonts w:ascii="OpenSymbol, 'Arial Unicode MS'" w:hAnsi="OpenSymbol, 'Arial Unicode MS'" w:cs="Courier New"/>
      </w:rPr>
    </w:lvl>
    <w:lvl w:ilvl="3">
      <w:numFmt w:val="bullet"/>
      <w:lvlText w:val=""/>
      <w:lvlJc w:val="left"/>
      <w:pPr>
        <w:ind w:left="2508" w:hanging="360"/>
      </w:pPr>
      <w:rPr>
        <w:rFonts w:ascii="Symbol" w:hAnsi="Symbol" w:cs="Symbol"/>
        <w:lang w:val="ro-RO"/>
      </w:rPr>
    </w:lvl>
    <w:lvl w:ilvl="4">
      <w:numFmt w:val="bullet"/>
      <w:lvlText w:val="◦"/>
      <w:lvlJc w:val="left"/>
      <w:pPr>
        <w:ind w:left="2868" w:hanging="360"/>
      </w:pPr>
      <w:rPr>
        <w:rFonts w:ascii="OpenSymbol, 'Arial Unicode MS'" w:hAnsi="OpenSymbol, 'Arial Unicode MS'" w:cs="Courier New"/>
      </w:rPr>
    </w:lvl>
    <w:lvl w:ilvl="5">
      <w:numFmt w:val="bullet"/>
      <w:lvlText w:val="▪"/>
      <w:lvlJc w:val="left"/>
      <w:pPr>
        <w:ind w:left="3228" w:hanging="360"/>
      </w:pPr>
      <w:rPr>
        <w:rFonts w:ascii="OpenSymbol, 'Arial Unicode MS'" w:hAnsi="OpenSymbol, 'Arial Unicode MS'" w:cs="Courier New"/>
      </w:rPr>
    </w:lvl>
    <w:lvl w:ilvl="6">
      <w:numFmt w:val="bullet"/>
      <w:lvlText w:val=""/>
      <w:lvlJc w:val="left"/>
      <w:pPr>
        <w:ind w:left="3588" w:hanging="360"/>
      </w:pPr>
      <w:rPr>
        <w:rFonts w:ascii="Symbol" w:hAnsi="Symbol" w:cs="Symbol"/>
        <w:lang w:val="ro-RO"/>
      </w:rPr>
    </w:lvl>
    <w:lvl w:ilvl="7">
      <w:numFmt w:val="bullet"/>
      <w:lvlText w:val="◦"/>
      <w:lvlJc w:val="left"/>
      <w:pPr>
        <w:ind w:left="3948" w:hanging="360"/>
      </w:pPr>
      <w:rPr>
        <w:rFonts w:ascii="OpenSymbol, 'Arial Unicode MS'" w:hAnsi="OpenSymbol, 'Arial Unicode MS'" w:cs="Courier New"/>
      </w:rPr>
    </w:lvl>
    <w:lvl w:ilvl="8">
      <w:numFmt w:val="bullet"/>
      <w:lvlText w:val="▪"/>
      <w:lvlJc w:val="left"/>
      <w:pPr>
        <w:ind w:left="4308" w:hanging="360"/>
      </w:pPr>
      <w:rPr>
        <w:rFonts w:ascii="OpenSymbol, 'Arial Unicode MS'" w:hAnsi="OpenSymbol, 'Arial Unicode MS'" w:cs="Courier New"/>
      </w:rPr>
    </w:lvl>
  </w:abstractNum>
  <w:abstractNum w:abstractNumId="88" w15:restartNumberingAfterBreak="0">
    <w:nsid w:val="6DDD7703"/>
    <w:multiLevelType w:val="multilevel"/>
    <w:tmpl w:val="F31034B0"/>
    <w:lvl w:ilvl="0">
      <w:start w:val="6"/>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15:restartNumberingAfterBreak="0">
    <w:nsid w:val="6E284C18"/>
    <w:multiLevelType w:val="hybridMultilevel"/>
    <w:tmpl w:val="D9FAEDB4"/>
    <w:lvl w:ilvl="0" w:tplc="6E845B70">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0" w15:restartNumberingAfterBreak="0">
    <w:nsid w:val="6F1E1477"/>
    <w:multiLevelType w:val="hybridMultilevel"/>
    <w:tmpl w:val="A3625F8A"/>
    <w:lvl w:ilvl="0" w:tplc="A9AA5396">
      <w:start w:val="1"/>
      <w:numFmt w:val="lowerLetter"/>
      <w:lvlText w:val="%1)"/>
      <w:lvlJc w:val="left"/>
      <w:pPr>
        <w:tabs>
          <w:tab w:val="num" w:pos="1080"/>
        </w:tabs>
        <w:ind w:left="1080" w:hanging="360"/>
      </w:p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1" w15:restartNumberingAfterBreak="0">
    <w:nsid w:val="70F94D40"/>
    <w:multiLevelType w:val="hybridMultilevel"/>
    <w:tmpl w:val="99C236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3555AFE"/>
    <w:multiLevelType w:val="multilevel"/>
    <w:tmpl w:val="B12C6674"/>
    <w:lvl w:ilvl="0">
      <w:start w:val="1"/>
      <w:numFmt w:val="decimal"/>
      <w:suff w:val="space"/>
      <w:lvlText w:val="%1."/>
      <w:lvlJc w:val="left"/>
      <w:pPr>
        <w:ind w:left="568" w:firstLine="0"/>
      </w:pPr>
      <w:rPr>
        <w:rFonts w:ascii="Century Gothic" w:hAnsi="Century Gothic" w:cs="Times New Roman" w:hint="default"/>
        <w:b/>
        <w:i w:val="0"/>
        <w:color w:val="auto"/>
        <w:sz w:val="34"/>
        <w:szCs w:val="34"/>
      </w:rPr>
    </w:lvl>
    <w:lvl w:ilvl="1">
      <w:start w:val="1"/>
      <w:numFmt w:val="decimal"/>
      <w:lvlText w:val="%2.1"/>
      <w:lvlJc w:val="left"/>
      <w:pPr>
        <w:ind w:left="868" w:hanging="17"/>
      </w:pPr>
      <w:rPr>
        <w:rFonts w:hint="default"/>
        <w:b/>
        <w:i w:val="0"/>
        <w:sz w:val="24"/>
        <w:szCs w:val="24"/>
      </w:rPr>
    </w:lvl>
    <w:lvl w:ilvl="2">
      <w:start w:val="1"/>
      <w:numFmt w:val="decimal"/>
      <w:suff w:val="space"/>
      <w:lvlText w:val="%1.%2.%3."/>
      <w:lvlJc w:val="left"/>
      <w:pPr>
        <w:ind w:left="710" w:firstLine="0"/>
      </w:pPr>
      <w:rPr>
        <w:rFonts w:ascii="Century Gothic" w:hAnsi="Century Gothic" w:hint="default"/>
        <w:b/>
        <w:i w:val="0"/>
        <w:sz w:val="24"/>
      </w:rPr>
    </w:lvl>
    <w:lvl w:ilvl="3">
      <w:start w:val="1"/>
      <w:numFmt w:val="lowerLetter"/>
      <w:lvlText w:val="%4)"/>
      <w:lvlJc w:val="left"/>
      <w:pPr>
        <w:tabs>
          <w:tab w:val="num" w:pos="983"/>
        </w:tabs>
        <w:ind w:left="113" w:firstLine="510"/>
      </w:pPr>
      <w:rPr>
        <w:rFonts w:hint="default"/>
      </w:rPr>
    </w:lvl>
    <w:lvl w:ilvl="4">
      <w:start w:val="1"/>
      <w:numFmt w:val="decimal"/>
      <w:lvlText w:val="(%5)"/>
      <w:lvlJc w:val="left"/>
      <w:pPr>
        <w:tabs>
          <w:tab w:val="num" w:pos="-131"/>
        </w:tabs>
        <w:ind w:left="1285" w:hanging="708"/>
      </w:pPr>
      <w:rPr>
        <w:rFonts w:hint="default"/>
      </w:rPr>
    </w:lvl>
    <w:lvl w:ilvl="5">
      <w:start w:val="1"/>
      <w:numFmt w:val="lowerLetter"/>
      <w:lvlText w:val="(%6)"/>
      <w:lvlJc w:val="left"/>
      <w:pPr>
        <w:tabs>
          <w:tab w:val="num" w:pos="-131"/>
        </w:tabs>
        <w:ind w:left="1993" w:hanging="708"/>
      </w:pPr>
      <w:rPr>
        <w:rFonts w:hint="default"/>
      </w:rPr>
    </w:lvl>
    <w:lvl w:ilvl="6">
      <w:start w:val="1"/>
      <w:numFmt w:val="lowerRoman"/>
      <w:lvlText w:val="(%7)"/>
      <w:lvlJc w:val="left"/>
      <w:pPr>
        <w:tabs>
          <w:tab w:val="num" w:pos="-131"/>
        </w:tabs>
        <w:ind w:left="2701" w:hanging="708"/>
      </w:pPr>
      <w:rPr>
        <w:rFonts w:hint="default"/>
      </w:rPr>
    </w:lvl>
    <w:lvl w:ilvl="7">
      <w:start w:val="1"/>
      <w:numFmt w:val="lowerLetter"/>
      <w:lvlText w:val="(%8)"/>
      <w:lvlJc w:val="left"/>
      <w:pPr>
        <w:tabs>
          <w:tab w:val="num" w:pos="-131"/>
        </w:tabs>
        <w:ind w:left="3409" w:hanging="708"/>
      </w:pPr>
      <w:rPr>
        <w:rFonts w:hint="default"/>
      </w:rPr>
    </w:lvl>
    <w:lvl w:ilvl="8">
      <w:start w:val="1"/>
      <w:numFmt w:val="lowerRoman"/>
      <w:lvlText w:val="(%9)"/>
      <w:lvlJc w:val="left"/>
      <w:pPr>
        <w:tabs>
          <w:tab w:val="num" w:pos="-131"/>
        </w:tabs>
        <w:ind w:left="4117" w:hanging="708"/>
      </w:pPr>
      <w:rPr>
        <w:rFonts w:hint="default"/>
      </w:rPr>
    </w:lvl>
  </w:abstractNum>
  <w:abstractNum w:abstractNumId="93" w15:restartNumberingAfterBreak="0">
    <w:nsid w:val="74623166"/>
    <w:multiLevelType w:val="hybridMultilevel"/>
    <w:tmpl w:val="C2887090"/>
    <w:lvl w:ilvl="0" w:tplc="81EE173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74B75363"/>
    <w:multiLevelType w:val="hybridMultilevel"/>
    <w:tmpl w:val="A7305D80"/>
    <w:lvl w:ilvl="0" w:tplc="7864F41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7530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6463836"/>
    <w:multiLevelType w:val="hybridMultilevel"/>
    <w:tmpl w:val="7E424DC0"/>
    <w:lvl w:ilvl="0" w:tplc="43462604">
      <w:start w:val="1"/>
      <w:numFmt w:val="bullet"/>
      <w:lvlText w:val=""/>
      <w:lvlJc w:val="left"/>
      <w:pPr>
        <w:tabs>
          <w:tab w:val="num" w:pos="1080"/>
        </w:tabs>
        <w:ind w:left="1080" w:hanging="360"/>
      </w:pPr>
      <w:rPr>
        <w:rFonts w:ascii="Wingdings" w:hAnsi="Wingdings" w:hint="default"/>
      </w:rPr>
    </w:lvl>
    <w:lvl w:ilvl="1" w:tplc="04090003">
      <w:start w:val="1"/>
      <w:numFmt w:val="bullet"/>
      <w:lvlText w:val="-"/>
      <w:lvlJc w:val="left"/>
      <w:pPr>
        <w:tabs>
          <w:tab w:val="num" w:pos="1440"/>
        </w:tabs>
        <w:ind w:left="1440" w:firstLine="0"/>
      </w:pPr>
      <w:rPr>
        <w:rFonts w:ascii="Century Gothic" w:hAnsi="Century Gothic" w:cs="Times New Roman" w:hint="default"/>
        <w:b/>
        <w:i w:val="0"/>
        <w:caps w:val="0"/>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7667254E"/>
    <w:multiLevelType w:val="multilevel"/>
    <w:tmpl w:val="455E96D4"/>
    <w:lvl w:ilvl="0">
      <w:start w:val="1"/>
      <w:numFmt w:val="decimal"/>
      <w:suff w:val="space"/>
      <w:lvlText w:val="%1."/>
      <w:lvlJc w:val="left"/>
      <w:pPr>
        <w:ind w:left="568" w:firstLine="0"/>
      </w:pPr>
      <w:rPr>
        <w:rFonts w:ascii="Century Gothic" w:hAnsi="Century Gothic" w:cs="Times New Roman" w:hint="default"/>
        <w:b/>
        <w:i w:val="0"/>
        <w:color w:val="auto"/>
        <w:sz w:val="34"/>
        <w:szCs w:val="34"/>
      </w:rPr>
    </w:lvl>
    <w:lvl w:ilvl="1">
      <w:start w:val="1"/>
      <w:numFmt w:val="decimal"/>
      <w:lvlText w:val="%2.1"/>
      <w:lvlJc w:val="left"/>
      <w:pPr>
        <w:ind w:left="868" w:hanging="17"/>
      </w:pPr>
      <w:rPr>
        <w:rFonts w:hint="default"/>
        <w:b/>
        <w:i w:val="0"/>
        <w:sz w:val="24"/>
        <w:szCs w:val="24"/>
      </w:rPr>
    </w:lvl>
    <w:lvl w:ilvl="2">
      <w:start w:val="1"/>
      <w:numFmt w:val="decimal"/>
      <w:suff w:val="space"/>
      <w:lvlText w:val="%1.%2.%3."/>
      <w:lvlJc w:val="left"/>
      <w:pPr>
        <w:ind w:left="710" w:firstLine="0"/>
      </w:pPr>
      <w:rPr>
        <w:rFonts w:ascii="Century Gothic" w:hAnsi="Century Gothic" w:hint="default"/>
        <w:b/>
        <w:i w:val="0"/>
        <w:sz w:val="24"/>
      </w:rPr>
    </w:lvl>
    <w:lvl w:ilvl="3">
      <w:start w:val="1"/>
      <w:numFmt w:val="lowerLetter"/>
      <w:lvlText w:val="%4)"/>
      <w:lvlJc w:val="left"/>
      <w:pPr>
        <w:tabs>
          <w:tab w:val="num" w:pos="983"/>
        </w:tabs>
        <w:ind w:left="113" w:firstLine="510"/>
      </w:pPr>
      <w:rPr>
        <w:rFonts w:hint="default"/>
      </w:rPr>
    </w:lvl>
    <w:lvl w:ilvl="4">
      <w:start w:val="1"/>
      <w:numFmt w:val="decimal"/>
      <w:lvlText w:val="(%5)"/>
      <w:lvlJc w:val="left"/>
      <w:pPr>
        <w:tabs>
          <w:tab w:val="num" w:pos="-131"/>
        </w:tabs>
        <w:ind w:left="1285" w:hanging="708"/>
      </w:pPr>
      <w:rPr>
        <w:rFonts w:hint="default"/>
      </w:rPr>
    </w:lvl>
    <w:lvl w:ilvl="5">
      <w:start w:val="1"/>
      <w:numFmt w:val="lowerLetter"/>
      <w:lvlText w:val="(%6)"/>
      <w:lvlJc w:val="left"/>
      <w:pPr>
        <w:tabs>
          <w:tab w:val="num" w:pos="-131"/>
        </w:tabs>
        <w:ind w:left="1993" w:hanging="708"/>
      </w:pPr>
      <w:rPr>
        <w:rFonts w:hint="default"/>
      </w:rPr>
    </w:lvl>
    <w:lvl w:ilvl="6">
      <w:start w:val="1"/>
      <w:numFmt w:val="lowerRoman"/>
      <w:lvlText w:val="(%7)"/>
      <w:lvlJc w:val="left"/>
      <w:pPr>
        <w:tabs>
          <w:tab w:val="num" w:pos="-131"/>
        </w:tabs>
        <w:ind w:left="2701" w:hanging="708"/>
      </w:pPr>
      <w:rPr>
        <w:rFonts w:hint="default"/>
      </w:rPr>
    </w:lvl>
    <w:lvl w:ilvl="7">
      <w:start w:val="1"/>
      <w:numFmt w:val="lowerLetter"/>
      <w:lvlText w:val="(%8)"/>
      <w:lvlJc w:val="left"/>
      <w:pPr>
        <w:tabs>
          <w:tab w:val="num" w:pos="-131"/>
        </w:tabs>
        <w:ind w:left="3409" w:hanging="708"/>
      </w:pPr>
      <w:rPr>
        <w:rFonts w:hint="default"/>
      </w:rPr>
    </w:lvl>
    <w:lvl w:ilvl="8">
      <w:start w:val="1"/>
      <w:numFmt w:val="lowerRoman"/>
      <w:lvlText w:val="(%9)"/>
      <w:lvlJc w:val="left"/>
      <w:pPr>
        <w:tabs>
          <w:tab w:val="num" w:pos="-131"/>
        </w:tabs>
        <w:ind w:left="4117" w:hanging="708"/>
      </w:pPr>
      <w:rPr>
        <w:rFonts w:hint="default"/>
      </w:rPr>
    </w:lvl>
  </w:abstractNum>
  <w:abstractNum w:abstractNumId="98" w15:restartNumberingAfterBreak="0">
    <w:nsid w:val="768B163C"/>
    <w:multiLevelType w:val="multilevel"/>
    <w:tmpl w:val="5EE05210"/>
    <w:lvl w:ilvl="0">
      <w:numFmt w:val="bullet"/>
      <w:lvlText w:val="•"/>
      <w:lvlJc w:val="left"/>
      <w:pPr>
        <w:ind w:left="1571" w:hanging="360"/>
      </w:pPr>
      <w:rPr>
        <w:rFonts w:ascii="OpenSymbol" w:eastAsia="OpenSymbol" w:hAnsi="OpenSymbol" w:cs="OpenSymbol"/>
      </w:rPr>
    </w:lvl>
    <w:lvl w:ilvl="1">
      <w:numFmt w:val="bullet"/>
      <w:lvlText w:val="◦"/>
      <w:lvlJc w:val="left"/>
      <w:pPr>
        <w:ind w:left="1931" w:hanging="360"/>
      </w:pPr>
      <w:rPr>
        <w:rFonts w:ascii="OpenSymbol" w:eastAsia="OpenSymbol" w:hAnsi="OpenSymbol" w:cs="OpenSymbol"/>
      </w:rPr>
    </w:lvl>
    <w:lvl w:ilvl="2">
      <w:numFmt w:val="bullet"/>
      <w:lvlText w:val="▪"/>
      <w:lvlJc w:val="left"/>
      <w:pPr>
        <w:ind w:left="2291" w:hanging="360"/>
      </w:pPr>
      <w:rPr>
        <w:rFonts w:ascii="OpenSymbol" w:eastAsia="OpenSymbol" w:hAnsi="OpenSymbol" w:cs="OpenSymbol"/>
      </w:rPr>
    </w:lvl>
    <w:lvl w:ilvl="3">
      <w:numFmt w:val="bullet"/>
      <w:lvlText w:val="•"/>
      <w:lvlJc w:val="left"/>
      <w:pPr>
        <w:ind w:left="2651" w:hanging="360"/>
      </w:pPr>
      <w:rPr>
        <w:rFonts w:ascii="OpenSymbol" w:eastAsia="OpenSymbol" w:hAnsi="OpenSymbol" w:cs="OpenSymbol"/>
      </w:rPr>
    </w:lvl>
    <w:lvl w:ilvl="4">
      <w:numFmt w:val="bullet"/>
      <w:lvlText w:val="◦"/>
      <w:lvlJc w:val="left"/>
      <w:pPr>
        <w:ind w:left="3011" w:hanging="360"/>
      </w:pPr>
      <w:rPr>
        <w:rFonts w:ascii="OpenSymbol" w:eastAsia="OpenSymbol" w:hAnsi="OpenSymbol" w:cs="OpenSymbol"/>
      </w:rPr>
    </w:lvl>
    <w:lvl w:ilvl="5">
      <w:numFmt w:val="bullet"/>
      <w:lvlText w:val="▪"/>
      <w:lvlJc w:val="left"/>
      <w:pPr>
        <w:ind w:left="3371" w:hanging="360"/>
      </w:pPr>
      <w:rPr>
        <w:rFonts w:ascii="OpenSymbol" w:eastAsia="OpenSymbol" w:hAnsi="OpenSymbol" w:cs="OpenSymbol"/>
      </w:rPr>
    </w:lvl>
    <w:lvl w:ilvl="6">
      <w:numFmt w:val="bullet"/>
      <w:lvlText w:val="•"/>
      <w:lvlJc w:val="left"/>
      <w:pPr>
        <w:ind w:left="3731" w:hanging="360"/>
      </w:pPr>
      <w:rPr>
        <w:rFonts w:ascii="OpenSymbol" w:eastAsia="OpenSymbol" w:hAnsi="OpenSymbol" w:cs="OpenSymbol"/>
      </w:rPr>
    </w:lvl>
    <w:lvl w:ilvl="7">
      <w:numFmt w:val="bullet"/>
      <w:lvlText w:val="◦"/>
      <w:lvlJc w:val="left"/>
      <w:pPr>
        <w:ind w:left="4091" w:hanging="360"/>
      </w:pPr>
      <w:rPr>
        <w:rFonts w:ascii="OpenSymbol" w:eastAsia="OpenSymbol" w:hAnsi="OpenSymbol" w:cs="OpenSymbol"/>
      </w:rPr>
    </w:lvl>
    <w:lvl w:ilvl="8">
      <w:numFmt w:val="bullet"/>
      <w:lvlText w:val="▪"/>
      <w:lvlJc w:val="left"/>
      <w:pPr>
        <w:ind w:left="4451" w:hanging="360"/>
      </w:pPr>
      <w:rPr>
        <w:rFonts w:ascii="OpenSymbol" w:eastAsia="OpenSymbol" w:hAnsi="OpenSymbol" w:cs="OpenSymbol"/>
      </w:rPr>
    </w:lvl>
  </w:abstractNum>
  <w:abstractNum w:abstractNumId="99" w15:restartNumberingAfterBreak="0">
    <w:nsid w:val="78BF79F1"/>
    <w:multiLevelType w:val="hybridMultilevel"/>
    <w:tmpl w:val="CD5A7CB4"/>
    <w:lvl w:ilvl="0" w:tplc="81EE17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A80511B"/>
    <w:multiLevelType w:val="multilevel"/>
    <w:tmpl w:val="83A015D4"/>
    <w:lvl w:ilvl="0">
      <w:start w:val="6"/>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1" w15:restartNumberingAfterBreak="0">
    <w:nsid w:val="7AAF5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7B320E57"/>
    <w:multiLevelType w:val="hybridMultilevel"/>
    <w:tmpl w:val="A40ABC58"/>
    <w:lvl w:ilvl="0" w:tplc="81EE1736">
      <w:start w:val="1"/>
      <w:numFmt w:val="bullet"/>
      <w:lvlText w:val="-"/>
      <w:lvlJc w:val="left"/>
      <w:pPr>
        <w:ind w:left="1436" w:hanging="360"/>
      </w:pPr>
      <w:rPr>
        <w:rFonts w:ascii="Times New Roman" w:eastAsiaTheme="minorHAnsi" w:hAnsi="Times New Roman" w:cs="Times New Roman"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03" w15:restartNumberingAfterBreak="0">
    <w:nsid w:val="7F820483"/>
    <w:multiLevelType w:val="multilevel"/>
    <w:tmpl w:val="AC526F5E"/>
    <w:styleLink w:val="WW8Num26"/>
    <w:lvl w:ilvl="0">
      <w:numFmt w:val="bullet"/>
      <w:lvlText w:val=""/>
      <w:lvlJc w:val="left"/>
      <w:pPr>
        <w:ind w:left="720" w:hanging="360"/>
      </w:pPr>
      <w:rPr>
        <w:rFonts w:ascii="Symbol" w:hAnsi="Symbol" w:cs="Symbol"/>
        <w:lang w:val="ro-RO"/>
      </w:rPr>
    </w:lvl>
    <w:lvl w:ilvl="1">
      <w:numFmt w:val="bullet"/>
      <w:lvlText w:val=""/>
      <w:lvlJc w:val="left"/>
      <w:pPr>
        <w:ind w:left="1080" w:hanging="360"/>
      </w:pPr>
      <w:rPr>
        <w:rFonts w:ascii="Symbol" w:hAnsi="Symbol" w:cs="Symbol"/>
        <w:lang w:val="ro-RO"/>
      </w:rPr>
    </w:lvl>
    <w:lvl w:ilvl="2">
      <w:numFmt w:val="bullet"/>
      <w:lvlText w:val=""/>
      <w:lvlJc w:val="left"/>
      <w:pPr>
        <w:ind w:left="1440" w:hanging="360"/>
      </w:pPr>
      <w:rPr>
        <w:rFonts w:ascii="Symbol" w:hAnsi="Symbol" w:cs="Symbol"/>
        <w:lang w:val="ro-RO"/>
      </w:rPr>
    </w:lvl>
    <w:lvl w:ilvl="3">
      <w:numFmt w:val="bullet"/>
      <w:lvlText w:val=""/>
      <w:lvlJc w:val="left"/>
      <w:pPr>
        <w:ind w:left="1800" w:hanging="360"/>
      </w:pPr>
      <w:rPr>
        <w:rFonts w:ascii="Symbol" w:hAnsi="Symbol" w:cs="Symbol"/>
        <w:lang w:val="ro-RO"/>
      </w:rPr>
    </w:lvl>
    <w:lvl w:ilvl="4">
      <w:numFmt w:val="bullet"/>
      <w:lvlText w:val=""/>
      <w:lvlJc w:val="left"/>
      <w:pPr>
        <w:ind w:left="2160" w:hanging="360"/>
      </w:pPr>
      <w:rPr>
        <w:rFonts w:ascii="Symbol" w:hAnsi="Symbol" w:cs="Symbol"/>
        <w:lang w:val="ro-RO"/>
      </w:rPr>
    </w:lvl>
    <w:lvl w:ilvl="5">
      <w:numFmt w:val="bullet"/>
      <w:lvlText w:val=""/>
      <w:lvlJc w:val="left"/>
      <w:pPr>
        <w:ind w:left="2520" w:hanging="360"/>
      </w:pPr>
      <w:rPr>
        <w:rFonts w:ascii="Symbol" w:hAnsi="Symbol" w:cs="Symbol"/>
        <w:lang w:val="ro-RO"/>
      </w:rPr>
    </w:lvl>
    <w:lvl w:ilvl="6">
      <w:numFmt w:val="bullet"/>
      <w:lvlText w:val=""/>
      <w:lvlJc w:val="left"/>
      <w:pPr>
        <w:ind w:left="2880" w:hanging="360"/>
      </w:pPr>
      <w:rPr>
        <w:rFonts w:ascii="Symbol" w:hAnsi="Symbol" w:cs="Symbol"/>
        <w:lang w:val="ro-RO"/>
      </w:rPr>
    </w:lvl>
    <w:lvl w:ilvl="7">
      <w:numFmt w:val="bullet"/>
      <w:lvlText w:val=""/>
      <w:lvlJc w:val="left"/>
      <w:pPr>
        <w:ind w:left="3240" w:hanging="360"/>
      </w:pPr>
      <w:rPr>
        <w:rFonts w:ascii="Symbol" w:hAnsi="Symbol" w:cs="Symbol"/>
        <w:lang w:val="ro-RO"/>
      </w:rPr>
    </w:lvl>
    <w:lvl w:ilvl="8">
      <w:numFmt w:val="bullet"/>
      <w:lvlText w:val=""/>
      <w:lvlJc w:val="left"/>
      <w:pPr>
        <w:ind w:left="3600" w:hanging="360"/>
      </w:pPr>
      <w:rPr>
        <w:rFonts w:ascii="Symbol" w:hAnsi="Symbol" w:cs="Symbol"/>
        <w:lang w:val="ro-RO"/>
      </w:rPr>
    </w:lvl>
  </w:abstractNum>
  <w:abstractNum w:abstractNumId="104" w15:restartNumberingAfterBreak="0">
    <w:nsid w:val="7FBE6DDF"/>
    <w:multiLevelType w:val="multilevel"/>
    <w:tmpl w:val="B12C6674"/>
    <w:lvl w:ilvl="0">
      <w:start w:val="1"/>
      <w:numFmt w:val="decimal"/>
      <w:suff w:val="space"/>
      <w:lvlText w:val="%1."/>
      <w:lvlJc w:val="left"/>
      <w:pPr>
        <w:ind w:left="568" w:firstLine="0"/>
      </w:pPr>
      <w:rPr>
        <w:rFonts w:ascii="Century Gothic" w:hAnsi="Century Gothic" w:cs="Times New Roman" w:hint="default"/>
        <w:b/>
        <w:i w:val="0"/>
        <w:color w:val="auto"/>
        <w:sz w:val="34"/>
        <w:szCs w:val="34"/>
      </w:rPr>
    </w:lvl>
    <w:lvl w:ilvl="1">
      <w:start w:val="1"/>
      <w:numFmt w:val="decimal"/>
      <w:lvlText w:val="%2.1"/>
      <w:lvlJc w:val="left"/>
      <w:pPr>
        <w:ind w:left="868" w:hanging="17"/>
      </w:pPr>
      <w:rPr>
        <w:rFonts w:hint="default"/>
        <w:b/>
        <w:i w:val="0"/>
        <w:sz w:val="24"/>
        <w:szCs w:val="24"/>
      </w:rPr>
    </w:lvl>
    <w:lvl w:ilvl="2">
      <w:start w:val="1"/>
      <w:numFmt w:val="decimal"/>
      <w:suff w:val="space"/>
      <w:lvlText w:val="%1.%2.%3."/>
      <w:lvlJc w:val="left"/>
      <w:pPr>
        <w:ind w:left="710" w:firstLine="0"/>
      </w:pPr>
      <w:rPr>
        <w:rFonts w:ascii="Century Gothic" w:hAnsi="Century Gothic" w:hint="default"/>
        <w:b/>
        <w:i w:val="0"/>
        <w:sz w:val="24"/>
      </w:rPr>
    </w:lvl>
    <w:lvl w:ilvl="3">
      <w:start w:val="1"/>
      <w:numFmt w:val="lowerLetter"/>
      <w:lvlText w:val="%4)"/>
      <w:lvlJc w:val="left"/>
      <w:pPr>
        <w:tabs>
          <w:tab w:val="num" w:pos="983"/>
        </w:tabs>
        <w:ind w:left="113" w:firstLine="510"/>
      </w:pPr>
      <w:rPr>
        <w:rFonts w:hint="default"/>
      </w:rPr>
    </w:lvl>
    <w:lvl w:ilvl="4">
      <w:start w:val="1"/>
      <w:numFmt w:val="decimal"/>
      <w:lvlText w:val="(%5)"/>
      <w:lvlJc w:val="left"/>
      <w:pPr>
        <w:tabs>
          <w:tab w:val="num" w:pos="-131"/>
        </w:tabs>
        <w:ind w:left="1285" w:hanging="708"/>
      </w:pPr>
      <w:rPr>
        <w:rFonts w:hint="default"/>
      </w:rPr>
    </w:lvl>
    <w:lvl w:ilvl="5">
      <w:start w:val="1"/>
      <w:numFmt w:val="lowerLetter"/>
      <w:lvlText w:val="(%6)"/>
      <w:lvlJc w:val="left"/>
      <w:pPr>
        <w:tabs>
          <w:tab w:val="num" w:pos="-131"/>
        </w:tabs>
        <w:ind w:left="1993" w:hanging="708"/>
      </w:pPr>
      <w:rPr>
        <w:rFonts w:hint="default"/>
      </w:rPr>
    </w:lvl>
    <w:lvl w:ilvl="6">
      <w:start w:val="1"/>
      <w:numFmt w:val="lowerRoman"/>
      <w:lvlText w:val="(%7)"/>
      <w:lvlJc w:val="left"/>
      <w:pPr>
        <w:tabs>
          <w:tab w:val="num" w:pos="-131"/>
        </w:tabs>
        <w:ind w:left="2701" w:hanging="708"/>
      </w:pPr>
      <w:rPr>
        <w:rFonts w:hint="default"/>
      </w:rPr>
    </w:lvl>
    <w:lvl w:ilvl="7">
      <w:start w:val="1"/>
      <w:numFmt w:val="lowerLetter"/>
      <w:lvlText w:val="(%8)"/>
      <w:lvlJc w:val="left"/>
      <w:pPr>
        <w:tabs>
          <w:tab w:val="num" w:pos="-131"/>
        </w:tabs>
        <w:ind w:left="3409" w:hanging="708"/>
      </w:pPr>
      <w:rPr>
        <w:rFonts w:hint="default"/>
      </w:rPr>
    </w:lvl>
    <w:lvl w:ilvl="8">
      <w:start w:val="1"/>
      <w:numFmt w:val="lowerRoman"/>
      <w:lvlText w:val="(%9)"/>
      <w:lvlJc w:val="left"/>
      <w:pPr>
        <w:tabs>
          <w:tab w:val="num" w:pos="-131"/>
        </w:tabs>
        <w:ind w:left="4117" w:hanging="708"/>
      </w:pPr>
      <w:rPr>
        <w:rFonts w:hint="default"/>
      </w:rPr>
    </w:lvl>
  </w:abstractNum>
  <w:num w:numId="1" w16cid:durableId="1417019773">
    <w:abstractNumId w:val="64"/>
  </w:num>
  <w:num w:numId="2" w16cid:durableId="125120864">
    <w:abstractNumId w:val="72"/>
  </w:num>
  <w:num w:numId="3" w16cid:durableId="11461190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604250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76509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290591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52777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6549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8470705">
    <w:abstractNumId w:val="6"/>
  </w:num>
  <w:num w:numId="10" w16cid:durableId="212623326">
    <w:abstractNumId w:val="5"/>
  </w:num>
  <w:num w:numId="11" w16cid:durableId="1477255798">
    <w:abstractNumId w:val="4"/>
  </w:num>
  <w:num w:numId="12" w16cid:durableId="49040915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016659">
    <w:abstractNumId w:val="11"/>
  </w:num>
  <w:num w:numId="14" w16cid:durableId="201946092">
    <w:abstractNumId w:val="101"/>
  </w:num>
  <w:num w:numId="15" w16cid:durableId="17657652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504777">
    <w:abstractNumId w:val="95"/>
  </w:num>
  <w:num w:numId="17" w16cid:durableId="21354617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23015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966969">
    <w:abstractNumId w:val="54"/>
  </w:num>
  <w:num w:numId="20" w16cid:durableId="1900634237">
    <w:abstractNumId w:val="66"/>
  </w:num>
  <w:num w:numId="21" w16cid:durableId="307708777">
    <w:abstractNumId w:val="85"/>
  </w:num>
  <w:num w:numId="22" w16cid:durableId="1229539634">
    <w:abstractNumId w:val="30"/>
  </w:num>
  <w:num w:numId="23" w16cid:durableId="1854683518">
    <w:abstractNumId w:val="99"/>
  </w:num>
  <w:num w:numId="24" w16cid:durableId="708799800">
    <w:abstractNumId w:val="75"/>
  </w:num>
  <w:num w:numId="25" w16cid:durableId="450972887">
    <w:abstractNumId w:val="61"/>
  </w:num>
  <w:num w:numId="26" w16cid:durableId="1068042825">
    <w:abstractNumId w:val="53"/>
  </w:num>
  <w:num w:numId="27" w16cid:durableId="1362241399">
    <w:abstractNumId w:val="94"/>
  </w:num>
  <w:num w:numId="28" w16cid:durableId="1985306141">
    <w:abstractNumId w:val="82"/>
  </w:num>
  <w:num w:numId="29" w16cid:durableId="1600210043">
    <w:abstractNumId w:val="27"/>
  </w:num>
  <w:num w:numId="30" w16cid:durableId="179861057">
    <w:abstractNumId w:val="29"/>
  </w:num>
  <w:num w:numId="31" w16cid:durableId="741173371">
    <w:abstractNumId w:val="96"/>
  </w:num>
  <w:num w:numId="32" w16cid:durableId="661738935">
    <w:abstractNumId w:val="16"/>
  </w:num>
  <w:num w:numId="33" w16cid:durableId="794373539">
    <w:abstractNumId w:val="36"/>
  </w:num>
  <w:num w:numId="34" w16cid:durableId="1054277807">
    <w:abstractNumId w:val="25"/>
  </w:num>
  <w:num w:numId="35" w16cid:durableId="878399953">
    <w:abstractNumId w:val="93"/>
  </w:num>
  <w:num w:numId="36" w16cid:durableId="1703483103">
    <w:abstractNumId w:val="62"/>
  </w:num>
  <w:num w:numId="37" w16cid:durableId="651249379">
    <w:abstractNumId w:val="15"/>
  </w:num>
  <w:num w:numId="38" w16cid:durableId="958923582">
    <w:abstractNumId w:val="60"/>
  </w:num>
  <w:num w:numId="39" w16cid:durableId="1105346770">
    <w:abstractNumId w:val="19"/>
  </w:num>
  <w:num w:numId="40" w16cid:durableId="613446131">
    <w:abstractNumId w:val="102"/>
  </w:num>
  <w:num w:numId="41" w16cid:durableId="1535387771">
    <w:abstractNumId w:val="55"/>
  </w:num>
  <w:num w:numId="42" w16cid:durableId="1852378434">
    <w:abstractNumId w:val="35"/>
  </w:num>
  <w:num w:numId="43" w16cid:durableId="985671358">
    <w:abstractNumId w:val="12"/>
  </w:num>
  <w:num w:numId="44" w16cid:durableId="482432168">
    <w:abstractNumId w:val="43"/>
  </w:num>
  <w:num w:numId="45" w16cid:durableId="404379502">
    <w:abstractNumId w:val="20"/>
  </w:num>
  <w:num w:numId="46" w16cid:durableId="679089358">
    <w:abstractNumId w:val="50"/>
  </w:num>
  <w:num w:numId="47" w16cid:durableId="1242523364">
    <w:abstractNumId w:val="69"/>
  </w:num>
  <w:num w:numId="48" w16cid:durableId="1941528594">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2489493">
    <w:abstractNumId w:val="7"/>
  </w:num>
  <w:num w:numId="50" w16cid:durableId="513156215">
    <w:abstractNumId w:val="21"/>
  </w:num>
  <w:num w:numId="51" w16cid:durableId="435178102">
    <w:abstractNumId w:val="97"/>
  </w:num>
  <w:num w:numId="52" w16cid:durableId="79986187">
    <w:abstractNumId w:val="45"/>
  </w:num>
  <w:num w:numId="53" w16cid:durableId="675226790">
    <w:abstractNumId w:val="26"/>
  </w:num>
  <w:num w:numId="54" w16cid:durableId="2106143677">
    <w:abstractNumId w:val="10"/>
  </w:num>
  <w:num w:numId="55" w16cid:durableId="2107538413">
    <w:abstractNumId w:val="92"/>
  </w:num>
  <w:num w:numId="56" w16cid:durableId="283314206">
    <w:abstractNumId w:val="76"/>
  </w:num>
  <w:num w:numId="57" w16cid:durableId="421877346">
    <w:abstractNumId w:val="13"/>
  </w:num>
  <w:num w:numId="58" w16cid:durableId="1219126500">
    <w:abstractNumId w:val="79"/>
  </w:num>
  <w:num w:numId="59" w16cid:durableId="816143490">
    <w:abstractNumId w:val="104"/>
  </w:num>
  <w:num w:numId="60" w16cid:durableId="8532771">
    <w:abstractNumId w:val="47"/>
  </w:num>
  <w:num w:numId="61" w16cid:durableId="1462460744">
    <w:abstractNumId w:val="14"/>
  </w:num>
  <w:num w:numId="62" w16cid:durableId="1267542451">
    <w:abstractNumId w:val="1"/>
  </w:num>
  <w:num w:numId="63" w16cid:durableId="404493615">
    <w:abstractNumId w:val="2"/>
  </w:num>
  <w:num w:numId="64" w16cid:durableId="1714957764">
    <w:abstractNumId w:val="67"/>
  </w:num>
  <w:num w:numId="65" w16cid:durableId="1707634716">
    <w:abstractNumId w:val="0"/>
  </w:num>
  <w:num w:numId="66" w16cid:durableId="86653267">
    <w:abstractNumId w:val="39"/>
  </w:num>
  <w:num w:numId="67" w16cid:durableId="1412897295">
    <w:abstractNumId w:val="91"/>
  </w:num>
  <w:num w:numId="68" w16cid:durableId="1177498511">
    <w:abstractNumId w:val="8"/>
  </w:num>
  <w:num w:numId="69" w16cid:durableId="344672655">
    <w:abstractNumId w:val="68"/>
  </w:num>
  <w:num w:numId="70" w16cid:durableId="1930456893">
    <w:abstractNumId w:val="80"/>
  </w:num>
  <w:num w:numId="71" w16cid:durableId="968821339">
    <w:abstractNumId w:val="46"/>
  </w:num>
  <w:num w:numId="72" w16cid:durableId="1952779746">
    <w:abstractNumId w:val="63"/>
  </w:num>
  <w:num w:numId="73" w16cid:durableId="1488470409">
    <w:abstractNumId w:val="52"/>
  </w:num>
  <w:num w:numId="74" w16cid:durableId="2057389401">
    <w:abstractNumId w:val="49"/>
  </w:num>
  <w:num w:numId="75" w16cid:durableId="720254776">
    <w:abstractNumId w:val="23"/>
  </w:num>
  <w:num w:numId="76" w16cid:durableId="475530645">
    <w:abstractNumId w:val="28"/>
  </w:num>
  <w:num w:numId="77" w16cid:durableId="1290626919">
    <w:abstractNumId w:val="37"/>
  </w:num>
  <w:num w:numId="78" w16cid:durableId="755826968">
    <w:abstractNumId w:val="98"/>
  </w:num>
  <w:num w:numId="79" w16cid:durableId="1539929355">
    <w:abstractNumId w:val="77"/>
  </w:num>
  <w:num w:numId="80" w16cid:durableId="160506730">
    <w:abstractNumId w:val="73"/>
  </w:num>
  <w:num w:numId="81" w16cid:durableId="438569512">
    <w:abstractNumId w:val="17"/>
  </w:num>
  <w:num w:numId="82" w16cid:durableId="1667199994">
    <w:abstractNumId w:val="41"/>
  </w:num>
  <w:num w:numId="83" w16cid:durableId="152794568">
    <w:abstractNumId w:val="18"/>
  </w:num>
  <w:num w:numId="84" w16cid:durableId="1461606970">
    <w:abstractNumId w:val="56"/>
  </w:num>
  <w:num w:numId="85" w16cid:durableId="476579364">
    <w:abstractNumId w:val="74"/>
  </w:num>
  <w:num w:numId="86" w16cid:durableId="1248609978">
    <w:abstractNumId w:val="57"/>
  </w:num>
  <w:num w:numId="87" w16cid:durableId="517811985">
    <w:abstractNumId w:val="78"/>
  </w:num>
  <w:num w:numId="88" w16cid:durableId="1529752918">
    <w:abstractNumId w:val="42"/>
  </w:num>
  <w:num w:numId="89" w16cid:durableId="1860774181">
    <w:abstractNumId w:val="86"/>
  </w:num>
  <w:num w:numId="90" w16cid:durableId="723915155">
    <w:abstractNumId w:val="33"/>
  </w:num>
  <w:num w:numId="91" w16cid:durableId="1783300946">
    <w:abstractNumId w:val="87"/>
  </w:num>
  <w:num w:numId="92" w16cid:durableId="1315524348">
    <w:abstractNumId w:val="38"/>
  </w:num>
  <w:num w:numId="93" w16cid:durableId="64768774">
    <w:abstractNumId w:val="70"/>
  </w:num>
  <w:num w:numId="94" w16cid:durableId="1521703948">
    <w:abstractNumId w:val="22"/>
  </w:num>
  <w:num w:numId="95" w16cid:durableId="593321178">
    <w:abstractNumId w:val="83"/>
  </w:num>
  <w:num w:numId="96" w16cid:durableId="228227669">
    <w:abstractNumId w:val="103"/>
  </w:num>
  <w:num w:numId="97" w16cid:durableId="406341895">
    <w:abstractNumId w:val="58"/>
  </w:num>
  <w:num w:numId="98" w16cid:durableId="648098001">
    <w:abstractNumId w:val="65"/>
  </w:num>
  <w:num w:numId="99" w16cid:durableId="719482330">
    <w:abstractNumId w:val="65"/>
    <w:lvlOverride w:ilvl="0">
      <w:startOverride w:val="4"/>
    </w:lvlOverride>
    <w:lvlOverride w:ilvl="1">
      <w:startOverride w:val="1"/>
    </w:lvlOverride>
  </w:num>
  <w:num w:numId="100" w16cid:durableId="44642610">
    <w:abstractNumId w:val="44"/>
  </w:num>
  <w:num w:numId="101" w16cid:durableId="1477605235">
    <w:abstractNumId w:val="44"/>
    <w:lvlOverride w:ilvl="0">
      <w:startOverride w:val="6"/>
    </w:lvlOverride>
    <w:lvlOverride w:ilvl="1">
      <w:startOverride w:val="2"/>
    </w:lvlOverride>
  </w:num>
  <w:num w:numId="102" w16cid:durableId="1139303381">
    <w:abstractNumId w:val="34"/>
  </w:num>
  <w:num w:numId="103" w16cid:durableId="713621931">
    <w:abstractNumId w:val="31"/>
  </w:num>
  <w:num w:numId="104" w16cid:durableId="886333505">
    <w:abstractNumId w:val="44"/>
    <w:lvlOverride w:ilvl="0">
      <w:startOverride w:val="7"/>
    </w:lvlOverride>
    <w:lvlOverride w:ilvl="1">
      <w:startOverride w:val="1"/>
    </w:lvlOverride>
  </w:num>
  <w:num w:numId="105" w16cid:durableId="413433849">
    <w:abstractNumId w:val="44"/>
    <w:lvlOverride w:ilvl="0">
      <w:startOverride w:val="8"/>
    </w:lvlOverride>
    <w:lvlOverride w:ilvl="1">
      <w:startOverride w:val="1"/>
    </w:lvlOverride>
  </w:num>
  <w:num w:numId="106" w16cid:durableId="886647418">
    <w:abstractNumId w:val="44"/>
    <w:lvlOverride w:ilvl="0">
      <w:startOverride w:val="10"/>
    </w:lvlOverride>
    <w:lvlOverride w:ilvl="1">
      <w:startOverride w:val="1"/>
    </w:lvlOverride>
  </w:num>
  <w:num w:numId="107" w16cid:durableId="57755678">
    <w:abstractNumId w:val="71"/>
  </w:num>
  <w:num w:numId="108" w16cid:durableId="1116631460">
    <w:abstractNumId w:val="47"/>
    <w:lvlOverride w:ilvl="0">
      <w:startOverride w:val="5"/>
    </w:lvlOverride>
  </w:num>
  <w:num w:numId="109" w16cid:durableId="139152142">
    <w:abstractNumId w:val="84"/>
  </w:num>
  <w:num w:numId="110" w16cid:durableId="1461269045">
    <w:abstractNumId w:val="100"/>
  </w:num>
  <w:num w:numId="111" w16cid:durableId="1437871960">
    <w:abstractNumId w:val="88"/>
  </w:num>
  <w:num w:numId="112" w16cid:durableId="86922077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866"/>
    <w:rsid w:val="000005ED"/>
    <w:rsid w:val="00006970"/>
    <w:rsid w:val="0001005B"/>
    <w:rsid w:val="00012D4A"/>
    <w:rsid w:val="00012FFF"/>
    <w:rsid w:val="00014F4E"/>
    <w:rsid w:val="00020AAF"/>
    <w:rsid w:val="0002367C"/>
    <w:rsid w:val="0002608E"/>
    <w:rsid w:val="00030225"/>
    <w:rsid w:val="0003501B"/>
    <w:rsid w:val="000378AC"/>
    <w:rsid w:val="00037CB6"/>
    <w:rsid w:val="0004180D"/>
    <w:rsid w:val="00044B9B"/>
    <w:rsid w:val="000454B0"/>
    <w:rsid w:val="00050E63"/>
    <w:rsid w:val="00056FA5"/>
    <w:rsid w:val="000610AA"/>
    <w:rsid w:val="000626F3"/>
    <w:rsid w:val="00062E59"/>
    <w:rsid w:val="00067F45"/>
    <w:rsid w:val="00072638"/>
    <w:rsid w:val="00077618"/>
    <w:rsid w:val="00081EF5"/>
    <w:rsid w:val="00085818"/>
    <w:rsid w:val="00092302"/>
    <w:rsid w:val="000945EE"/>
    <w:rsid w:val="00095CDB"/>
    <w:rsid w:val="00097420"/>
    <w:rsid w:val="000A3191"/>
    <w:rsid w:val="000A3CEF"/>
    <w:rsid w:val="000B1931"/>
    <w:rsid w:val="000B2F27"/>
    <w:rsid w:val="000B76CB"/>
    <w:rsid w:val="000C411B"/>
    <w:rsid w:val="000C44C9"/>
    <w:rsid w:val="000C75D6"/>
    <w:rsid w:val="000D0208"/>
    <w:rsid w:val="000D305C"/>
    <w:rsid w:val="000D77FE"/>
    <w:rsid w:val="000D7E10"/>
    <w:rsid w:val="000E5EB2"/>
    <w:rsid w:val="000E70DA"/>
    <w:rsid w:val="000E71F8"/>
    <w:rsid w:val="000F59A1"/>
    <w:rsid w:val="000F7A16"/>
    <w:rsid w:val="001015DB"/>
    <w:rsid w:val="0010691D"/>
    <w:rsid w:val="00110AC2"/>
    <w:rsid w:val="00114399"/>
    <w:rsid w:val="00114BE7"/>
    <w:rsid w:val="00120461"/>
    <w:rsid w:val="00124149"/>
    <w:rsid w:val="001241B2"/>
    <w:rsid w:val="00130BE3"/>
    <w:rsid w:val="00134388"/>
    <w:rsid w:val="001420FC"/>
    <w:rsid w:val="00147CFC"/>
    <w:rsid w:val="001520B7"/>
    <w:rsid w:val="00152F91"/>
    <w:rsid w:val="00152FA2"/>
    <w:rsid w:val="0015323C"/>
    <w:rsid w:val="00153355"/>
    <w:rsid w:val="00154349"/>
    <w:rsid w:val="001545EF"/>
    <w:rsid w:val="001568DC"/>
    <w:rsid w:val="001573EF"/>
    <w:rsid w:val="00157ACB"/>
    <w:rsid w:val="00160269"/>
    <w:rsid w:val="001656DA"/>
    <w:rsid w:val="00166515"/>
    <w:rsid w:val="00172349"/>
    <w:rsid w:val="00172600"/>
    <w:rsid w:val="00172FAC"/>
    <w:rsid w:val="00182EA2"/>
    <w:rsid w:val="0018329E"/>
    <w:rsid w:val="00191E74"/>
    <w:rsid w:val="001951DF"/>
    <w:rsid w:val="001A6F92"/>
    <w:rsid w:val="001A6F93"/>
    <w:rsid w:val="001A7D08"/>
    <w:rsid w:val="001B3A5A"/>
    <w:rsid w:val="001B3D2E"/>
    <w:rsid w:val="001B418A"/>
    <w:rsid w:val="001C2326"/>
    <w:rsid w:val="001C4796"/>
    <w:rsid w:val="001C565F"/>
    <w:rsid w:val="001E1C27"/>
    <w:rsid w:val="001E4D2E"/>
    <w:rsid w:val="001E64A3"/>
    <w:rsid w:val="001E78B0"/>
    <w:rsid w:val="001F4A99"/>
    <w:rsid w:val="001F4C97"/>
    <w:rsid w:val="00203E27"/>
    <w:rsid w:val="00205247"/>
    <w:rsid w:val="0020633B"/>
    <w:rsid w:val="00207664"/>
    <w:rsid w:val="0021510C"/>
    <w:rsid w:val="002153DF"/>
    <w:rsid w:val="00216179"/>
    <w:rsid w:val="0021702E"/>
    <w:rsid w:val="002175E9"/>
    <w:rsid w:val="002237CB"/>
    <w:rsid w:val="002321C8"/>
    <w:rsid w:val="00233453"/>
    <w:rsid w:val="00233F14"/>
    <w:rsid w:val="00237325"/>
    <w:rsid w:val="00237687"/>
    <w:rsid w:val="00244837"/>
    <w:rsid w:val="0025054A"/>
    <w:rsid w:val="0025689D"/>
    <w:rsid w:val="0026167B"/>
    <w:rsid w:val="0026350F"/>
    <w:rsid w:val="00272B6D"/>
    <w:rsid w:val="00274718"/>
    <w:rsid w:val="00274FAE"/>
    <w:rsid w:val="00280BB2"/>
    <w:rsid w:val="00281795"/>
    <w:rsid w:val="0028330B"/>
    <w:rsid w:val="00291A79"/>
    <w:rsid w:val="002925D6"/>
    <w:rsid w:val="002958E1"/>
    <w:rsid w:val="00296472"/>
    <w:rsid w:val="002A04D5"/>
    <w:rsid w:val="002A054B"/>
    <w:rsid w:val="002A499F"/>
    <w:rsid w:val="002A545D"/>
    <w:rsid w:val="002A6BE0"/>
    <w:rsid w:val="002B6823"/>
    <w:rsid w:val="002B742D"/>
    <w:rsid w:val="002C1EBE"/>
    <w:rsid w:val="002C3CDD"/>
    <w:rsid w:val="002D03E1"/>
    <w:rsid w:val="002D10E2"/>
    <w:rsid w:val="002D135F"/>
    <w:rsid w:val="002D3D39"/>
    <w:rsid w:val="002D5882"/>
    <w:rsid w:val="002D6C88"/>
    <w:rsid w:val="002E011F"/>
    <w:rsid w:val="002E1BB3"/>
    <w:rsid w:val="002E20BD"/>
    <w:rsid w:val="002E4F04"/>
    <w:rsid w:val="002E5E92"/>
    <w:rsid w:val="002E6FA6"/>
    <w:rsid w:val="002E7E64"/>
    <w:rsid w:val="002E7EC4"/>
    <w:rsid w:val="002F209E"/>
    <w:rsid w:val="002F5F48"/>
    <w:rsid w:val="00300CBE"/>
    <w:rsid w:val="00301E4F"/>
    <w:rsid w:val="00302C96"/>
    <w:rsid w:val="003043E3"/>
    <w:rsid w:val="003157AB"/>
    <w:rsid w:val="003162AC"/>
    <w:rsid w:val="00320869"/>
    <w:rsid w:val="00327B82"/>
    <w:rsid w:val="00331C8D"/>
    <w:rsid w:val="00331DDB"/>
    <w:rsid w:val="003354A6"/>
    <w:rsid w:val="003374CA"/>
    <w:rsid w:val="00341B0A"/>
    <w:rsid w:val="003435D6"/>
    <w:rsid w:val="00345098"/>
    <w:rsid w:val="00347438"/>
    <w:rsid w:val="00351927"/>
    <w:rsid w:val="00351E7B"/>
    <w:rsid w:val="00352BD3"/>
    <w:rsid w:val="003532B6"/>
    <w:rsid w:val="0036180C"/>
    <w:rsid w:val="00366DDB"/>
    <w:rsid w:val="0036795E"/>
    <w:rsid w:val="00370A01"/>
    <w:rsid w:val="00371568"/>
    <w:rsid w:val="00372834"/>
    <w:rsid w:val="00381C5E"/>
    <w:rsid w:val="003851E9"/>
    <w:rsid w:val="00390B8C"/>
    <w:rsid w:val="00391EA3"/>
    <w:rsid w:val="003925B7"/>
    <w:rsid w:val="0039607C"/>
    <w:rsid w:val="003A1032"/>
    <w:rsid w:val="003A1C44"/>
    <w:rsid w:val="003A2E51"/>
    <w:rsid w:val="003B1EE8"/>
    <w:rsid w:val="003B21DD"/>
    <w:rsid w:val="003B37D1"/>
    <w:rsid w:val="003B4168"/>
    <w:rsid w:val="003B54B6"/>
    <w:rsid w:val="003B655B"/>
    <w:rsid w:val="003C65D5"/>
    <w:rsid w:val="003C6E24"/>
    <w:rsid w:val="003D1030"/>
    <w:rsid w:val="003D1CC0"/>
    <w:rsid w:val="003D49BD"/>
    <w:rsid w:val="003E0720"/>
    <w:rsid w:val="003E11B9"/>
    <w:rsid w:val="003E317E"/>
    <w:rsid w:val="003E5EDC"/>
    <w:rsid w:val="003E6FE1"/>
    <w:rsid w:val="003E70CF"/>
    <w:rsid w:val="003F038F"/>
    <w:rsid w:val="003F3471"/>
    <w:rsid w:val="003F3C57"/>
    <w:rsid w:val="004069DB"/>
    <w:rsid w:val="00407661"/>
    <w:rsid w:val="00411A85"/>
    <w:rsid w:val="004120A9"/>
    <w:rsid w:val="004148D9"/>
    <w:rsid w:val="00415412"/>
    <w:rsid w:val="004233FF"/>
    <w:rsid w:val="004240B1"/>
    <w:rsid w:val="004240C0"/>
    <w:rsid w:val="00425102"/>
    <w:rsid w:val="004251DC"/>
    <w:rsid w:val="00435F51"/>
    <w:rsid w:val="0044549F"/>
    <w:rsid w:val="00446001"/>
    <w:rsid w:val="00450DCA"/>
    <w:rsid w:val="00451C51"/>
    <w:rsid w:val="004601E0"/>
    <w:rsid w:val="00470B59"/>
    <w:rsid w:val="004716B3"/>
    <w:rsid w:val="00471972"/>
    <w:rsid w:val="004721E8"/>
    <w:rsid w:val="00472E3C"/>
    <w:rsid w:val="004748A3"/>
    <w:rsid w:val="004760B5"/>
    <w:rsid w:val="00480746"/>
    <w:rsid w:val="00481A1C"/>
    <w:rsid w:val="00481FCB"/>
    <w:rsid w:val="00485EE5"/>
    <w:rsid w:val="00486559"/>
    <w:rsid w:val="00493BC3"/>
    <w:rsid w:val="00493FAD"/>
    <w:rsid w:val="00495CD9"/>
    <w:rsid w:val="004A1115"/>
    <w:rsid w:val="004A597B"/>
    <w:rsid w:val="004B1C71"/>
    <w:rsid w:val="004B6386"/>
    <w:rsid w:val="004C266E"/>
    <w:rsid w:val="004C5ABB"/>
    <w:rsid w:val="004D27FE"/>
    <w:rsid w:val="004D6301"/>
    <w:rsid w:val="004D73F4"/>
    <w:rsid w:val="004E210A"/>
    <w:rsid w:val="004E6CD9"/>
    <w:rsid w:val="004F2D89"/>
    <w:rsid w:val="004F485C"/>
    <w:rsid w:val="004F5F69"/>
    <w:rsid w:val="004F7ABE"/>
    <w:rsid w:val="0050721B"/>
    <w:rsid w:val="005109B2"/>
    <w:rsid w:val="00516746"/>
    <w:rsid w:val="00525C80"/>
    <w:rsid w:val="005320BB"/>
    <w:rsid w:val="00532158"/>
    <w:rsid w:val="00532D7E"/>
    <w:rsid w:val="005332E6"/>
    <w:rsid w:val="005359D6"/>
    <w:rsid w:val="0053643B"/>
    <w:rsid w:val="0054486E"/>
    <w:rsid w:val="00545E3E"/>
    <w:rsid w:val="00547D53"/>
    <w:rsid w:val="00547F41"/>
    <w:rsid w:val="00552DEA"/>
    <w:rsid w:val="00561D3A"/>
    <w:rsid w:val="00562BEE"/>
    <w:rsid w:val="00570AAF"/>
    <w:rsid w:val="00570E7E"/>
    <w:rsid w:val="005767A6"/>
    <w:rsid w:val="00577493"/>
    <w:rsid w:val="00581485"/>
    <w:rsid w:val="00584A10"/>
    <w:rsid w:val="0058513E"/>
    <w:rsid w:val="005868FA"/>
    <w:rsid w:val="00590A5E"/>
    <w:rsid w:val="00591234"/>
    <w:rsid w:val="00594F2E"/>
    <w:rsid w:val="005A5017"/>
    <w:rsid w:val="005B2811"/>
    <w:rsid w:val="005B4793"/>
    <w:rsid w:val="005B63FE"/>
    <w:rsid w:val="005B6777"/>
    <w:rsid w:val="005C1565"/>
    <w:rsid w:val="005C16B3"/>
    <w:rsid w:val="005C18C3"/>
    <w:rsid w:val="005D4327"/>
    <w:rsid w:val="005D44E9"/>
    <w:rsid w:val="005D62A4"/>
    <w:rsid w:val="005D7AA3"/>
    <w:rsid w:val="005E0419"/>
    <w:rsid w:val="005E289D"/>
    <w:rsid w:val="005E2C59"/>
    <w:rsid w:val="005E3B29"/>
    <w:rsid w:val="005E5B0B"/>
    <w:rsid w:val="005E6491"/>
    <w:rsid w:val="005E6EAE"/>
    <w:rsid w:val="005F0667"/>
    <w:rsid w:val="005F6A5F"/>
    <w:rsid w:val="0061076F"/>
    <w:rsid w:val="00617CCE"/>
    <w:rsid w:val="006229CC"/>
    <w:rsid w:val="006239DF"/>
    <w:rsid w:val="006257FB"/>
    <w:rsid w:val="006258F6"/>
    <w:rsid w:val="0062749F"/>
    <w:rsid w:val="00632802"/>
    <w:rsid w:val="00632CA0"/>
    <w:rsid w:val="00633BA0"/>
    <w:rsid w:val="00633E31"/>
    <w:rsid w:val="0063534A"/>
    <w:rsid w:val="006375C6"/>
    <w:rsid w:val="00642B44"/>
    <w:rsid w:val="0064394E"/>
    <w:rsid w:val="006445EC"/>
    <w:rsid w:val="0064539D"/>
    <w:rsid w:val="00646DCB"/>
    <w:rsid w:val="00650B69"/>
    <w:rsid w:val="00652B84"/>
    <w:rsid w:val="00653DA6"/>
    <w:rsid w:val="00653E7D"/>
    <w:rsid w:val="00654733"/>
    <w:rsid w:val="00654F51"/>
    <w:rsid w:val="006642E9"/>
    <w:rsid w:val="00671B9E"/>
    <w:rsid w:val="00672ECF"/>
    <w:rsid w:val="00673F0A"/>
    <w:rsid w:val="00677214"/>
    <w:rsid w:val="00677579"/>
    <w:rsid w:val="00680235"/>
    <w:rsid w:val="006810AE"/>
    <w:rsid w:val="00683E8F"/>
    <w:rsid w:val="00685667"/>
    <w:rsid w:val="00692838"/>
    <w:rsid w:val="00693FB9"/>
    <w:rsid w:val="0069438A"/>
    <w:rsid w:val="00696A58"/>
    <w:rsid w:val="006A012C"/>
    <w:rsid w:val="006A0CB8"/>
    <w:rsid w:val="006A3F51"/>
    <w:rsid w:val="006A4588"/>
    <w:rsid w:val="006A4D02"/>
    <w:rsid w:val="006A6CF0"/>
    <w:rsid w:val="006B10E5"/>
    <w:rsid w:val="006B2BCF"/>
    <w:rsid w:val="006B6BE4"/>
    <w:rsid w:val="006B7C06"/>
    <w:rsid w:val="006C1C17"/>
    <w:rsid w:val="006C207B"/>
    <w:rsid w:val="006C348D"/>
    <w:rsid w:val="006C40A7"/>
    <w:rsid w:val="006C52E7"/>
    <w:rsid w:val="006D0F52"/>
    <w:rsid w:val="006D31EF"/>
    <w:rsid w:val="006D3EB9"/>
    <w:rsid w:val="006D5095"/>
    <w:rsid w:val="006E0E22"/>
    <w:rsid w:val="006E1E4A"/>
    <w:rsid w:val="006E3512"/>
    <w:rsid w:val="006E35C1"/>
    <w:rsid w:val="006E611E"/>
    <w:rsid w:val="006E7978"/>
    <w:rsid w:val="006F2D3F"/>
    <w:rsid w:val="006F7F69"/>
    <w:rsid w:val="00700F8C"/>
    <w:rsid w:val="007017D9"/>
    <w:rsid w:val="00704EA3"/>
    <w:rsid w:val="007059A3"/>
    <w:rsid w:val="007074C9"/>
    <w:rsid w:val="00710EDE"/>
    <w:rsid w:val="00713A68"/>
    <w:rsid w:val="00715186"/>
    <w:rsid w:val="007155C1"/>
    <w:rsid w:val="007226F3"/>
    <w:rsid w:val="00724BFB"/>
    <w:rsid w:val="00727301"/>
    <w:rsid w:val="0073776D"/>
    <w:rsid w:val="00740B07"/>
    <w:rsid w:val="00740DA0"/>
    <w:rsid w:val="007465F1"/>
    <w:rsid w:val="00746EFB"/>
    <w:rsid w:val="007509AD"/>
    <w:rsid w:val="00751449"/>
    <w:rsid w:val="0075752D"/>
    <w:rsid w:val="00761091"/>
    <w:rsid w:val="00772B20"/>
    <w:rsid w:val="0077510D"/>
    <w:rsid w:val="0078242A"/>
    <w:rsid w:val="00783FCA"/>
    <w:rsid w:val="00785563"/>
    <w:rsid w:val="007916EA"/>
    <w:rsid w:val="0079341A"/>
    <w:rsid w:val="00794C94"/>
    <w:rsid w:val="00795C97"/>
    <w:rsid w:val="007A75ED"/>
    <w:rsid w:val="007A7B40"/>
    <w:rsid w:val="007B11A7"/>
    <w:rsid w:val="007C0837"/>
    <w:rsid w:val="007C1A16"/>
    <w:rsid w:val="007D16B9"/>
    <w:rsid w:val="007D2FD9"/>
    <w:rsid w:val="007D5FF1"/>
    <w:rsid w:val="007D6F82"/>
    <w:rsid w:val="007E07CB"/>
    <w:rsid w:val="007F09BB"/>
    <w:rsid w:val="007F3AA8"/>
    <w:rsid w:val="007F44DB"/>
    <w:rsid w:val="007F53BE"/>
    <w:rsid w:val="007F6403"/>
    <w:rsid w:val="007F67E3"/>
    <w:rsid w:val="00801416"/>
    <w:rsid w:val="00805D65"/>
    <w:rsid w:val="00806B2A"/>
    <w:rsid w:val="008131BB"/>
    <w:rsid w:val="00815CC7"/>
    <w:rsid w:val="00821477"/>
    <w:rsid w:val="00822A63"/>
    <w:rsid w:val="008273A6"/>
    <w:rsid w:val="00830F91"/>
    <w:rsid w:val="00832EC1"/>
    <w:rsid w:val="0083307A"/>
    <w:rsid w:val="00835A0F"/>
    <w:rsid w:val="00843482"/>
    <w:rsid w:val="00845ECE"/>
    <w:rsid w:val="00846553"/>
    <w:rsid w:val="00846AF1"/>
    <w:rsid w:val="008520DF"/>
    <w:rsid w:val="00854745"/>
    <w:rsid w:val="00856455"/>
    <w:rsid w:val="00861150"/>
    <w:rsid w:val="00871161"/>
    <w:rsid w:val="00872796"/>
    <w:rsid w:val="00875427"/>
    <w:rsid w:val="00876ACA"/>
    <w:rsid w:val="00876DFD"/>
    <w:rsid w:val="00877A44"/>
    <w:rsid w:val="008919F9"/>
    <w:rsid w:val="008944C3"/>
    <w:rsid w:val="00895055"/>
    <w:rsid w:val="00895ADE"/>
    <w:rsid w:val="008A28AA"/>
    <w:rsid w:val="008A2EAE"/>
    <w:rsid w:val="008B4C74"/>
    <w:rsid w:val="008C0558"/>
    <w:rsid w:val="008C075F"/>
    <w:rsid w:val="008C4069"/>
    <w:rsid w:val="008D1527"/>
    <w:rsid w:val="008D3E48"/>
    <w:rsid w:val="008D46C3"/>
    <w:rsid w:val="008E1C91"/>
    <w:rsid w:val="008E306F"/>
    <w:rsid w:val="008E3073"/>
    <w:rsid w:val="008E3774"/>
    <w:rsid w:val="008E5912"/>
    <w:rsid w:val="008E7264"/>
    <w:rsid w:val="008F1F9E"/>
    <w:rsid w:val="008F3BFE"/>
    <w:rsid w:val="008F4C4F"/>
    <w:rsid w:val="008F5F04"/>
    <w:rsid w:val="009018F5"/>
    <w:rsid w:val="00903DB4"/>
    <w:rsid w:val="0090559B"/>
    <w:rsid w:val="00907234"/>
    <w:rsid w:val="009150A9"/>
    <w:rsid w:val="00920AD1"/>
    <w:rsid w:val="00920E5E"/>
    <w:rsid w:val="00922088"/>
    <w:rsid w:val="0092450C"/>
    <w:rsid w:val="009263EB"/>
    <w:rsid w:val="00927912"/>
    <w:rsid w:val="0093017F"/>
    <w:rsid w:val="00935DC2"/>
    <w:rsid w:val="00936C49"/>
    <w:rsid w:val="009467B1"/>
    <w:rsid w:val="00950F66"/>
    <w:rsid w:val="00951764"/>
    <w:rsid w:val="00951A8E"/>
    <w:rsid w:val="00953D6D"/>
    <w:rsid w:val="00954F88"/>
    <w:rsid w:val="009607C6"/>
    <w:rsid w:val="00960943"/>
    <w:rsid w:val="00962165"/>
    <w:rsid w:val="00963524"/>
    <w:rsid w:val="009642B9"/>
    <w:rsid w:val="009646C4"/>
    <w:rsid w:val="00965261"/>
    <w:rsid w:val="009658F2"/>
    <w:rsid w:val="00965E46"/>
    <w:rsid w:val="0097178B"/>
    <w:rsid w:val="009722BC"/>
    <w:rsid w:val="0097251E"/>
    <w:rsid w:val="00975BD2"/>
    <w:rsid w:val="00981474"/>
    <w:rsid w:val="00985A88"/>
    <w:rsid w:val="0099450F"/>
    <w:rsid w:val="0099617D"/>
    <w:rsid w:val="009A2AAC"/>
    <w:rsid w:val="009A6AA6"/>
    <w:rsid w:val="009A7701"/>
    <w:rsid w:val="009A7DEA"/>
    <w:rsid w:val="009B0436"/>
    <w:rsid w:val="009B1D08"/>
    <w:rsid w:val="009B29FA"/>
    <w:rsid w:val="009B496F"/>
    <w:rsid w:val="009C2B7D"/>
    <w:rsid w:val="009C36FF"/>
    <w:rsid w:val="009D0691"/>
    <w:rsid w:val="009D2CD7"/>
    <w:rsid w:val="009D3709"/>
    <w:rsid w:val="009D4265"/>
    <w:rsid w:val="009D44BF"/>
    <w:rsid w:val="009D4990"/>
    <w:rsid w:val="009E623E"/>
    <w:rsid w:val="009E6C15"/>
    <w:rsid w:val="009E78F2"/>
    <w:rsid w:val="00A0112F"/>
    <w:rsid w:val="00A04AE4"/>
    <w:rsid w:val="00A05C27"/>
    <w:rsid w:val="00A0620A"/>
    <w:rsid w:val="00A071AF"/>
    <w:rsid w:val="00A07DD8"/>
    <w:rsid w:val="00A1001B"/>
    <w:rsid w:val="00A1356E"/>
    <w:rsid w:val="00A15475"/>
    <w:rsid w:val="00A16368"/>
    <w:rsid w:val="00A2228F"/>
    <w:rsid w:val="00A22F96"/>
    <w:rsid w:val="00A256EE"/>
    <w:rsid w:val="00A339F4"/>
    <w:rsid w:val="00A353DB"/>
    <w:rsid w:val="00A36752"/>
    <w:rsid w:val="00A36BA5"/>
    <w:rsid w:val="00A43DD5"/>
    <w:rsid w:val="00A43F78"/>
    <w:rsid w:val="00A53BB5"/>
    <w:rsid w:val="00A57A40"/>
    <w:rsid w:val="00A61627"/>
    <w:rsid w:val="00A62710"/>
    <w:rsid w:val="00A62AB7"/>
    <w:rsid w:val="00A67A30"/>
    <w:rsid w:val="00A702DA"/>
    <w:rsid w:val="00A71439"/>
    <w:rsid w:val="00A75240"/>
    <w:rsid w:val="00A81784"/>
    <w:rsid w:val="00A833F3"/>
    <w:rsid w:val="00A862F4"/>
    <w:rsid w:val="00A92065"/>
    <w:rsid w:val="00A9336E"/>
    <w:rsid w:val="00A94757"/>
    <w:rsid w:val="00A94FEB"/>
    <w:rsid w:val="00AA267B"/>
    <w:rsid w:val="00AA53A8"/>
    <w:rsid w:val="00AC11AB"/>
    <w:rsid w:val="00AC2EBB"/>
    <w:rsid w:val="00AC6D0B"/>
    <w:rsid w:val="00AC7BA6"/>
    <w:rsid w:val="00AF0871"/>
    <w:rsid w:val="00AF22BC"/>
    <w:rsid w:val="00AF286A"/>
    <w:rsid w:val="00AF7812"/>
    <w:rsid w:val="00B020CC"/>
    <w:rsid w:val="00B05017"/>
    <w:rsid w:val="00B05B6D"/>
    <w:rsid w:val="00B12151"/>
    <w:rsid w:val="00B14D28"/>
    <w:rsid w:val="00B27D65"/>
    <w:rsid w:val="00B31315"/>
    <w:rsid w:val="00B33199"/>
    <w:rsid w:val="00B35EE7"/>
    <w:rsid w:val="00B37A20"/>
    <w:rsid w:val="00B40618"/>
    <w:rsid w:val="00B44367"/>
    <w:rsid w:val="00B44B0A"/>
    <w:rsid w:val="00B4517A"/>
    <w:rsid w:val="00B45569"/>
    <w:rsid w:val="00B47CA7"/>
    <w:rsid w:val="00B5035B"/>
    <w:rsid w:val="00B50663"/>
    <w:rsid w:val="00B516A3"/>
    <w:rsid w:val="00B61DD9"/>
    <w:rsid w:val="00B62008"/>
    <w:rsid w:val="00B62492"/>
    <w:rsid w:val="00B654F1"/>
    <w:rsid w:val="00B65953"/>
    <w:rsid w:val="00B6696B"/>
    <w:rsid w:val="00B66EAF"/>
    <w:rsid w:val="00B677B1"/>
    <w:rsid w:val="00B70EEB"/>
    <w:rsid w:val="00B7181D"/>
    <w:rsid w:val="00B72737"/>
    <w:rsid w:val="00B758C5"/>
    <w:rsid w:val="00B7683E"/>
    <w:rsid w:val="00B76936"/>
    <w:rsid w:val="00B77029"/>
    <w:rsid w:val="00B8199C"/>
    <w:rsid w:val="00B825AE"/>
    <w:rsid w:val="00B8299B"/>
    <w:rsid w:val="00B8560B"/>
    <w:rsid w:val="00B87539"/>
    <w:rsid w:val="00B95DCA"/>
    <w:rsid w:val="00BA4649"/>
    <w:rsid w:val="00BA6B48"/>
    <w:rsid w:val="00BB2C70"/>
    <w:rsid w:val="00BB3B6C"/>
    <w:rsid w:val="00BB5811"/>
    <w:rsid w:val="00BC629A"/>
    <w:rsid w:val="00BC6DC8"/>
    <w:rsid w:val="00BD6F5E"/>
    <w:rsid w:val="00BE1A6E"/>
    <w:rsid w:val="00BE1F62"/>
    <w:rsid w:val="00BE793B"/>
    <w:rsid w:val="00BF1CE0"/>
    <w:rsid w:val="00C01525"/>
    <w:rsid w:val="00C039E6"/>
    <w:rsid w:val="00C05D2B"/>
    <w:rsid w:val="00C05D98"/>
    <w:rsid w:val="00C26813"/>
    <w:rsid w:val="00C34A50"/>
    <w:rsid w:val="00C3704F"/>
    <w:rsid w:val="00C405C9"/>
    <w:rsid w:val="00C4278C"/>
    <w:rsid w:val="00C524E4"/>
    <w:rsid w:val="00C53F0C"/>
    <w:rsid w:val="00C6176D"/>
    <w:rsid w:val="00C65169"/>
    <w:rsid w:val="00C65383"/>
    <w:rsid w:val="00C673FC"/>
    <w:rsid w:val="00C73CF3"/>
    <w:rsid w:val="00C741D2"/>
    <w:rsid w:val="00C742B9"/>
    <w:rsid w:val="00C76B4A"/>
    <w:rsid w:val="00C77EF1"/>
    <w:rsid w:val="00C8051E"/>
    <w:rsid w:val="00C81A83"/>
    <w:rsid w:val="00C848FE"/>
    <w:rsid w:val="00C84BF8"/>
    <w:rsid w:val="00C84F27"/>
    <w:rsid w:val="00C852EE"/>
    <w:rsid w:val="00CA245D"/>
    <w:rsid w:val="00CA25EA"/>
    <w:rsid w:val="00CA2D3F"/>
    <w:rsid w:val="00CA3718"/>
    <w:rsid w:val="00CA455E"/>
    <w:rsid w:val="00CA5571"/>
    <w:rsid w:val="00CC79A3"/>
    <w:rsid w:val="00CD0E5E"/>
    <w:rsid w:val="00CD29D6"/>
    <w:rsid w:val="00CD321B"/>
    <w:rsid w:val="00CD3889"/>
    <w:rsid w:val="00CD58EF"/>
    <w:rsid w:val="00CE0CAF"/>
    <w:rsid w:val="00CF066C"/>
    <w:rsid w:val="00CF21B2"/>
    <w:rsid w:val="00D02648"/>
    <w:rsid w:val="00D06360"/>
    <w:rsid w:val="00D1035A"/>
    <w:rsid w:val="00D1483E"/>
    <w:rsid w:val="00D222A2"/>
    <w:rsid w:val="00D22AA6"/>
    <w:rsid w:val="00D23512"/>
    <w:rsid w:val="00D24CDA"/>
    <w:rsid w:val="00D24ECF"/>
    <w:rsid w:val="00D25EBF"/>
    <w:rsid w:val="00D2673D"/>
    <w:rsid w:val="00D33517"/>
    <w:rsid w:val="00D34DFA"/>
    <w:rsid w:val="00D36442"/>
    <w:rsid w:val="00D37131"/>
    <w:rsid w:val="00D42E95"/>
    <w:rsid w:val="00D434A3"/>
    <w:rsid w:val="00D436E4"/>
    <w:rsid w:val="00D4425B"/>
    <w:rsid w:val="00D45193"/>
    <w:rsid w:val="00D5061B"/>
    <w:rsid w:val="00D53762"/>
    <w:rsid w:val="00D54C1A"/>
    <w:rsid w:val="00D56D56"/>
    <w:rsid w:val="00D61CFE"/>
    <w:rsid w:val="00D640A9"/>
    <w:rsid w:val="00D66C7B"/>
    <w:rsid w:val="00D7029D"/>
    <w:rsid w:val="00D70F98"/>
    <w:rsid w:val="00D718E4"/>
    <w:rsid w:val="00D72787"/>
    <w:rsid w:val="00D802F7"/>
    <w:rsid w:val="00D805E1"/>
    <w:rsid w:val="00D918E5"/>
    <w:rsid w:val="00DA25EB"/>
    <w:rsid w:val="00DA2B8F"/>
    <w:rsid w:val="00DA71CB"/>
    <w:rsid w:val="00DB247C"/>
    <w:rsid w:val="00DB7470"/>
    <w:rsid w:val="00DC2379"/>
    <w:rsid w:val="00DC2954"/>
    <w:rsid w:val="00DC3B7D"/>
    <w:rsid w:val="00DC4A81"/>
    <w:rsid w:val="00DC5D6A"/>
    <w:rsid w:val="00DC6D7E"/>
    <w:rsid w:val="00DD09F7"/>
    <w:rsid w:val="00DD1719"/>
    <w:rsid w:val="00DD1F9E"/>
    <w:rsid w:val="00DD4953"/>
    <w:rsid w:val="00DE0989"/>
    <w:rsid w:val="00DE3577"/>
    <w:rsid w:val="00DF0908"/>
    <w:rsid w:val="00DF1203"/>
    <w:rsid w:val="00DF1AAB"/>
    <w:rsid w:val="00DF5160"/>
    <w:rsid w:val="00E047B6"/>
    <w:rsid w:val="00E066D9"/>
    <w:rsid w:val="00E10825"/>
    <w:rsid w:val="00E112C6"/>
    <w:rsid w:val="00E11564"/>
    <w:rsid w:val="00E11A82"/>
    <w:rsid w:val="00E12D70"/>
    <w:rsid w:val="00E15E0F"/>
    <w:rsid w:val="00E16505"/>
    <w:rsid w:val="00E16584"/>
    <w:rsid w:val="00E16797"/>
    <w:rsid w:val="00E221CE"/>
    <w:rsid w:val="00E2238B"/>
    <w:rsid w:val="00E26699"/>
    <w:rsid w:val="00E26FA7"/>
    <w:rsid w:val="00E34A58"/>
    <w:rsid w:val="00E5056F"/>
    <w:rsid w:val="00E64F15"/>
    <w:rsid w:val="00E7079E"/>
    <w:rsid w:val="00E756EB"/>
    <w:rsid w:val="00E84F4F"/>
    <w:rsid w:val="00E91BA8"/>
    <w:rsid w:val="00E93B3D"/>
    <w:rsid w:val="00E9661F"/>
    <w:rsid w:val="00EA177E"/>
    <w:rsid w:val="00EA3051"/>
    <w:rsid w:val="00EA4437"/>
    <w:rsid w:val="00EB2F87"/>
    <w:rsid w:val="00EC0EC4"/>
    <w:rsid w:val="00EC2A63"/>
    <w:rsid w:val="00EC2CBE"/>
    <w:rsid w:val="00EC4559"/>
    <w:rsid w:val="00EC6C9C"/>
    <w:rsid w:val="00ED1B0E"/>
    <w:rsid w:val="00ED21D7"/>
    <w:rsid w:val="00ED7A9B"/>
    <w:rsid w:val="00EE030C"/>
    <w:rsid w:val="00EE217A"/>
    <w:rsid w:val="00EE2BE3"/>
    <w:rsid w:val="00EE6C25"/>
    <w:rsid w:val="00EF1866"/>
    <w:rsid w:val="00EF2CF7"/>
    <w:rsid w:val="00EF6258"/>
    <w:rsid w:val="00EF780B"/>
    <w:rsid w:val="00EF786B"/>
    <w:rsid w:val="00F004DD"/>
    <w:rsid w:val="00F04FCB"/>
    <w:rsid w:val="00F05369"/>
    <w:rsid w:val="00F07F77"/>
    <w:rsid w:val="00F120D2"/>
    <w:rsid w:val="00F131F6"/>
    <w:rsid w:val="00F20C90"/>
    <w:rsid w:val="00F225B7"/>
    <w:rsid w:val="00F23BE1"/>
    <w:rsid w:val="00F23F20"/>
    <w:rsid w:val="00F36201"/>
    <w:rsid w:val="00F4604A"/>
    <w:rsid w:val="00F51139"/>
    <w:rsid w:val="00F53DF9"/>
    <w:rsid w:val="00F60C12"/>
    <w:rsid w:val="00F61BE4"/>
    <w:rsid w:val="00F61E9E"/>
    <w:rsid w:val="00F63D3E"/>
    <w:rsid w:val="00F64AFE"/>
    <w:rsid w:val="00F65944"/>
    <w:rsid w:val="00F73B52"/>
    <w:rsid w:val="00F84DF8"/>
    <w:rsid w:val="00F919F4"/>
    <w:rsid w:val="00F95BEC"/>
    <w:rsid w:val="00FA25EB"/>
    <w:rsid w:val="00FA4B84"/>
    <w:rsid w:val="00FB2260"/>
    <w:rsid w:val="00FB3459"/>
    <w:rsid w:val="00FC5CC4"/>
    <w:rsid w:val="00FD4B6F"/>
    <w:rsid w:val="00FD7E88"/>
    <w:rsid w:val="00FE206A"/>
    <w:rsid w:val="00FE6082"/>
    <w:rsid w:val="00FF2AAE"/>
    <w:rsid w:val="00FF35F7"/>
    <w:rsid w:val="00FF3872"/>
    <w:rsid w:val="00FF4869"/>
    <w:rsid w:val="00FF7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8F58"/>
  <w15:docId w15:val="{20EF83C2-A111-4F04-8624-B3CE01AF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7E"/>
  </w:style>
  <w:style w:type="paragraph" w:styleId="Titlu1">
    <w:name w:val="heading 1"/>
    <w:basedOn w:val="Normal"/>
    <w:next w:val="Normal"/>
    <w:link w:val="Titlu1Caracter"/>
    <w:qFormat/>
    <w:rsid w:val="00D72787"/>
    <w:pPr>
      <w:keepNext/>
      <w:spacing w:before="240" w:after="60" w:line="240" w:lineRule="auto"/>
      <w:outlineLvl w:val="0"/>
    </w:pPr>
    <w:rPr>
      <w:rFonts w:ascii="Times New Roman" w:eastAsia="Times New Roman" w:hAnsi="Times New Roman" w:cs="Arial"/>
      <w:b/>
      <w:bCs/>
      <w:kern w:val="32"/>
      <w:sz w:val="28"/>
      <w:szCs w:val="32"/>
      <w:lang w:val="ro-RO" w:eastAsia="ro-RO"/>
    </w:rPr>
  </w:style>
  <w:style w:type="paragraph" w:styleId="Titlu2">
    <w:name w:val="heading 2"/>
    <w:basedOn w:val="Normal"/>
    <w:next w:val="Normal"/>
    <w:link w:val="Titlu2Caracter"/>
    <w:autoRedefine/>
    <w:unhideWhenUsed/>
    <w:qFormat/>
    <w:rsid w:val="00D06360"/>
    <w:pPr>
      <w:spacing w:before="120" w:after="60"/>
      <w:ind w:firstLine="720"/>
      <w:jc w:val="both"/>
      <w:outlineLvl w:val="1"/>
    </w:pPr>
    <w:rPr>
      <w:rFonts w:ascii="Times New Roman" w:eastAsia="Times New Roman" w:hAnsi="Times New Roman" w:cs="Arial"/>
      <w:b/>
      <w:bCs/>
      <w:iCs/>
      <w:sz w:val="28"/>
      <w:szCs w:val="28"/>
      <w:u w:val="single"/>
      <w:lang w:val="ro-RO" w:eastAsia="ro-RO"/>
    </w:rPr>
  </w:style>
  <w:style w:type="paragraph" w:styleId="Titlu3">
    <w:name w:val="heading 3"/>
    <w:basedOn w:val="Normal"/>
    <w:next w:val="Normal"/>
    <w:link w:val="Titlu3Caracter"/>
    <w:unhideWhenUsed/>
    <w:qFormat/>
    <w:rsid w:val="002321C8"/>
    <w:pPr>
      <w:keepNext/>
      <w:keepLines/>
      <w:numPr>
        <w:ilvl w:val="2"/>
        <w:numId w:val="60"/>
      </w:numPr>
      <w:spacing w:before="200" w:after="0" w:line="240" w:lineRule="auto"/>
      <w:outlineLvl w:val="2"/>
    </w:pPr>
    <w:rPr>
      <w:rFonts w:ascii="Times New Roman Bold" w:eastAsia="Times New Roman" w:hAnsi="Times New Roman Bold" w:cs="Times New Roman"/>
      <w:b/>
      <w:bCs/>
      <w:sz w:val="28"/>
      <w:szCs w:val="28"/>
    </w:rPr>
  </w:style>
  <w:style w:type="paragraph" w:styleId="Titlu4">
    <w:name w:val="heading 4"/>
    <w:basedOn w:val="Normal"/>
    <w:next w:val="Normal"/>
    <w:link w:val="Titlu4Caracter"/>
    <w:semiHidden/>
    <w:unhideWhenUsed/>
    <w:qFormat/>
    <w:rsid w:val="006E35C1"/>
    <w:pPr>
      <w:keepNext/>
      <w:numPr>
        <w:ilvl w:val="3"/>
        <w:numId w:val="60"/>
      </w:numPr>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Titlu5">
    <w:name w:val="heading 5"/>
    <w:basedOn w:val="Normal"/>
    <w:next w:val="Normal"/>
    <w:link w:val="Titlu5Caracter"/>
    <w:semiHidden/>
    <w:unhideWhenUsed/>
    <w:qFormat/>
    <w:rsid w:val="006E35C1"/>
    <w:pPr>
      <w:numPr>
        <w:ilvl w:val="4"/>
        <w:numId w:val="60"/>
      </w:numPr>
      <w:suppressAutoHyphens/>
      <w:spacing w:before="240" w:after="60" w:line="240" w:lineRule="auto"/>
      <w:outlineLvl w:val="4"/>
    </w:pPr>
    <w:rPr>
      <w:rFonts w:ascii="Times New Roman" w:eastAsia="Times New Roman" w:hAnsi="Times New Roman" w:cs="Times New Roman"/>
      <w:b/>
      <w:bCs/>
      <w:i/>
      <w:iCs/>
      <w:sz w:val="26"/>
      <w:szCs w:val="26"/>
      <w:lang w:val="ro-RO" w:eastAsia="ar-SA"/>
    </w:rPr>
  </w:style>
  <w:style w:type="paragraph" w:styleId="Titlu6">
    <w:name w:val="heading 6"/>
    <w:basedOn w:val="Normal"/>
    <w:next w:val="Normal"/>
    <w:link w:val="Titlu6Caracter"/>
    <w:semiHidden/>
    <w:unhideWhenUsed/>
    <w:qFormat/>
    <w:rsid w:val="006E35C1"/>
    <w:pPr>
      <w:keepNext/>
      <w:numPr>
        <w:ilvl w:val="5"/>
        <w:numId w:val="60"/>
      </w:numPr>
      <w:tabs>
        <w:tab w:val="left" w:pos="1152"/>
      </w:tabs>
      <w:suppressAutoHyphens/>
      <w:spacing w:after="120" w:line="240" w:lineRule="auto"/>
      <w:jc w:val="both"/>
      <w:outlineLvl w:val="5"/>
    </w:pPr>
    <w:rPr>
      <w:rFonts w:ascii="Times New Roman" w:eastAsia="Times New Roman" w:hAnsi="Times New Roman" w:cs="Times New Roman"/>
      <w:b/>
      <w:sz w:val="24"/>
      <w:szCs w:val="24"/>
      <w:lang w:val="en-CA" w:eastAsia="ar-SA"/>
    </w:rPr>
  </w:style>
  <w:style w:type="paragraph" w:styleId="Titlu7">
    <w:name w:val="heading 7"/>
    <w:basedOn w:val="Normal"/>
    <w:next w:val="Normal"/>
    <w:link w:val="Titlu7Caracter"/>
    <w:semiHidden/>
    <w:unhideWhenUsed/>
    <w:qFormat/>
    <w:rsid w:val="006E35C1"/>
    <w:pPr>
      <w:numPr>
        <w:ilvl w:val="6"/>
        <w:numId w:val="60"/>
      </w:numPr>
      <w:suppressAutoHyphens/>
      <w:overflowPunct w:val="0"/>
      <w:autoSpaceDE w:val="0"/>
      <w:spacing w:before="240" w:after="60" w:line="300" w:lineRule="exact"/>
      <w:jc w:val="both"/>
      <w:outlineLvl w:val="6"/>
    </w:pPr>
    <w:rPr>
      <w:rFonts w:ascii="Arial" w:eastAsia="Times New Roman" w:hAnsi="Arial" w:cs="Times New Roman"/>
      <w:szCs w:val="20"/>
      <w:lang w:val="en-GB" w:eastAsia="ar-SA"/>
    </w:rPr>
  </w:style>
  <w:style w:type="paragraph" w:styleId="Titlu8">
    <w:name w:val="heading 8"/>
    <w:basedOn w:val="Normal"/>
    <w:next w:val="Normal"/>
    <w:link w:val="Titlu8Caracter"/>
    <w:semiHidden/>
    <w:unhideWhenUsed/>
    <w:qFormat/>
    <w:rsid w:val="006E35C1"/>
    <w:pPr>
      <w:numPr>
        <w:ilvl w:val="7"/>
        <w:numId w:val="60"/>
      </w:numPr>
      <w:tabs>
        <w:tab w:val="left" w:pos="1440"/>
      </w:tabs>
      <w:suppressAutoHyphens/>
      <w:spacing w:before="240" w:after="60" w:line="240" w:lineRule="auto"/>
      <w:jc w:val="both"/>
      <w:outlineLvl w:val="7"/>
    </w:pPr>
    <w:rPr>
      <w:rFonts w:ascii="Times New Roman" w:eastAsia="Times New Roman" w:hAnsi="Times New Roman" w:cs="Times New Roman"/>
      <w:bCs/>
      <w:i/>
      <w:iCs/>
      <w:szCs w:val="24"/>
      <w:lang w:eastAsia="ar-SA"/>
    </w:rPr>
  </w:style>
  <w:style w:type="paragraph" w:styleId="Titlu9">
    <w:name w:val="heading 9"/>
    <w:basedOn w:val="Normal"/>
    <w:next w:val="Normal"/>
    <w:link w:val="Titlu9Caracter"/>
    <w:semiHidden/>
    <w:unhideWhenUsed/>
    <w:qFormat/>
    <w:rsid w:val="006E35C1"/>
    <w:pPr>
      <w:numPr>
        <w:ilvl w:val="8"/>
        <w:numId w:val="60"/>
      </w:numPr>
      <w:suppressAutoHyphens/>
      <w:spacing w:before="240" w:after="60" w:line="240" w:lineRule="auto"/>
      <w:outlineLvl w:val="8"/>
    </w:pPr>
    <w:rPr>
      <w:rFonts w:ascii="Arial" w:eastAsia="Times New Roman" w:hAnsi="Arial" w:cs="Arial"/>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72787"/>
    <w:rPr>
      <w:rFonts w:ascii="Times New Roman" w:eastAsia="Times New Roman" w:hAnsi="Times New Roman" w:cs="Arial"/>
      <w:b/>
      <w:bCs/>
      <w:kern w:val="32"/>
      <w:sz w:val="28"/>
      <w:szCs w:val="32"/>
      <w:lang w:val="ro-RO" w:eastAsia="ro-RO"/>
    </w:rPr>
  </w:style>
  <w:style w:type="character" w:customStyle="1" w:styleId="Titlu2Caracter">
    <w:name w:val="Titlu 2 Caracter"/>
    <w:basedOn w:val="Fontdeparagrafimplicit"/>
    <w:link w:val="Titlu2"/>
    <w:rsid w:val="00D06360"/>
    <w:rPr>
      <w:rFonts w:ascii="Times New Roman" w:eastAsia="Times New Roman" w:hAnsi="Times New Roman" w:cs="Arial"/>
      <w:b/>
      <w:bCs/>
      <w:iCs/>
      <w:sz w:val="28"/>
      <w:szCs w:val="28"/>
      <w:u w:val="single"/>
      <w:lang w:val="ro-RO" w:eastAsia="ro-RO"/>
    </w:rPr>
  </w:style>
  <w:style w:type="character" w:customStyle="1" w:styleId="Titlu4Caracter">
    <w:name w:val="Titlu 4 Caracter"/>
    <w:basedOn w:val="Fontdeparagrafimplicit"/>
    <w:link w:val="Titlu4"/>
    <w:semiHidden/>
    <w:rsid w:val="006E35C1"/>
    <w:rPr>
      <w:rFonts w:ascii="Times New Roman" w:eastAsia="Times New Roman" w:hAnsi="Times New Roman" w:cs="Times New Roman"/>
      <w:b/>
      <w:bCs/>
      <w:sz w:val="28"/>
      <w:szCs w:val="28"/>
      <w:lang w:val="ro-RO" w:eastAsia="ro-RO"/>
    </w:rPr>
  </w:style>
  <w:style w:type="character" w:customStyle="1" w:styleId="Titlu8Caracter">
    <w:name w:val="Titlu 8 Caracter"/>
    <w:basedOn w:val="Fontdeparagrafimplicit"/>
    <w:link w:val="Titlu8"/>
    <w:semiHidden/>
    <w:rsid w:val="006E35C1"/>
    <w:rPr>
      <w:rFonts w:ascii="Times New Roman" w:eastAsia="Times New Roman" w:hAnsi="Times New Roman" w:cs="Times New Roman"/>
      <w:bCs/>
      <w:i/>
      <w:iCs/>
      <w:szCs w:val="24"/>
      <w:lang w:eastAsia="ar-SA"/>
    </w:rPr>
  </w:style>
  <w:style w:type="character" w:customStyle="1" w:styleId="Titlu9Caracter">
    <w:name w:val="Titlu 9 Caracter"/>
    <w:basedOn w:val="Fontdeparagrafimplicit"/>
    <w:link w:val="Titlu9"/>
    <w:semiHidden/>
    <w:rsid w:val="006E35C1"/>
    <w:rPr>
      <w:rFonts w:ascii="Arial" w:eastAsia="Times New Roman" w:hAnsi="Arial" w:cs="Arial"/>
      <w:lang w:val="ro-RO" w:eastAsia="ar-SA"/>
    </w:rPr>
  </w:style>
  <w:style w:type="paragraph" w:styleId="Listparagraf">
    <w:name w:val="List Paragraph"/>
    <w:basedOn w:val="Normal"/>
    <w:uiPriority w:val="34"/>
    <w:qFormat/>
    <w:rsid w:val="00963524"/>
    <w:pPr>
      <w:ind w:left="720"/>
      <w:contextualSpacing/>
    </w:pPr>
  </w:style>
  <w:style w:type="character" w:customStyle="1" w:styleId="Titlu3Caracter">
    <w:name w:val="Titlu 3 Caracter"/>
    <w:basedOn w:val="Fontdeparagrafimplicit"/>
    <w:link w:val="Titlu3"/>
    <w:rsid w:val="002321C8"/>
    <w:rPr>
      <w:rFonts w:ascii="Times New Roman Bold" w:eastAsia="Times New Roman" w:hAnsi="Times New Roman Bold" w:cs="Times New Roman"/>
      <w:b/>
      <w:bCs/>
      <w:sz w:val="28"/>
      <w:szCs w:val="28"/>
    </w:rPr>
  </w:style>
  <w:style w:type="character" w:customStyle="1" w:styleId="Titlu5Caracter">
    <w:name w:val="Titlu 5 Caracter"/>
    <w:basedOn w:val="Fontdeparagrafimplicit"/>
    <w:link w:val="Titlu5"/>
    <w:semiHidden/>
    <w:rsid w:val="006E35C1"/>
    <w:rPr>
      <w:rFonts w:ascii="Times New Roman" w:eastAsia="Times New Roman" w:hAnsi="Times New Roman" w:cs="Times New Roman"/>
      <w:b/>
      <w:bCs/>
      <w:i/>
      <w:iCs/>
      <w:sz w:val="26"/>
      <w:szCs w:val="26"/>
      <w:lang w:val="ro-RO" w:eastAsia="ar-SA"/>
    </w:rPr>
  </w:style>
  <w:style w:type="character" w:customStyle="1" w:styleId="Titlu6Caracter">
    <w:name w:val="Titlu 6 Caracter"/>
    <w:basedOn w:val="Fontdeparagrafimplicit"/>
    <w:link w:val="Titlu6"/>
    <w:semiHidden/>
    <w:rsid w:val="006E35C1"/>
    <w:rPr>
      <w:rFonts w:ascii="Times New Roman" w:eastAsia="Times New Roman" w:hAnsi="Times New Roman" w:cs="Times New Roman"/>
      <w:b/>
      <w:sz w:val="24"/>
      <w:szCs w:val="24"/>
      <w:lang w:val="en-CA" w:eastAsia="ar-SA"/>
    </w:rPr>
  </w:style>
  <w:style w:type="character" w:customStyle="1" w:styleId="Titlu7Caracter">
    <w:name w:val="Titlu 7 Caracter"/>
    <w:basedOn w:val="Fontdeparagrafimplicit"/>
    <w:link w:val="Titlu7"/>
    <w:semiHidden/>
    <w:rsid w:val="006E35C1"/>
    <w:rPr>
      <w:rFonts w:ascii="Arial" w:eastAsia="Times New Roman" w:hAnsi="Arial" w:cs="Times New Roman"/>
      <w:szCs w:val="20"/>
      <w:lang w:val="en-GB" w:eastAsia="ar-SA"/>
    </w:rPr>
  </w:style>
  <w:style w:type="paragraph" w:styleId="Cuprins1">
    <w:name w:val="toc 1"/>
    <w:basedOn w:val="Normal"/>
    <w:next w:val="Normal"/>
    <w:autoRedefine/>
    <w:uiPriority w:val="39"/>
    <w:unhideWhenUsed/>
    <w:rsid w:val="00DD1719"/>
    <w:pPr>
      <w:tabs>
        <w:tab w:val="left" w:pos="440"/>
        <w:tab w:val="right" w:leader="dot" w:pos="9990"/>
      </w:tabs>
      <w:suppressAutoHyphens/>
      <w:spacing w:after="0" w:line="240" w:lineRule="auto"/>
      <w:ind w:right="-41"/>
    </w:pPr>
    <w:rPr>
      <w:rFonts w:ascii="Times New Roman Bold" w:eastAsia="Times New Roman" w:hAnsi="Times New Roman Bold" w:cs="Times New Roman"/>
      <w:b/>
      <w:noProof/>
      <w:sz w:val="24"/>
      <w:szCs w:val="24"/>
      <w:lang w:val="ro-RO" w:eastAsia="ar-SA"/>
    </w:rPr>
  </w:style>
  <w:style w:type="paragraph" w:styleId="Cuprins4">
    <w:name w:val="toc 4"/>
    <w:basedOn w:val="Normal"/>
    <w:next w:val="Normal"/>
    <w:autoRedefine/>
    <w:uiPriority w:val="39"/>
    <w:unhideWhenUsed/>
    <w:rsid w:val="006E35C1"/>
    <w:pPr>
      <w:suppressAutoHyphens/>
      <w:spacing w:after="0" w:line="240" w:lineRule="auto"/>
      <w:ind w:left="720"/>
    </w:pPr>
    <w:rPr>
      <w:rFonts w:ascii="Times New Roman" w:eastAsia="Times New Roman" w:hAnsi="Times New Roman" w:cs="Times New Roman"/>
      <w:sz w:val="24"/>
      <w:szCs w:val="24"/>
      <w:lang w:eastAsia="ar-SA"/>
    </w:rPr>
  </w:style>
  <w:style w:type="paragraph" w:styleId="Antet">
    <w:name w:val="header"/>
    <w:basedOn w:val="Normal"/>
    <w:link w:val="AntetCaracte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6E35C1"/>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6E35C1"/>
    <w:pPr>
      <w:tabs>
        <w:tab w:val="center" w:pos="4153"/>
        <w:tab w:val="right" w:pos="8306"/>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uiPriority w:val="99"/>
    <w:rsid w:val="006E35C1"/>
    <w:rPr>
      <w:rFonts w:ascii="Times New Roman" w:eastAsia="Times New Roman" w:hAnsi="Times New Roman" w:cs="Times New Roman"/>
      <w:sz w:val="24"/>
      <w:szCs w:val="24"/>
      <w:lang w:val="ro-RO" w:eastAsia="ro-RO"/>
    </w:rPr>
  </w:style>
  <w:style w:type="paragraph" w:styleId="TitluTOA">
    <w:name w:val="toa heading"/>
    <w:basedOn w:val="Normal"/>
    <w:next w:val="Normal"/>
    <w:semiHidden/>
    <w:unhideWhenUsed/>
    <w:rsid w:val="006E35C1"/>
    <w:pPr>
      <w:suppressAutoHyphens/>
      <w:spacing w:before="240" w:after="120" w:line="240" w:lineRule="auto"/>
      <w:jc w:val="both"/>
    </w:pPr>
    <w:rPr>
      <w:rFonts w:ascii="Arial" w:eastAsia="Times New Roman" w:hAnsi="Arial" w:cs="Arial"/>
      <w:b/>
      <w:smallCaps/>
      <w:sz w:val="28"/>
      <w:szCs w:val="24"/>
      <w:lang w:eastAsia="ar-SA"/>
    </w:rPr>
  </w:style>
  <w:style w:type="paragraph" w:styleId="Corptext">
    <w:name w:val="Body Text"/>
    <w:basedOn w:val="Normal"/>
    <w:link w:val="CorptextCaracter"/>
    <w:unhideWhenUsed/>
    <w:rsid w:val="006E35C1"/>
    <w:pPr>
      <w:spacing w:after="0" w:line="240" w:lineRule="auto"/>
      <w:jc w:val="both"/>
    </w:pPr>
    <w:rPr>
      <w:rFonts w:ascii="Times New Roman" w:eastAsia="Times New Roman" w:hAnsi="Times New Roman" w:cs="Times New Roman"/>
      <w:sz w:val="20"/>
      <w:szCs w:val="20"/>
    </w:rPr>
  </w:style>
  <w:style w:type="character" w:customStyle="1" w:styleId="CorptextCaracter">
    <w:name w:val="Corp text Caracter"/>
    <w:basedOn w:val="Fontdeparagrafimplicit"/>
    <w:link w:val="Corptext"/>
    <w:rsid w:val="006E35C1"/>
    <w:rPr>
      <w:rFonts w:ascii="Times New Roman" w:eastAsia="Times New Roman" w:hAnsi="Times New Roman" w:cs="Times New Roman"/>
      <w:sz w:val="20"/>
      <w:szCs w:val="20"/>
    </w:rPr>
  </w:style>
  <w:style w:type="paragraph" w:styleId="List">
    <w:name w:val="List"/>
    <w:basedOn w:val="Corptext"/>
    <w:semiHidden/>
    <w:unhideWhenUsed/>
    <w:rsid w:val="006E35C1"/>
    <w:pPr>
      <w:suppressAutoHyphens/>
      <w:spacing w:before="220" w:after="220"/>
    </w:pPr>
    <w:rPr>
      <w:rFonts w:cs="Tahoma"/>
      <w:sz w:val="22"/>
      <w:szCs w:val="24"/>
      <w:lang w:eastAsia="ar-SA"/>
    </w:rPr>
  </w:style>
  <w:style w:type="paragraph" w:styleId="Listcumarcatori">
    <w:name w:val="List Bullet"/>
    <w:basedOn w:val="Normal"/>
    <w:semiHidden/>
    <w:unhideWhenUsed/>
    <w:rsid w:val="006E35C1"/>
    <w:pPr>
      <w:tabs>
        <w:tab w:val="num" w:pos="360"/>
      </w:tabs>
      <w:suppressAutoHyphens/>
    </w:pPr>
    <w:rPr>
      <w:rFonts w:ascii="Calibri" w:eastAsia="Calibri" w:hAnsi="Calibri" w:cs="Times New Roman"/>
      <w:lang w:eastAsia="ar-SA"/>
    </w:rPr>
  </w:style>
  <w:style w:type="paragraph" w:styleId="Subtitlu">
    <w:name w:val="Subtitle"/>
    <w:aliases w:val="heading"/>
    <w:basedOn w:val="Normal"/>
    <w:next w:val="Normal"/>
    <w:link w:val="SubtitluCaracter"/>
    <w:qFormat/>
    <w:rsid w:val="00DC6D7E"/>
    <w:pPr>
      <w:numPr>
        <w:numId w:val="53"/>
      </w:numPr>
      <w:suppressAutoHyphens/>
      <w:spacing w:after="0" w:line="240" w:lineRule="auto"/>
      <w:jc w:val="center"/>
    </w:pPr>
    <w:rPr>
      <w:rFonts w:ascii="Times New Roman" w:eastAsia="Times New Roman" w:hAnsi="Times New Roman" w:cs="Times New Roman"/>
      <w:b/>
      <w:caps/>
      <w:sz w:val="24"/>
      <w:szCs w:val="20"/>
      <w:lang w:eastAsia="ar-SA"/>
    </w:rPr>
  </w:style>
  <w:style w:type="character" w:customStyle="1" w:styleId="SubtitluCaracter">
    <w:name w:val="Subtitlu Caracter"/>
    <w:aliases w:val="heading Caracter"/>
    <w:basedOn w:val="Fontdeparagrafimplicit"/>
    <w:link w:val="Subtitlu"/>
    <w:rsid w:val="00DC6D7E"/>
    <w:rPr>
      <w:rFonts w:ascii="Times New Roman" w:eastAsia="Times New Roman" w:hAnsi="Times New Roman" w:cs="Times New Roman"/>
      <w:b/>
      <w:caps/>
      <w:sz w:val="24"/>
      <w:szCs w:val="20"/>
      <w:lang w:eastAsia="ar-SA"/>
    </w:rPr>
  </w:style>
  <w:style w:type="paragraph" w:styleId="Titlu">
    <w:name w:val="Title"/>
    <w:basedOn w:val="Normal"/>
    <w:next w:val="Subtitlu"/>
    <w:link w:val="TitluCaracter"/>
    <w:qFormat/>
    <w:rsid w:val="006E35C1"/>
    <w:pPr>
      <w:suppressAutoHyphens/>
      <w:spacing w:after="0" w:line="240" w:lineRule="auto"/>
      <w:ind w:firstLine="720"/>
      <w:jc w:val="center"/>
    </w:pPr>
    <w:rPr>
      <w:rFonts w:ascii="Times New Roman" w:eastAsia="Times New Roman" w:hAnsi="Times New Roman" w:cs="Times New Roman"/>
      <w:b/>
      <w:caps/>
      <w:sz w:val="32"/>
      <w:szCs w:val="20"/>
      <w:lang w:eastAsia="ar-SA"/>
    </w:rPr>
  </w:style>
  <w:style w:type="character" w:customStyle="1" w:styleId="TitluCaracter">
    <w:name w:val="Titlu Caracter"/>
    <w:basedOn w:val="Fontdeparagrafimplicit"/>
    <w:link w:val="Titlu"/>
    <w:rsid w:val="006E35C1"/>
    <w:rPr>
      <w:rFonts w:ascii="Times New Roman" w:eastAsia="Times New Roman" w:hAnsi="Times New Roman" w:cs="Times New Roman"/>
      <w:b/>
      <w:caps/>
      <w:sz w:val="32"/>
      <w:szCs w:val="20"/>
      <w:lang w:eastAsia="ar-SA"/>
    </w:rPr>
  </w:style>
  <w:style w:type="paragraph" w:styleId="Indentcorptext">
    <w:name w:val="Body Text Indent"/>
    <w:basedOn w:val="Normal"/>
    <w:link w:val="IndentcorptextCaracter"/>
    <w:unhideWhenUsed/>
    <w:rsid w:val="006E35C1"/>
    <w:pPr>
      <w:spacing w:after="120" w:line="240" w:lineRule="auto"/>
      <w:ind w:left="283"/>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rsid w:val="006E35C1"/>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semiHidden/>
    <w:rsid w:val="006E35C1"/>
    <w:rPr>
      <w:rFonts w:ascii="Times New Roman" w:eastAsia="Times New Roman" w:hAnsi="Times New Roman" w:cs="Times New Roman"/>
      <w:sz w:val="24"/>
      <w:szCs w:val="20"/>
      <w:lang w:eastAsia="ar-SA"/>
    </w:rPr>
  </w:style>
  <w:style w:type="paragraph" w:styleId="Corptext2">
    <w:name w:val="Body Text 2"/>
    <w:basedOn w:val="Normal"/>
    <w:link w:val="Corptext2Caracter"/>
    <w:semiHidden/>
    <w:unhideWhenUsed/>
    <w:rsid w:val="006E35C1"/>
    <w:pPr>
      <w:suppressAutoHyphens/>
      <w:spacing w:after="0" w:line="240" w:lineRule="auto"/>
      <w:jc w:val="center"/>
    </w:pPr>
    <w:rPr>
      <w:rFonts w:ascii="Times New Roman" w:eastAsia="Times New Roman" w:hAnsi="Times New Roman" w:cs="Times New Roman"/>
      <w:sz w:val="24"/>
      <w:szCs w:val="20"/>
      <w:lang w:eastAsia="ar-SA"/>
    </w:rPr>
  </w:style>
  <w:style w:type="paragraph" w:styleId="Corptext3">
    <w:name w:val="Body Text 3"/>
    <w:basedOn w:val="Normal"/>
    <w:link w:val="Corptext3Caracter"/>
    <w:unhideWhenUsed/>
    <w:rsid w:val="006E35C1"/>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6E35C1"/>
    <w:rPr>
      <w:rFonts w:ascii="Times New Roman" w:eastAsia="Times New Roman" w:hAnsi="Times New Roman" w:cs="Times New Roman"/>
      <w:sz w:val="16"/>
      <w:szCs w:val="16"/>
    </w:rPr>
  </w:style>
  <w:style w:type="character" w:customStyle="1" w:styleId="Indentcorptext2Caracter">
    <w:name w:val="Indent corp text 2 Caracter"/>
    <w:basedOn w:val="Fontdeparagrafimplicit"/>
    <w:link w:val="Indentcorptext2"/>
    <w:semiHidden/>
    <w:rsid w:val="006E35C1"/>
    <w:rPr>
      <w:rFonts w:ascii="Times New Roman" w:eastAsia="Times New Roman" w:hAnsi="Times New Roman" w:cs="Times New Roman"/>
      <w:sz w:val="24"/>
      <w:szCs w:val="24"/>
      <w:lang w:val="ro-RO" w:eastAsia="ro-RO"/>
    </w:rPr>
  </w:style>
  <w:style w:type="paragraph" w:styleId="Indentcorptext2">
    <w:name w:val="Body Text Indent 2"/>
    <w:basedOn w:val="Normal"/>
    <w:link w:val="Indentcorptext2Caracter"/>
    <w:semiHidden/>
    <w:unhideWhenUsed/>
    <w:rsid w:val="006E35C1"/>
    <w:pPr>
      <w:spacing w:after="120" w:line="480" w:lineRule="auto"/>
      <w:ind w:left="283"/>
    </w:pPr>
    <w:rPr>
      <w:rFonts w:ascii="Times New Roman" w:eastAsia="Times New Roman" w:hAnsi="Times New Roman" w:cs="Times New Roman"/>
      <w:sz w:val="24"/>
      <w:szCs w:val="24"/>
      <w:lang w:val="ro-RO" w:eastAsia="ro-RO"/>
    </w:rPr>
  </w:style>
  <w:style w:type="paragraph" w:styleId="Indentcorptext3">
    <w:name w:val="Body Text Indent 3"/>
    <w:basedOn w:val="Normal"/>
    <w:link w:val="Indentcorptext3Caracter"/>
    <w:semiHidden/>
    <w:unhideWhenUsed/>
    <w:rsid w:val="006E35C1"/>
    <w:pPr>
      <w:spacing w:after="0" w:line="240" w:lineRule="auto"/>
      <w:ind w:firstLine="720"/>
      <w:jc w:val="both"/>
    </w:pPr>
    <w:rPr>
      <w:rFonts w:ascii="Times New Roman" w:eastAsia="Times New Roman" w:hAnsi="Times New Roman" w:cs="Times New Roman"/>
      <w:sz w:val="20"/>
      <w:szCs w:val="20"/>
    </w:rPr>
  </w:style>
  <w:style w:type="character" w:customStyle="1" w:styleId="Indentcorptext3Caracter">
    <w:name w:val="Indent corp text 3 Caracter"/>
    <w:basedOn w:val="Fontdeparagrafimplicit"/>
    <w:link w:val="Indentcorptext3"/>
    <w:semiHidden/>
    <w:rsid w:val="006E35C1"/>
    <w:rPr>
      <w:rFonts w:ascii="Times New Roman" w:eastAsia="Times New Roman" w:hAnsi="Times New Roman" w:cs="Times New Roman"/>
      <w:sz w:val="20"/>
      <w:szCs w:val="20"/>
    </w:rPr>
  </w:style>
  <w:style w:type="character" w:customStyle="1" w:styleId="PlandocumentCaracter">
    <w:name w:val="Plan document Caracter"/>
    <w:basedOn w:val="Fontdeparagrafimplicit"/>
    <w:link w:val="Plandocument"/>
    <w:semiHidden/>
    <w:rsid w:val="006E35C1"/>
    <w:rPr>
      <w:rFonts w:ascii="Tahoma" w:eastAsia="Times New Roman" w:hAnsi="Tahoma" w:cs="Tahoma"/>
      <w:sz w:val="24"/>
      <w:szCs w:val="24"/>
      <w:shd w:val="clear" w:color="auto" w:fill="000080"/>
      <w:lang w:eastAsia="ar-SA"/>
    </w:rPr>
  </w:style>
  <w:style w:type="paragraph" w:styleId="Plandocument">
    <w:name w:val="Document Map"/>
    <w:basedOn w:val="Normal"/>
    <w:link w:val="PlandocumentCaracter"/>
    <w:semiHidden/>
    <w:unhideWhenUsed/>
    <w:rsid w:val="006E35C1"/>
    <w:pPr>
      <w:shd w:val="clear" w:color="auto" w:fill="000080"/>
      <w:suppressAutoHyphens/>
      <w:spacing w:after="0" w:line="240" w:lineRule="auto"/>
    </w:pPr>
    <w:rPr>
      <w:rFonts w:ascii="Tahoma" w:eastAsia="Times New Roman" w:hAnsi="Tahoma" w:cs="Tahoma"/>
      <w:sz w:val="24"/>
      <w:szCs w:val="24"/>
      <w:lang w:eastAsia="ar-SA"/>
    </w:rPr>
  </w:style>
  <w:style w:type="paragraph" w:styleId="TextnBalon">
    <w:name w:val="Balloon Text"/>
    <w:basedOn w:val="Normal"/>
    <w:link w:val="TextnBalonCaracter"/>
    <w:semiHidden/>
    <w:unhideWhenUsed/>
    <w:rsid w:val="006E35C1"/>
    <w:pPr>
      <w:suppressAutoHyphens/>
      <w:spacing w:after="0" w:line="240" w:lineRule="auto"/>
    </w:pPr>
    <w:rPr>
      <w:rFonts w:ascii="Tahoma" w:eastAsia="Times New Roman" w:hAnsi="Tahoma" w:cs="Tahoma"/>
      <w:sz w:val="16"/>
      <w:szCs w:val="16"/>
      <w:lang w:val="en-GB" w:eastAsia="ar-SA"/>
    </w:rPr>
  </w:style>
  <w:style w:type="character" w:customStyle="1" w:styleId="TextnBalonCaracter">
    <w:name w:val="Text în Balon Caracter"/>
    <w:basedOn w:val="Fontdeparagrafimplicit"/>
    <w:link w:val="TextnBalon"/>
    <w:semiHidden/>
    <w:rsid w:val="006E35C1"/>
    <w:rPr>
      <w:rFonts w:ascii="Tahoma" w:eastAsia="Times New Roman" w:hAnsi="Tahoma" w:cs="Tahoma"/>
      <w:sz w:val="16"/>
      <w:szCs w:val="16"/>
      <w:lang w:val="en-GB" w:eastAsia="ar-SA"/>
    </w:rPr>
  </w:style>
  <w:style w:type="paragraph" w:styleId="Frspaiere">
    <w:name w:val="No Spacing"/>
    <w:qFormat/>
    <w:rsid w:val="006E35C1"/>
    <w:pPr>
      <w:suppressAutoHyphens/>
      <w:spacing w:after="0" w:line="240" w:lineRule="auto"/>
    </w:pPr>
    <w:rPr>
      <w:rFonts w:ascii="Calibri" w:eastAsia="Calibri" w:hAnsi="Calibri" w:cs="Times New Roman"/>
      <w:lang w:eastAsia="ar-SA"/>
    </w:rPr>
  </w:style>
  <w:style w:type="paragraph" w:customStyle="1" w:styleId="CharCharCaracter">
    <w:name w:val="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CharChar">
    <w:name w:val="Char Char"/>
    <w:basedOn w:val="Normal"/>
    <w:rsid w:val="006E35C1"/>
    <w:pPr>
      <w:spacing w:after="0" w:line="240" w:lineRule="auto"/>
    </w:pPr>
    <w:rPr>
      <w:rFonts w:ascii="Times New Roman" w:eastAsia="Times New Roman" w:hAnsi="Times New Roman" w:cs="Times New Roman"/>
      <w:sz w:val="24"/>
      <w:szCs w:val="24"/>
      <w:lang w:val="pl-PL" w:eastAsia="pl-PL"/>
    </w:rPr>
  </w:style>
  <w:style w:type="paragraph" w:customStyle="1" w:styleId="NormalPope">
    <w:name w:val="Normal Pope"/>
    <w:basedOn w:val="Normal"/>
    <w:rsid w:val="006E35C1"/>
    <w:pPr>
      <w:spacing w:before="60" w:after="0" w:line="240" w:lineRule="auto"/>
      <w:ind w:firstLine="720"/>
      <w:jc w:val="both"/>
    </w:pPr>
    <w:rPr>
      <w:rFonts w:ascii="Arial" w:eastAsia="Times New Roman" w:hAnsi="Arial" w:cs="Times New Roman"/>
      <w:sz w:val="26"/>
      <w:szCs w:val="24"/>
      <w:lang w:val="ro-RO" w:eastAsia="ro-RO"/>
    </w:rPr>
  </w:style>
  <w:style w:type="paragraph" w:customStyle="1" w:styleId="Style1">
    <w:name w:val="Style1"/>
    <w:basedOn w:val="Normal"/>
    <w:rsid w:val="006E35C1"/>
    <w:pPr>
      <w:spacing w:after="0" w:line="240" w:lineRule="auto"/>
      <w:ind w:firstLine="1080"/>
      <w:jc w:val="both"/>
    </w:pPr>
    <w:rPr>
      <w:rFonts w:ascii="Times New Roman" w:eastAsia="Times New Roman" w:hAnsi="Times New Roman" w:cs="Times New Roman"/>
      <w:sz w:val="28"/>
      <w:szCs w:val="20"/>
      <w:lang w:val="ro-RO" w:eastAsia="ro-RO"/>
    </w:rPr>
  </w:style>
  <w:style w:type="paragraph" w:customStyle="1" w:styleId="Heading">
    <w:name w:val="Heading"/>
    <w:basedOn w:val="Normal"/>
    <w:next w:val="Corptext"/>
    <w:rsid w:val="006E35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E35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UCAlpha1">
    <w:name w:val="UCAlpha 1"/>
    <w:basedOn w:val="Normal"/>
    <w:rsid w:val="006E35C1"/>
    <w:pPr>
      <w:suppressAutoHyphens/>
      <w:spacing w:after="140" w:line="288" w:lineRule="auto"/>
      <w:jc w:val="both"/>
    </w:pPr>
    <w:rPr>
      <w:rFonts w:ascii="Arial" w:eastAsia="MS Mincho" w:hAnsi="Arial" w:cs="Times New Roman"/>
      <w:kern w:val="2"/>
      <w:sz w:val="20"/>
      <w:szCs w:val="24"/>
      <w:lang w:val="en-GB" w:eastAsia="ar-SA"/>
    </w:rPr>
  </w:style>
  <w:style w:type="paragraph" w:customStyle="1" w:styleId="normalweb2">
    <w:name w:val="normalweb2"/>
    <w:basedOn w:val="Normal"/>
    <w:rsid w:val="006E35C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ormalaliniat">
    <w:name w:val="Normal.aliniat"/>
    <w:rsid w:val="006E35C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AppendixHeading">
    <w:name w:val="Appendix Heading"/>
    <w:basedOn w:val="TitluTOA"/>
    <w:rsid w:val="006E35C1"/>
    <w:pPr>
      <w:spacing w:before="0" w:after="0"/>
      <w:jc w:val="center"/>
    </w:pPr>
    <w:rPr>
      <w:sz w:val="32"/>
    </w:rPr>
  </w:style>
  <w:style w:type="paragraph" w:customStyle="1" w:styleId="FigureHeading">
    <w:name w:val="Figure Heading"/>
    <w:basedOn w:val="Titlu9"/>
    <w:rsid w:val="006E35C1"/>
    <w:pPr>
      <w:spacing w:before="120" w:after="120"/>
      <w:jc w:val="both"/>
      <w:outlineLvl w:val="9"/>
    </w:pPr>
    <w:rPr>
      <w:rFonts w:ascii="Times New Roman" w:hAnsi="Times New Roman" w:cs="Times New Roman"/>
      <w:bCs/>
      <w:lang w:val="en-US"/>
    </w:rPr>
  </w:style>
  <w:style w:type="paragraph" w:customStyle="1" w:styleId="ReportTitle">
    <w:name w:val="Report Title"/>
    <w:basedOn w:val="TitluTOA"/>
    <w:rsid w:val="006E35C1"/>
    <w:pPr>
      <w:spacing w:before="0" w:after="0"/>
      <w:jc w:val="center"/>
    </w:pPr>
  </w:style>
  <w:style w:type="paragraph" w:customStyle="1" w:styleId="TableContents">
    <w:name w:val="Table Contents"/>
    <w:basedOn w:val="Normal"/>
    <w:rsid w:val="006E35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itlu8"/>
    <w:rsid w:val="006E35C1"/>
    <w:pPr>
      <w:spacing w:before="60"/>
      <w:ind w:left="1080" w:hanging="1080"/>
      <w:outlineLvl w:val="9"/>
    </w:pPr>
    <w:rPr>
      <w:rFonts w:ascii="Times New Roman Bold" w:hAnsi="Times New Roman Bold"/>
      <w:b/>
      <w:i w:val="0"/>
    </w:rPr>
  </w:style>
  <w:style w:type="paragraph" w:customStyle="1" w:styleId="TableText">
    <w:name w:val="Table Text"/>
    <w:basedOn w:val="Normal"/>
    <w:rsid w:val="006E35C1"/>
    <w:pPr>
      <w:suppressAutoHyphens/>
      <w:spacing w:before="60" w:after="120" w:line="240" w:lineRule="auto"/>
      <w:jc w:val="both"/>
    </w:pPr>
    <w:rPr>
      <w:rFonts w:ascii="Arial Narrow" w:eastAsia="Times New Roman" w:hAnsi="Arial Narrow" w:cs="Arial"/>
      <w:bCs/>
      <w:spacing w:val="-5"/>
      <w:szCs w:val="20"/>
      <w:lang w:val="en-CA" w:eastAsia="ar-SA"/>
    </w:rPr>
  </w:style>
  <w:style w:type="paragraph" w:customStyle="1" w:styleId="Table">
    <w:name w:val="Table"/>
    <w:basedOn w:val="Normal"/>
    <w:next w:val="Corptext2"/>
    <w:rsid w:val="006E35C1"/>
    <w:pPr>
      <w:suppressAutoHyphens/>
      <w:overflowPunct w:val="0"/>
      <w:autoSpaceDE w:val="0"/>
      <w:spacing w:before="60" w:after="60" w:line="300" w:lineRule="exact"/>
      <w:jc w:val="both"/>
    </w:pPr>
    <w:rPr>
      <w:rFonts w:ascii="Times New Roman" w:eastAsia="Times New Roman" w:hAnsi="Times New Roman" w:cs="Times New Roman"/>
      <w:sz w:val="18"/>
      <w:szCs w:val="20"/>
      <w:lang w:val="en-GB" w:eastAsia="ar-SA"/>
    </w:rPr>
  </w:style>
  <w:style w:type="paragraph" w:customStyle="1" w:styleId="Bullet1">
    <w:name w:val="Bullet1"/>
    <w:basedOn w:val="Listcumarcatori"/>
    <w:rsid w:val="006E35C1"/>
    <w:pPr>
      <w:tabs>
        <w:tab w:val="left" w:pos="850"/>
      </w:tabs>
      <w:overflowPunct w:val="0"/>
      <w:autoSpaceDE w:val="0"/>
      <w:spacing w:after="120" w:line="300" w:lineRule="exact"/>
      <w:ind w:left="850" w:hanging="850"/>
      <w:jc w:val="both"/>
    </w:pPr>
    <w:rPr>
      <w:rFonts w:ascii="Times New Roman" w:eastAsia="Times New Roman" w:hAnsi="Times New Roman"/>
      <w:sz w:val="24"/>
      <w:szCs w:val="20"/>
      <w:lang w:val="en-GB"/>
    </w:rPr>
  </w:style>
  <w:style w:type="paragraph" w:customStyle="1" w:styleId="Indent1">
    <w:name w:val="Indent1"/>
    <w:basedOn w:val="Normal"/>
    <w:rsid w:val="006E35C1"/>
    <w:pPr>
      <w:suppressAutoHyphens/>
      <w:overflowPunct w:val="0"/>
      <w:autoSpaceDE w:val="0"/>
      <w:spacing w:after="120" w:line="300" w:lineRule="exact"/>
      <w:ind w:left="851"/>
      <w:jc w:val="both"/>
    </w:pPr>
    <w:rPr>
      <w:rFonts w:ascii="Times New Roman" w:eastAsia="Times New Roman" w:hAnsi="Times New Roman" w:cs="Times New Roman"/>
      <w:sz w:val="24"/>
      <w:szCs w:val="20"/>
      <w:lang w:val="en-GB" w:eastAsia="ar-SA"/>
    </w:rPr>
  </w:style>
  <w:style w:type="paragraph" w:customStyle="1" w:styleId="CoverPageText">
    <w:name w:val="Cover Page Text"/>
    <w:rsid w:val="006E35C1"/>
    <w:pPr>
      <w:suppressAutoHyphens/>
      <w:spacing w:after="0" w:line="240" w:lineRule="auto"/>
      <w:jc w:val="center"/>
    </w:pPr>
    <w:rPr>
      <w:rFonts w:ascii="PalmSprings" w:eastAsia="Arial" w:hAnsi="PalmSprings" w:cs="Times New Roman"/>
      <w:sz w:val="20"/>
      <w:szCs w:val="20"/>
      <w:lang w:eastAsia="ar-SA"/>
    </w:rPr>
  </w:style>
  <w:style w:type="paragraph" w:customStyle="1" w:styleId="BodyText1">
    <w:name w:val="Body Text 1"/>
    <w:basedOn w:val="Corptext3"/>
    <w:rsid w:val="006E35C1"/>
    <w:pPr>
      <w:widowControl w:val="0"/>
      <w:suppressAutoHyphens/>
      <w:spacing w:after="240" w:line="300" w:lineRule="exact"/>
      <w:jc w:val="center"/>
    </w:pPr>
    <w:rPr>
      <w:b/>
      <w:bCs/>
      <w:color w:val="000000"/>
      <w:sz w:val="24"/>
      <w:szCs w:val="20"/>
      <w:lang w:val="en-GB" w:eastAsia="ar-SA"/>
    </w:rPr>
  </w:style>
  <w:style w:type="paragraph" w:customStyle="1" w:styleId="tablefont">
    <w:name w:val="table font"/>
    <w:basedOn w:val="Corptext"/>
    <w:rsid w:val="006E35C1"/>
    <w:pPr>
      <w:suppressAutoHyphens/>
    </w:pPr>
    <w:rPr>
      <w:rFonts w:ascii="Univers" w:hAnsi="Univers"/>
      <w:sz w:val="18"/>
      <w:lang w:val="en-GB" w:eastAsia="ar-SA"/>
    </w:rPr>
  </w:style>
  <w:style w:type="paragraph" w:customStyle="1" w:styleId="Indent4">
    <w:name w:val="Indent4"/>
    <w:basedOn w:val="Normal"/>
    <w:rsid w:val="006E35C1"/>
    <w:pPr>
      <w:suppressAutoHyphens/>
      <w:overflowPunct w:val="0"/>
      <w:autoSpaceDE w:val="0"/>
      <w:spacing w:after="120" w:line="300" w:lineRule="exact"/>
      <w:ind w:left="2835"/>
      <w:jc w:val="both"/>
    </w:pPr>
    <w:rPr>
      <w:rFonts w:ascii="Times New Roman" w:eastAsia="Times New Roman" w:hAnsi="Times New Roman" w:cs="Times New Roman"/>
      <w:szCs w:val="20"/>
      <w:lang w:val="en-GB" w:eastAsia="ar-SA"/>
    </w:rPr>
  </w:style>
  <w:style w:type="paragraph" w:customStyle="1" w:styleId="Bullet2">
    <w:name w:val="Bullet 2"/>
    <w:basedOn w:val="Normal"/>
    <w:rsid w:val="006E35C1"/>
    <w:pPr>
      <w:tabs>
        <w:tab w:val="left" w:pos="1800"/>
        <w:tab w:val="left" w:pos="2552"/>
      </w:tabs>
      <w:suppressAutoHyphens/>
      <w:overflowPunct w:val="0"/>
      <w:autoSpaceDE w:val="0"/>
      <w:spacing w:after="240" w:line="240" w:lineRule="auto"/>
      <w:ind w:left="1800" w:hanging="360"/>
      <w:jc w:val="both"/>
    </w:pPr>
    <w:rPr>
      <w:rFonts w:ascii="Times New Roman" w:eastAsia="Times New Roman" w:hAnsi="Times New Roman" w:cs="Times New Roman"/>
      <w:szCs w:val="20"/>
      <w:lang w:val="en-GB" w:eastAsia="ar-SA"/>
    </w:rPr>
  </w:style>
  <w:style w:type="paragraph" w:customStyle="1" w:styleId="Indent2">
    <w:name w:val="Indent2"/>
    <w:basedOn w:val="Indent1"/>
    <w:rsid w:val="006E35C1"/>
    <w:pPr>
      <w:spacing w:line="240" w:lineRule="auto"/>
      <w:ind w:left="1701"/>
    </w:pPr>
    <w:rPr>
      <w:sz w:val="22"/>
    </w:rPr>
  </w:style>
  <w:style w:type="paragraph" w:customStyle="1" w:styleId="Indent3">
    <w:name w:val="Indent3"/>
    <w:basedOn w:val="Indent2"/>
    <w:rsid w:val="006E35C1"/>
    <w:pPr>
      <w:ind w:left="2268"/>
    </w:pPr>
  </w:style>
  <w:style w:type="paragraph" w:customStyle="1" w:styleId="xl24">
    <w:name w:val="xl24"/>
    <w:basedOn w:val="Normal"/>
    <w:rsid w:val="006E35C1"/>
    <w:pPr>
      <w:pBdr>
        <w:top w:val="single" w:sz="4" w:space="0" w:color="000000"/>
        <w:left w:val="single" w:sz="4" w:space="0" w:color="000000"/>
        <w:bottom w:val="single" w:sz="4" w:space="0" w:color="000000"/>
        <w:right w:val="single" w:sz="4" w:space="0" w:color="000000"/>
      </w:pBdr>
      <w:shd w:val="clear" w:color="auto" w:fill="00FF00"/>
      <w:suppressAutoHyphens/>
      <w:overflowPunct w:val="0"/>
      <w:autoSpaceDE w:val="0"/>
      <w:spacing w:before="100" w:after="100" w:line="240" w:lineRule="auto"/>
      <w:jc w:val="center"/>
    </w:pPr>
    <w:rPr>
      <w:rFonts w:ascii="Times New Roman" w:eastAsia="Times New Roman" w:hAnsi="Times New Roman" w:cs="Times New Roman"/>
      <w:sz w:val="24"/>
      <w:szCs w:val="20"/>
      <w:lang w:val="en-GB" w:eastAsia="ar-SA"/>
    </w:rPr>
  </w:style>
  <w:style w:type="paragraph" w:customStyle="1" w:styleId="Bullets">
    <w:name w:val="Bullets"/>
    <w:basedOn w:val="Titlu4"/>
    <w:next w:val="Normal"/>
    <w:rsid w:val="006E35C1"/>
    <w:pPr>
      <w:tabs>
        <w:tab w:val="left" w:pos="360"/>
        <w:tab w:val="num" w:pos="708"/>
        <w:tab w:val="left" w:pos="851"/>
      </w:tabs>
      <w:suppressAutoHyphens/>
      <w:overflowPunct w:val="0"/>
      <w:autoSpaceDE w:val="0"/>
      <w:spacing w:before="120" w:after="240"/>
      <w:ind w:left="1714" w:hanging="851"/>
      <w:jc w:val="both"/>
    </w:pPr>
    <w:rPr>
      <w:rFonts w:ascii="Times New Roman Bold" w:hAnsi="Times New Roman Bold"/>
      <w:bCs w:val="0"/>
      <w:sz w:val="22"/>
      <w:szCs w:val="20"/>
      <w:lang w:val="en-GB" w:eastAsia="ar-SA"/>
    </w:rPr>
  </w:style>
  <w:style w:type="paragraph" w:customStyle="1" w:styleId="Bullet20">
    <w:name w:val="Bullet2"/>
    <w:basedOn w:val="Bullet1"/>
    <w:rsid w:val="006E35C1"/>
    <w:pPr>
      <w:tabs>
        <w:tab w:val="left" w:pos="360"/>
      </w:tabs>
      <w:spacing w:line="240" w:lineRule="auto"/>
      <w:ind w:left="1701" w:firstLine="0"/>
    </w:pPr>
    <w:rPr>
      <w:sz w:val="22"/>
    </w:rPr>
  </w:style>
  <w:style w:type="paragraph" w:customStyle="1" w:styleId="Bullet3">
    <w:name w:val="Bullet3"/>
    <w:basedOn w:val="Bullet20"/>
    <w:rsid w:val="006E35C1"/>
    <w:pPr>
      <w:tabs>
        <w:tab w:val="left" w:pos="2835"/>
      </w:tabs>
      <w:spacing w:after="240"/>
      <w:ind w:left="0"/>
    </w:pPr>
  </w:style>
  <w:style w:type="paragraph" w:customStyle="1" w:styleId="Bullet4">
    <w:name w:val="Bullet4"/>
    <w:basedOn w:val="Bullet3"/>
    <w:rsid w:val="006E35C1"/>
    <w:pPr>
      <w:spacing w:after="120"/>
    </w:pPr>
  </w:style>
  <w:style w:type="paragraph" w:customStyle="1" w:styleId="Indent5">
    <w:name w:val="Indent5"/>
    <w:basedOn w:val="Indent4"/>
    <w:rsid w:val="006E35C1"/>
    <w:pPr>
      <w:spacing w:line="240" w:lineRule="auto"/>
      <w:ind w:left="3402"/>
    </w:pPr>
  </w:style>
  <w:style w:type="paragraph" w:customStyle="1" w:styleId="Bullet1a">
    <w:name w:val="Bullet1a"/>
    <w:basedOn w:val="Indent1"/>
    <w:rsid w:val="006E35C1"/>
    <w:pPr>
      <w:tabs>
        <w:tab w:val="left" w:pos="360"/>
        <w:tab w:val="left" w:pos="2268"/>
      </w:tabs>
      <w:spacing w:line="240" w:lineRule="auto"/>
      <w:ind w:left="2268" w:hanging="360"/>
    </w:pPr>
    <w:rPr>
      <w:sz w:val="22"/>
    </w:rPr>
  </w:style>
  <w:style w:type="paragraph" w:customStyle="1" w:styleId="Bullet2a">
    <w:name w:val="Bullet2a"/>
    <w:basedOn w:val="Bullet3"/>
    <w:rsid w:val="006E35C1"/>
    <w:pPr>
      <w:tabs>
        <w:tab w:val="clear" w:pos="850"/>
        <w:tab w:val="left" w:pos="851"/>
      </w:tabs>
    </w:pPr>
  </w:style>
  <w:style w:type="paragraph" w:customStyle="1" w:styleId="Bullet3a">
    <w:name w:val="Bullet3a"/>
    <w:basedOn w:val="Bullet2a"/>
    <w:rsid w:val="006E35C1"/>
    <w:pPr>
      <w:ind w:left="3402"/>
    </w:pPr>
  </w:style>
  <w:style w:type="paragraph" w:customStyle="1" w:styleId="italics1">
    <w:name w:val="italics1"/>
    <w:basedOn w:val="Normal"/>
    <w:rsid w:val="006E35C1"/>
    <w:pPr>
      <w:keepNext/>
      <w:tabs>
        <w:tab w:val="left" w:pos="1728"/>
        <w:tab w:val="left" w:pos="2448"/>
        <w:tab w:val="left" w:pos="3168"/>
      </w:tabs>
      <w:suppressAutoHyphens/>
      <w:overflowPunct w:val="0"/>
      <w:autoSpaceDE w:val="0"/>
      <w:spacing w:after="300" w:line="240" w:lineRule="auto"/>
      <w:ind w:left="851"/>
      <w:jc w:val="both"/>
    </w:pPr>
    <w:rPr>
      <w:rFonts w:ascii="Times New Roman" w:eastAsia="Times New Roman" w:hAnsi="Times New Roman" w:cs="Times New Roman"/>
      <w:b/>
      <w:i/>
      <w:szCs w:val="20"/>
      <w:lang w:val="en-GB" w:eastAsia="ar-SA"/>
    </w:rPr>
  </w:style>
  <w:style w:type="paragraph" w:customStyle="1" w:styleId="BodyText4">
    <w:name w:val="Body Text 4"/>
    <w:basedOn w:val="Corptext3"/>
    <w:rsid w:val="006E35C1"/>
    <w:pPr>
      <w:widowControl w:val="0"/>
      <w:suppressAutoHyphens/>
      <w:overflowPunct w:val="0"/>
      <w:autoSpaceDE w:val="0"/>
      <w:spacing w:after="240"/>
      <w:ind w:left="2268"/>
      <w:jc w:val="both"/>
    </w:pPr>
    <w:rPr>
      <w:color w:val="000000"/>
      <w:sz w:val="22"/>
      <w:szCs w:val="20"/>
      <w:lang w:val="en-GB" w:eastAsia="ar-SA"/>
    </w:rPr>
  </w:style>
  <w:style w:type="paragraph" w:customStyle="1" w:styleId="Bullet30">
    <w:name w:val="Bullet 3"/>
    <w:basedOn w:val="Normal"/>
    <w:rsid w:val="006E35C1"/>
    <w:pPr>
      <w:tabs>
        <w:tab w:val="left" w:pos="360"/>
        <w:tab w:val="left" w:pos="1701"/>
        <w:tab w:val="left" w:pos="3168"/>
      </w:tabs>
      <w:suppressAutoHyphens/>
      <w:overflowPunct w:val="0"/>
      <w:autoSpaceDE w:val="0"/>
      <w:spacing w:after="120" w:line="240" w:lineRule="auto"/>
      <w:ind w:left="360" w:hanging="360"/>
      <w:jc w:val="both"/>
    </w:pPr>
    <w:rPr>
      <w:rFonts w:ascii="Times New Roman" w:eastAsia="Times New Roman" w:hAnsi="Times New Roman" w:cs="Times New Roman"/>
      <w:szCs w:val="20"/>
      <w:lang w:val="en-GB" w:eastAsia="ar-SA"/>
    </w:rPr>
  </w:style>
  <w:style w:type="paragraph" w:customStyle="1" w:styleId="ListN2">
    <w:name w:val="List N2"/>
    <w:basedOn w:val="Bullet2"/>
    <w:rsid w:val="006E35C1"/>
    <w:pPr>
      <w:tabs>
        <w:tab w:val="left" w:pos="360"/>
        <w:tab w:val="left" w:pos="720"/>
      </w:tabs>
      <w:ind w:left="-491" w:firstLine="0"/>
    </w:pPr>
  </w:style>
  <w:style w:type="paragraph" w:customStyle="1" w:styleId="xl40">
    <w:name w:val="xl40"/>
    <w:basedOn w:val="Normal"/>
    <w:rsid w:val="006E35C1"/>
    <w:pPr>
      <w:pBdr>
        <w:left w:val="single" w:sz="4" w:space="0" w:color="000000"/>
        <w:bottom w:val="double" w:sz="2" w:space="0" w:color="000000"/>
        <w:right w:val="single" w:sz="4" w:space="0" w:color="000000"/>
      </w:pBdr>
      <w:suppressAutoHyphens/>
      <w:spacing w:before="280" w:after="280" w:line="240" w:lineRule="auto"/>
      <w:jc w:val="both"/>
    </w:pPr>
    <w:rPr>
      <w:rFonts w:ascii="Arial Narrow" w:eastAsia="Arial Unicode MS" w:hAnsi="Arial Narrow" w:cs="Arial Unicode MS"/>
      <w:b/>
      <w:bCs/>
      <w:szCs w:val="24"/>
      <w:lang w:eastAsia="ar-SA"/>
    </w:rPr>
  </w:style>
  <w:style w:type="paragraph" w:customStyle="1" w:styleId="BodyTextAriel">
    <w:name w:val="Body Text Ariel"/>
    <w:basedOn w:val="Normal"/>
    <w:rsid w:val="006E35C1"/>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Framecontents">
    <w:name w:val="Frame contents"/>
    <w:basedOn w:val="Corptext"/>
    <w:rsid w:val="006E35C1"/>
    <w:pPr>
      <w:suppressAutoHyphens/>
      <w:spacing w:before="220" w:after="220"/>
    </w:pPr>
    <w:rPr>
      <w:sz w:val="22"/>
      <w:szCs w:val="24"/>
      <w:lang w:eastAsia="ar-SA"/>
    </w:rPr>
  </w:style>
  <w:style w:type="paragraph" w:customStyle="1" w:styleId="Style2">
    <w:name w:val="Style2"/>
    <w:basedOn w:val="Titlu4"/>
    <w:rsid w:val="006E35C1"/>
    <w:pPr>
      <w:tabs>
        <w:tab w:val="num" w:pos="708"/>
      </w:tabs>
      <w:suppressAutoHyphens/>
      <w:ind w:left="708"/>
      <w:jc w:val="both"/>
    </w:pPr>
    <w:rPr>
      <w:lang w:eastAsia="ar-SA"/>
    </w:rPr>
  </w:style>
  <w:style w:type="paragraph" w:customStyle="1" w:styleId="StyleHeading1ArialBlackNotBold">
    <w:name w:val="Style Heading 1 + Arial Black Not Bold"/>
    <w:basedOn w:val="Titlu1"/>
    <w:autoRedefine/>
    <w:rsid w:val="006E35C1"/>
    <w:pPr>
      <w:widowControl w:val="0"/>
      <w:tabs>
        <w:tab w:val="left" w:pos="330"/>
        <w:tab w:val="num" w:pos="708"/>
      </w:tabs>
      <w:suppressAutoHyphens/>
      <w:autoSpaceDE w:val="0"/>
      <w:spacing w:before="120" w:after="120"/>
      <w:ind w:left="708"/>
      <w:jc w:val="both"/>
    </w:pPr>
    <w:rPr>
      <w:rFonts w:cs="Times New Roman"/>
      <w:b w:val="0"/>
      <w:bCs w:val="0"/>
      <w:color w:val="000000"/>
      <w:kern w:val="0"/>
      <w:szCs w:val="24"/>
      <w:lang w:eastAsia="ar-SA"/>
    </w:rPr>
  </w:style>
  <w:style w:type="paragraph" w:customStyle="1" w:styleId="CharCharCaracterCharCharCaracter">
    <w:name w:val="Char Char Caracter Char Char Caracter"/>
    <w:basedOn w:val="Normal"/>
    <w:rsid w:val="006E35C1"/>
    <w:pPr>
      <w:spacing w:after="0" w:line="240" w:lineRule="auto"/>
    </w:pPr>
    <w:rPr>
      <w:rFonts w:ascii="Times New Roman" w:eastAsia="Times New Roman" w:hAnsi="Times New Roman" w:cs="Times New Roman"/>
      <w:sz w:val="24"/>
      <w:szCs w:val="24"/>
      <w:lang w:val="pl-PL" w:eastAsia="pl-PL"/>
    </w:rPr>
  </w:style>
  <w:style w:type="character" w:customStyle="1" w:styleId="CharacterStyle1">
    <w:name w:val="Character Style 1"/>
    <w:rsid w:val="006E35C1"/>
    <w:rPr>
      <w:rFonts w:ascii="Arial Narrow" w:hAnsi="Arial Narrow" w:cs="Arial Narrow" w:hint="default"/>
      <w:sz w:val="28"/>
      <w:szCs w:val="28"/>
    </w:rPr>
  </w:style>
  <w:style w:type="character" w:customStyle="1" w:styleId="WW8Num1z0">
    <w:name w:val="WW8Num1z0"/>
    <w:rsid w:val="006E35C1"/>
    <w:rPr>
      <w:rFonts w:ascii="Symbol" w:hAnsi="Symbol" w:hint="default"/>
    </w:rPr>
  </w:style>
  <w:style w:type="character" w:customStyle="1" w:styleId="WW8Num2z0">
    <w:name w:val="WW8Num2z0"/>
    <w:rsid w:val="006E35C1"/>
    <w:rPr>
      <w:rFonts w:ascii="Times New Roman" w:eastAsia="Times New Roman" w:hAnsi="Times New Roman" w:cs="Times New Roman" w:hint="default"/>
    </w:rPr>
  </w:style>
  <w:style w:type="character" w:customStyle="1" w:styleId="WW8Num2z1">
    <w:name w:val="WW8Num2z1"/>
    <w:rsid w:val="006E35C1"/>
    <w:rPr>
      <w:rFonts w:ascii="Courier New" w:hAnsi="Courier New" w:cs="Courier New" w:hint="default"/>
    </w:rPr>
  </w:style>
  <w:style w:type="character" w:customStyle="1" w:styleId="WW8Num2z2">
    <w:name w:val="WW8Num2z2"/>
    <w:rsid w:val="006E35C1"/>
    <w:rPr>
      <w:rFonts w:ascii="Wingdings" w:hAnsi="Wingdings" w:hint="default"/>
    </w:rPr>
  </w:style>
  <w:style w:type="character" w:customStyle="1" w:styleId="WW8Num2z3">
    <w:name w:val="WW8Num2z3"/>
    <w:rsid w:val="006E35C1"/>
    <w:rPr>
      <w:rFonts w:ascii="Symbol" w:hAnsi="Symbol" w:hint="default"/>
    </w:rPr>
  </w:style>
  <w:style w:type="character" w:customStyle="1" w:styleId="WW8Num3z0">
    <w:name w:val="WW8Num3z0"/>
    <w:rsid w:val="006E35C1"/>
    <w:rPr>
      <w:b/>
      <w:bCs w:val="0"/>
      <w:i w:val="0"/>
      <w:iCs w:val="0"/>
    </w:rPr>
  </w:style>
  <w:style w:type="character" w:customStyle="1" w:styleId="WW8Num4z0">
    <w:name w:val="WW8Num4z0"/>
    <w:rsid w:val="006E35C1"/>
    <w:rPr>
      <w:rFonts w:ascii="Arial Bold" w:hAnsi="Arial Bold" w:hint="default"/>
      <w:b/>
      <w:bCs w:val="0"/>
      <w:i w:val="0"/>
      <w:iCs w:val="0"/>
      <w:sz w:val="20"/>
    </w:rPr>
  </w:style>
  <w:style w:type="character" w:customStyle="1" w:styleId="WW8Num5z0">
    <w:name w:val="WW8Num5z0"/>
    <w:rsid w:val="006E35C1"/>
    <w:rPr>
      <w:b/>
      <w:bCs w:val="0"/>
      <w:i/>
      <w:iCs w:val="0"/>
    </w:rPr>
  </w:style>
  <w:style w:type="character" w:customStyle="1" w:styleId="WW8Num6z0">
    <w:name w:val="WW8Num6z0"/>
    <w:rsid w:val="006E35C1"/>
    <w:rPr>
      <w:rFonts w:ascii="Symbol" w:hAnsi="Symbol" w:hint="default"/>
    </w:rPr>
  </w:style>
  <w:style w:type="character" w:customStyle="1" w:styleId="WW8Num6z1">
    <w:name w:val="WW8Num6z1"/>
    <w:rsid w:val="006E35C1"/>
    <w:rPr>
      <w:rFonts w:ascii="Courier New" w:hAnsi="Courier New" w:cs="Courier New" w:hint="default"/>
    </w:rPr>
  </w:style>
  <w:style w:type="character" w:customStyle="1" w:styleId="WW8Num6z2">
    <w:name w:val="WW8Num6z2"/>
    <w:rsid w:val="006E35C1"/>
    <w:rPr>
      <w:rFonts w:ascii="Wingdings" w:hAnsi="Wingdings" w:hint="default"/>
    </w:rPr>
  </w:style>
  <w:style w:type="character" w:customStyle="1" w:styleId="WW8Num7z0">
    <w:name w:val="WW8Num7z0"/>
    <w:rsid w:val="006E35C1"/>
    <w:rPr>
      <w:rFonts w:ascii="Symbol" w:hAnsi="Symbol" w:hint="default"/>
      <w:color w:val="auto"/>
    </w:rPr>
  </w:style>
  <w:style w:type="character" w:customStyle="1" w:styleId="WW8Num7z1">
    <w:name w:val="WW8Num7z1"/>
    <w:rsid w:val="006E35C1"/>
    <w:rPr>
      <w:rFonts w:ascii="Courier New" w:hAnsi="Courier New" w:cs="Courier New" w:hint="default"/>
    </w:rPr>
  </w:style>
  <w:style w:type="character" w:customStyle="1" w:styleId="WW8Num7z2">
    <w:name w:val="WW8Num7z2"/>
    <w:rsid w:val="006E35C1"/>
    <w:rPr>
      <w:rFonts w:ascii="Wingdings" w:hAnsi="Wingdings" w:hint="default"/>
    </w:rPr>
  </w:style>
  <w:style w:type="character" w:customStyle="1" w:styleId="WW8Num7z3">
    <w:name w:val="WW8Num7z3"/>
    <w:rsid w:val="006E35C1"/>
    <w:rPr>
      <w:rFonts w:ascii="Symbol" w:hAnsi="Symbol" w:hint="default"/>
    </w:rPr>
  </w:style>
  <w:style w:type="character" w:customStyle="1" w:styleId="WW8Num8z0">
    <w:name w:val="WW8Num8z0"/>
    <w:rsid w:val="006E35C1"/>
    <w:rPr>
      <w:rFonts w:ascii="Arial" w:hAnsi="Arial" w:cs="Arial" w:hint="default"/>
      <w:b/>
      <w:bCs w:val="0"/>
      <w:i w:val="0"/>
      <w:iCs w:val="0"/>
      <w:sz w:val="24"/>
      <w:szCs w:val="24"/>
    </w:rPr>
  </w:style>
  <w:style w:type="character" w:customStyle="1" w:styleId="WW8Num9z0">
    <w:name w:val="WW8Num9z0"/>
    <w:rsid w:val="006E35C1"/>
    <w:rPr>
      <w:rFonts w:ascii="Times New Roman" w:eastAsia="Times New Roman" w:hAnsi="Times New Roman" w:cs="Times New Roman" w:hint="default"/>
    </w:rPr>
  </w:style>
  <w:style w:type="character" w:customStyle="1" w:styleId="WW8Num10z0">
    <w:name w:val="WW8Num10z0"/>
    <w:rsid w:val="006E35C1"/>
    <w:rPr>
      <w:b/>
      <w:bCs w:val="0"/>
      <w:i/>
      <w:iCs w:val="0"/>
      <w:sz w:val="22"/>
    </w:rPr>
  </w:style>
  <w:style w:type="character" w:customStyle="1" w:styleId="WW8Num11z0">
    <w:name w:val="WW8Num11z0"/>
    <w:rsid w:val="006E35C1"/>
    <w:rPr>
      <w:rFonts w:ascii="Times New Roman" w:eastAsia="Times New Roman" w:hAnsi="Times New Roman" w:cs="Times New Roman" w:hint="default"/>
    </w:rPr>
  </w:style>
  <w:style w:type="character" w:customStyle="1" w:styleId="WW8Num11z1">
    <w:name w:val="WW8Num11z1"/>
    <w:rsid w:val="006E35C1"/>
    <w:rPr>
      <w:rFonts w:ascii="Courier New" w:hAnsi="Courier New" w:cs="Courier New" w:hint="default"/>
    </w:rPr>
  </w:style>
  <w:style w:type="character" w:customStyle="1" w:styleId="WW8Num11z2">
    <w:name w:val="WW8Num11z2"/>
    <w:rsid w:val="006E35C1"/>
    <w:rPr>
      <w:rFonts w:ascii="Wingdings" w:hAnsi="Wingdings" w:hint="default"/>
    </w:rPr>
  </w:style>
  <w:style w:type="character" w:customStyle="1" w:styleId="WW8Num11z3">
    <w:name w:val="WW8Num11z3"/>
    <w:rsid w:val="006E35C1"/>
    <w:rPr>
      <w:rFonts w:ascii="Symbol" w:hAnsi="Symbol" w:hint="default"/>
    </w:rPr>
  </w:style>
  <w:style w:type="character" w:customStyle="1" w:styleId="WW8Num12z0">
    <w:name w:val="WW8Num12z0"/>
    <w:rsid w:val="006E35C1"/>
    <w:rPr>
      <w:rFonts w:ascii="Symbol" w:hAnsi="Symbol" w:hint="default"/>
    </w:rPr>
  </w:style>
  <w:style w:type="character" w:customStyle="1" w:styleId="WW8Num12z2">
    <w:name w:val="WW8Num12z2"/>
    <w:rsid w:val="006E35C1"/>
    <w:rPr>
      <w:rFonts w:ascii="Wingdings" w:hAnsi="Wingdings" w:hint="default"/>
    </w:rPr>
  </w:style>
  <w:style w:type="character" w:customStyle="1" w:styleId="WW8Num12z4">
    <w:name w:val="WW8Num12z4"/>
    <w:rsid w:val="006E35C1"/>
    <w:rPr>
      <w:rFonts w:ascii="Courier New" w:hAnsi="Courier New" w:cs="Courier New" w:hint="default"/>
    </w:rPr>
  </w:style>
  <w:style w:type="character" w:customStyle="1" w:styleId="WW8Num14z0">
    <w:name w:val="WW8Num14z0"/>
    <w:rsid w:val="006E35C1"/>
    <w:rPr>
      <w:rFonts w:ascii="Symbol" w:hAnsi="Symbol" w:hint="default"/>
    </w:rPr>
  </w:style>
  <w:style w:type="character" w:customStyle="1" w:styleId="WW8Num14z1">
    <w:name w:val="WW8Num14z1"/>
    <w:rsid w:val="006E35C1"/>
    <w:rPr>
      <w:rFonts w:ascii="Courier New" w:hAnsi="Courier New" w:cs="Courier New" w:hint="default"/>
    </w:rPr>
  </w:style>
  <w:style w:type="character" w:customStyle="1" w:styleId="WW8Num14z2">
    <w:name w:val="WW8Num14z2"/>
    <w:rsid w:val="006E35C1"/>
    <w:rPr>
      <w:rFonts w:ascii="Wingdings" w:hAnsi="Wingdings" w:hint="default"/>
    </w:rPr>
  </w:style>
  <w:style w:type="character" w:customStyle="1" w:styleId="WW8Num15z0">
    <w:name w:val="WW8Num15z0"/>
    <w:rsid w:val="006E35C1"/>
    <w:rPr>
      <w:rFonts w:ascii="Times New Roman" w:eastAsia="Times New Roman" w:hAnsi="Times New Roman" w:cs="Times New Roman" w:hint="default"/>
    </w:rPr>
  </w:style>
  <w:style w:type="character" w:customStyle="1" w:styleId="WW8Num15z1">
    <w:name w:val="WW8Num15z1"/>
    <w:rsid w:val="006E35C1"/>
    <w:rPr>
      <w:rFonts w:ascii="Courier New" w:hAnsi="Courier New" w:cs="Courier New" w:hint="default"/>
    </w:rPr>
  </w:style>
  <w:style w:type="character" w:customStyle="1" w:styleId="WW8Num15z2">
    <w:name w:val="WW8Num15z2"/>
    <w:rsid w:val="006E35C1"/>
    <w:rPr>
      <w:rFonts w:ascii="Wingdings" w:hAnsi="Wingdings" w:hint="default"/>
    </w:rPr>
  </w:style>
  <w:style w:type="character" w:customStyle="1" w:styleId="WW8Num15z3">
    <w:name w:val="WW8Num15z3"/>
    <w:rsid w:val="006E35C1"/>
    <w:rPr>
      <w:rFonts w:ascii="Symbol" w:hAnsi="Symbol" w:hint="default"/>
    </w:rPr>
  </w:style>
  <w:style w:type="character" w:customStyle="1" w:styleId="WW8Num16z0">
    <w:name w:val="WW8Num16z0"/>
    <w:rsid w:val="006E35C1"/>
    <w:rPr>
      <w:b/>
      <w:bCs w:val="0"/>
      <w:color w:val="auto"/>
    </w:rPr>
  </w:style>
  <w:style w:type="character" w:customStyle="1" w:styleId="WW8Num17z0">
    <w:name w:val="WW8Num17z0"/>
    <w:rsid w:val="006E35C1"/>
    <w:rPr>
      <w:rFonts w:ascii="Symbol" w:hAnsi="Symbol" w:hint="default"/>
      <w:color w:val="auto"/>
    </w:rPr>
  </w:style>
  <w:style w:type="character" w:customStyle="1" w:styleId="WW8Num17z1">
    <w:name w:val="WW8Num17z1"/>
    <w:rsid w:val="006E35C1"/>
    <w:rPr>
      <w:rFonts w:ascii="Courier New" w:hAnsi="Courier New" w:cs="Courier New" w:hint="default"/>
    </w:rPr>
  </w:style>
  <w:style w:type="character" w:customStyle="1" w:styleId="WW8Num17z2">
    <w:name w:val="WW8Num17z2"/>
    <w:rsid w:val="006E35C1"/>
    <w:rPr>
      <w:rFonts w:ascii="Wingdings" w:hAnsi="Wingdings" w:hint="default"/>
    </w:rPr>
  </w:style>
  <w:style w:type="character" w:customStyle="1" w:styleId="WW8Num17z3">
    <w:name w:val="WW8Num17z3"/>
    <w:rsid w:val="006E35C1"/>
    <w:rPr>
      <w:rFonts w:ascii="Symbol" w:hAnsi="Symbol" w:hint="default"/>
    </w:rPr>
  </w:style>
  <w:style w:type="character" w:customStyle="1" w:styleId="WW8Num18z0">
    <w:name w:val="WW8Num18z0"/>
    <w:rsid w:val="006E35C1"/>
    <w:rPr>
      <w:rFonts w:ascii="Times New Roman" w:eastAsia="Times New Roman" w:hAnsi="Times New Roman" w:cs="Times New Roman" w:hint="default"/>
    </w:rPr>
  </w:style>
  <w:style w:type="character" w:customStyle="1" w:styleId="WW8Num19z0">
    <w:name w:val="WW8Num19z0"/>
    <w:rsid w:val="006E35C1"/>
    <w:rPr>
      <w:b/>
      <w:bCs w:val="0"/>
    </w:rPr>
  </w:style>
  <w:style w:type="character" w:customStyle="1" w:styleId="WW8Num20z0">
    <w:name w:val="WW8Num20z0"/>
    <w:rsid w:val="006E35C1"/>
    <w:rPr>
      <w:rFonts w:ascii="Times New Roman" w:eastAsia="Times New Roman" w:hAnsi="Times New Roman" w:cs="Times New Roman" w:hint="default"/>
    </w:rPr>
  </w:style>
  <w:style w:type="character" w:customStyle="1" w:styleId="WW8Num20z1">
    <w:name w:val="WW8Num20z1"/>
    <w:rsid w:val="006E35C1"/>
    <w:rPr>
      <w:rFonts w:ascii="Courier New" w:hAnsi="Courier New" w:cs="Courier New" w:hint="default"/>
    </w:rPr>
  </w:style>
  <w:style w:type="character" w:customStyle="1" w:styleId="WW8Num20z2">
    <w:name w:val="WW8Num20z2"/>
    <w:rsid w:val="006E35C1"/>
    <w:rPr>
      <w:rFonts w:ascii="Wingdings" w:hAnsi="Wingdings" w:hint="default"/>
    </w:rPr>
  </w:style>
  <w:style w:type="character" w:customStyle="1" w:styleId="WW8Num20z3">
    <w:name w:val="WW8Num20z3"/>
    <w:rsid w:val="006E35C1"/>
    <w:rPr>
      <w:rFonts w:ascii="Symbol" w:hAnsi="Symbol" w:hint="default"/>
    </w:rPr>
  </w:style>
  <w:style w:type="character" w:customStyle="1" w:styleId="WW8Num22z0">
    <w:name w:val="WW8Num22z0"/>
    <w:rsid w:val="006E35C1"/>
    <w:rPr>
      <w:rFonts w:ascii="Times New Roman" w:hAnsi="Times New Roman" w:cs="Times New Roman" w:hint="default"/>
    </w:rPr>
  </w:style>
  <w:style w:type="character" w:customStyle="1" w:styleId="WW8Num23z0">
    <w:name w:val="WW8Num23z0"/>
    <w:rsid w:val="006E35C1"/>
    <w:rPr>
      <w:rFonts w:ascii="Times New Roman" w:eastAsia="Times New Roman" w:hAnsi="Times New Roman" w:cs="Times New Roman" w:hint="default"/>
    </w:rPr>
  </w:style>
  <w:style w:type="character" w:customStyle="1" w:styleId="WW8Num24z0">
    <w:name w:val="WW8Num24z0"/>
    <w:rsid w:val="006E35C1"/>
    <w:rPr>
      <w:rFonts w:ascii="Symbol" w:hAnsi="Symbol" w:hint="default"/>
      <w:color w:val="auto"/>
    </w:rPr>
  </w:style>
  <w:style w:type="character" w:customStyle="1" w:styleId="WW8Num24z1">
    <w:name w:val="WW8Num24z1"/>
    <w:rsid w:val="006E35C1"/>
    <w:rPr>
      <w:rFonts w:ascii="Courier New" w:hAnsi="Courier New" w:cs="Courier New" w:hint="default"/>
    </w:rPr>
  </w:style>
  <w:style w:type="character" w:customStyle="1" w:styleId="WW8Num24z2">
    <w:name w:val="WW8Num24z2"/>
    <w:rsid w:val="006E35C1"/>
    <w:rPr>
      <w:rFonts w:ascii="Wingdings" w:hAnsi="Wingdings" w:hint="default"/>
    </w:rPr>
  </w:style>
  <w:style w:type="character" w:customStyle="1" w:styleId="WW8Num24z3">
    <w:name w:val="WW8Num24z3"/>
    <w:rsid w:val="006E35C1"/>
    <w:rPr>
      <w:rFonts w:ascii="Symbol" w:hAnsi="Symbol" w:hint="default"/>
    </w:rPr>
  </w:style>
  <w:style w:type="character" w:customStyle="1" w:styleId="WW8Num25z0">
    <w:name w:val="WW8Num25z0"/>
    <w:rsid w:val="006E35C1"/>
    <w:rPr>
      <w:rFonts w:ascii="Symbol" w:hAnsi="Symbol" w:hint="default"/>
    </w:rPr>
  </w:style>
  <w:style w:type="character" w:customStyle="1" w:styleId="WW8Num25z1">
    <w:name w:val="WW8Num25z1"/>
    <w:rsid w:val="006E35C1"/>
    <w:rPr>
      <w:rFonts w:ascii="Courier New" w:hAnsi="Courier New" w:cs="Courier New" w:hint="default"/>
    </w:rPr>
  </w:style>
  <w:style w:type="character" w:customStyle="1" w:styleId="WW8Num25z2">
    <w:name w:val="WW8Num25z2"/>
    <w:rsid w:val="006E35C1"/>
    <w:rPr>
      <w:rFonts w:ascii="Wingdings" w:hAnsi="Wingdings" w:hint="default"/>
    </w:rPr>
  </w:style>
  <w:style w:type="character" w:customStyle="1" w:styleId="WW8Num26z0">
    <w:name w:val="WW8Num26z0"/>
    <w:rsid w:val="006E35C1"/>
    <w:rPr>
      <w:rFonts w:ascii="Symbol" w:hAnsi="Symbol" w:hint="default"/>
    </w:rPr>
  </w:style>
  <w:style w:type="character" w:customStyle="1" w:styleId="WW8Num26z1">
    <w:name w:val="WW8Num26z1"/>
    <w:rsid w:val="006E35C1"/>
    <w:rPr>
      <w:rFonts w:ascii="Courier New" w:hAnsi="Courier New" w:cs="Courier New" w:hint="default"/>
    </w:rPr>
  </w:style>
  <w:style w:type="character" w:customStyle="1" w:styleId="WW8Num26z2">
    <w:name w:val="WW8Num26z2"/>
    <w:rsid w:val="006E35C1"/>
    <w:rPr>
      <w:rFonts w:ascii="Wingdings" w:hAnsi="Wingdings" w:hint="default"/>
    </w:rPr>
  </w:style>
  <w:style w:type="character" w:customStyle="1" w:styleId="WW8Num27z0">
    <w:name w:val="WW8Num27z0"/>
    <w:rsid w:val="006E35C1"/>
    <w:rPr>
      <w:rFonts w:ascii="Times New Roman" w:eastAsia="Times New Roman" w:hAnsi="Times New Roman" w:cs="Times New Roman" w:hint="default"/>
    </w:rPr>
  </w:style>
  <w:style w:type="character" w:customStyle="1" w:styleId="WW8Num28z0">
    <w:name w:val="WW8Num28z0"/>
    <w:rsid w:val="006E35C1"/>
    <w:rPr>
      <w:rFonts w:ascii="Symbol" w:hAnsi="Symbol" w:hint="default"/>
    </w:rPr>
  </w:style>
  <w:style w:type="character" w:customStyle="1" w:styleId="WW8Num28z1">
    <w:name w:val="WW8Num28z1"/>
    <w:rsid w:val="006E35C1"/>
    <w:rPr>
      <w:rFonts w:ascii="Courier New" w:hAnsi="Courier New" w:cs="Courier New" w:hint="default"/>
    </w:rPr>
  </w:style>
  <w:style w:type="character" w:customStyle="1" w:styleId="WW8Num28z2">
    <w:name w:val="WW8Num28z2"/>
    <w:rsid w:val="006E35C1"/>
    <w:rPr>
      <w:rFonts w:ascii="Wingdings" w:hAnsi="Wingdings" w:hint="default"/>
    </w:rPr>
  </w:style>
  <w:style w:type="character" w:customStyle="1" w:styleId="WW8Num29z0">
    <w:name w:val="WW8Num29z0"/>
    <w:rsid w:val="006E35C1"/>
    <w:rPr>
      <w:rFonts w:ascii="Times New Roman" w:eastAsia="Times New Roman" w:hAnsi="Times New Roman" w:cs="Times New Roman" w:hint="default"/>
    </w:rPr>
  </w:style>
  <w:style w:type="character" w:customStyle="1" w:styleId="WW8Num30z0">
    <w:name w:val="WW8Num30z0"/>
    <w:rsid w:val="006E35C1"/>
    <w:rPr>
      <w:rFonts w:ascii="Times New Roman" w:eastAsia="Times New Roman" w:hAnsi="Times New Roman" w:cs="Times New Roman" w:hint="default"/>
    </w:rPr>
  </w:style>
  <w:style w:type="character" w:customStyle="1" w:styleId="WW8Num30z1">
    <w:name w:val="WW8Num30z1"/>
    <w:rsid w:val="006E35C1"/>
    <w:rPr>
      <w:rFonts w:ascii="Courier New" w:hAnsi="Courier New" w:cs="Courier New" w:hint="default"/>
    </w:rPr>
  </w:style>
  <w:style w:type="character" w:customStyle="1" w:styleId="WW8Num30z2">
    <w:name w:val="WW8Num30z2"/>
    <w:rsid w:val="006E35C1"/>
    <w:rPr>
      <w:rFonts w:ascii="Wingdings" w:hAnsi="Wingdings" w:hint="default"/>
    </w:rPr>
  </w:style>
  <w:style w:type="character" w:customStyle="1" w:styleId="WW8Num30z3">
    <w:name w:val="WW8Num30z3"/>
    <w:rsid w:val="006E35C1"/>
    <w:rPr>
      <w:rFonts w:ascii="Symbol" w:hAnsi="Symbol" w:hint="default"/>
    </w:rPr>
  </w:style>
  <w:style w:type="character" w:customStyle="1" w:styleId="WW8Num31z0">
    <w:name w:val="WW8Num31z0"/>
    <w:rsid w:val="006E35C1"/>
    <w:rPr>
      <w:rFonts w:ascii="Symbol" w:hAnsi="Symbol" w:hint="default"/>
    </w:rPr>
  </w:style>
  <w:style w:type="character" w:customStyle="1" w:styleId="WW8Num31z1">
    <w:name w:val="WW8Num31z1"/>
    <w:rsid w:val="006E35C1"/>
    <w:rPr>
      <w:rFonts w:ascii="Courier New" w:hAnsi="Courier New" w:cs="Courier New" w:hint="default"/>
    </w:rPr>
  </w:style>
  <w:style w:type="character" w:customStyle="1" w:styleId="WW8Num31z2">
    <w:name w:val="WW8Num31z2"/>
    <w:rsid w:val="006E35C1"/>
    <w:rPr>
      <w:rFonts w:ascii="Wingdings" w:hAnsi="Wingdings" w:hint="default"/>
    </w:rPr>
  </w:style>
  <w:style w:type="character" w:customStyle="1" w:styleId="WW8Num32z0">
    <w:name w:val="WW8Num32z0"/>
    <w:rsid w:val="006E35C1"/>
    <w:rPr>
      <w:rFonts w:ascii="Symbol" w:hAnsi="Symbol" w:hint="default"/>
    </w:rPr>
  </w:style>
  <w:style w:type="character" w:customStyle="1" w:styleId="WW8Num32z1">
    <w:name w:val="WW8Num32z1"/>
    <w:rsid w:val="006E35C1"/>
    <w:rPr>
      <w:rFonts w:ascii="Courier New" w:hAnsi="Courier New" w:cs="Courier New" w:hint="default"/>
    </w:rPr>
  </w:style>
  <w:style w:type="character" w:customStyle="1" w:styleId="WW8Num32z2">
    <w:name w:val="WW8Num32z2"/>
    <w:rsid w:val="006E35C1"/>
    <w:rPr>
      <w:rFonts w:ascii="Wingdings" w:hAnsi="Wingdings" w:hint="default"/>
    </w:rPr>
  </w:style>
  <w:style w:type="character" w:customStyle="1" w:styleId="WW8NumSt21z0">
    <w:name w:val="WW8NumSt21z0"/>
    <w:rsid w:val="006E35C1"/>
    <w:rPr>
      <w:rFonts w:ascii="Times New Roman" w:hAnsi="Times New Roman" w:cs="Times New Roman" w:hint="default"/>
    </w:rPr>
  </w:style>
  <w:style w:type="character" w:customStyle="1" w:styleId="WW8NumSt22z0">
    <w:name w:val="WW8NumSt22z0"/>
    <w:rsid w:val="006E35C1"/>
    <w:rPr>
      <w:rFonts w:ascii="Times New Roman" w:hAnsi="Times New Roman" w:cs="Times New Roman" w:hint="default"/>
    </w:rPr>
  </w:style>
  <w:style w:type="character" w:customStyle="1" w:styleId="DefaultParagraphFont1">
    <w:name w:val="Default Paragraph Font1"/>
    <w:rsid w:val="006E35C1"/>
  </w:style>
  <w:style w:type="character" w:customStyle="1" w:styleId="grame">
    <w:name w:val="grame"/>
    <w:basedOn w:val="DefaultParagraphFont1"/>
    <w:rsid w:val="006E35C1"/>
  </w:style>
  <w:style w:type="character" w:customStyle="1" w:styleId="Ma">
    <w:name w:val="Ma"/>
    <w:rsid w:val="006E35C1"/>
    <w:rPr>
      <w:sz w:val="20"/>
    </w:rPr>
  </w:style>
  <w:style w:type="character" w:customStyle="1" w:styleId="tw4winMark">
    <w:name w:val="tw4winMark"/>
    <w:rsid w:val="006E35C1"/>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6E35C1"/>
    <w:rPr>
      <w:rFonts w:ascii="Courier New" w:hAnsi="Courier New" w:cs="Courier New" w:hint="default"/>
      <w:color w:val="00FF00"/>
      <w:sz w:val="40"/>
      <w:szCs w:val="40"/>
    </w:rPr>
  </w:style>
  <w:style w:type="character" w:customStyle="1" w:styleId="Heading2CharChar">
    <w:name w:val="Heading 2 Char Char"/>
    <w:basedOn w:val="DefaultParagraphFont1"/>
    <w:rsid w:val="006E35C1"/>
    <w:rPr>
      <w:b/>
      <w:bCs/>
      <w:sz w:val="22"/>
      <w:szCs w:val="24"/>
      <w:lang w:val="en-US" w:eastAsia="ar-SA" w:bidi="ar-SA"/>
    </w:rPr>
  </w:style>
  <w:style w:type="table" w:styleId="Tabelgril">
    <w:name w:val="Table Grid"/>
    <w:basedOn w:val="TabelNormal"/>
    <w:uiPriority w:val="59"/>
    <w:rsid w:val="006E35C1"/>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1"/>
    <w:uiPriority w:val="99"/>
    <w:unhideWhenUsed/>
    <w:rsid w:val="006E35C1"/>
    <w:rPr>
      <w:color w:val="0000FF"/>
      <w:u w:val="single"/>
    </w:rPr>
  </w:style>
  <w:style w:type="paragraph" w:styleId="Textcomentariu">
    <w:name w:val="annotation text"/>
    <w:basedOn w:val="Normal"/>
    <w:link w:val="TextcomentariuCaracter"/>
    <w:unhideWhenUsed/>
    <w:rsid w:val="007509AD"/>
    <w:pPr>
      <w:spacing w:after="16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rsid w:val="007509AD"/>
    <w:rPr>
      <w:rFonts w:ascii="Calibri" w:eastAsia="Calibri" w:hAnsi="Calibri" w:cs="Times New Roman"/>
      <w:sz w:val="20"/>
      <w:szCs w:val="20"/>
    </w:rPr>
  </w:style>
  <w:style w:type="character" w:customStyle="1" w:styleId="ppar">
    <w:name w:val="p_par"/>
    <w:rsid w:val="0036180C"/>
    <w:rPr>
      <w:vanish w:val="0"/>
      <w:webHidden w:val="0"/>
      <w:sz w:val="12"/>
      <w:szCs w:val="12"/>
      <w:specVanish w:val="0"/>
    </w:rPr>
  </w:style>
  <w:style w:type="character" w:customStyle="1" w:styleId="part">
    <w:name w:val="p_art"/>
    <w:rsid w:val="00DA2B8F"/>
    <w:rPr>
      <w:vanish w:val="0"/>
      <w:webHidden w:val="0"/>
      <w:specVanish w:val="0"/>
    </w:rPr>
  </w:style>
  <w:style w:type="character" w:customStyle="1" w:styleId="fontstyle01">
    <w:name w:val="fontstyle01"/>
    <w:rsid w:val="00B62008"/>
    <w:rPr>
      <w:rFonts w:ascii="Calibri" w:hAnsi="Calibri" w:cs="Calibri" w:hint="default"/>
      <w:b w:val="0"/>
      <w:bCs w:val="0"/>
      <w:i w:val="0"/>
      <w:iCs w:val="0"/>
      <w:color w:val="000000"/>
      <w:sz w:val="24"/>
      <w:szCs w:val="24"/>
    </w:rPr>
  </w:style>
  <w:style w:type="paragraph" w:customStyle="1" w:styleId="Style3">
    <w:name w:val="Style 3"/>
    <w:link w:val="Style3Char"/>
    <w:rsid w:val="00120461"/>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character" w:customStyle="1" w:styleId="Style3Char">
    <w:name w:val="Style 3 Char"/>
    <w:link w:val="Style3"/>
    <w:rsid w:val="00120461"/>
    <w:rPr>
      <w:rFonts w:ascii="Times New Roman" w:eastAsia="Times New Roman" w:hAnsi="Times New Roman" w:cs="Times New Roman"/>
      <w:sz w:val="20"/>
      <w:szCs w:val="20"/>
      <w:lang w:val="ro-RO" w:eastAsia="ro-RO"/>
    </w:rPr>
  </w:style>
  <w:style w:type="paragraph" w:customStyle="1" w:styleId="p2">
    <w:name w:val="p2"/>
    <w:basedOn w:val="Normal"/>
    <w:rsid w:val="00152FA2"/>
    <w:pPr>
      <w:widowControl w:val="0"/>
      <w:tabs>
        <w:tab w:val="left" w:pos="2740"/>
      </w:tabs>
      <w:autoSpaceDE w:val="0"/>
      <w:autoSpaceDN w:val="0"/>
      <w:adjustRightInd w:val="0"/>
      <w:spacing w:after="0" w:line="240" w:lineRule="atLeast"/>
      <w:ind w:left="1300"/>
    </w:pPr>
    <w:rPr>
      <w:rFonts w:ascii="Times New Roman" w:eastAsia="Times New Roman" w:hAnsi="Times New Roman" w:cs="Times New Roman"/>
      <w:sz w:val="20"/>
      <w:szCs w:val="20"/>
    </w:rPr>
  </w:style>
  <w:style w:type="paragraph" w:styleId="Cuprins2">
    <w:name w:val="toc 2"/>
    <w:basedOn w:val="Normal"/>
    <w:next w:val="Normal"/>
    <w:autoRedefine/>
    <w:uiPriority w:val="39"/>
    <w:unhideWhenUsed/>
    <w:rsid w:val="00E64F15"/>
    <w:pPr>
      <w:tabs>
        <w:tab w:val="left" w:pos="720"/>
        <w:tab w:val="right" w:leader="dot" w:pos="9990"/>
      </w:tabs>
      <w:spacing w:after="0"/>
      <w:ind w:left="220" w:right="139"/>
      <w:jc w:val="both"/>
    </w:pPr>
    <w:rPr>
      <w:rFonts w:eastAsia="Times New Roman" w:cstheme="minorHAnsi"/>
      <w:iCs/>
      <w:noProof/>
      <w:sz w:val="24"/>
      <w:lang w:val="ro-RO" w:eastAsia="ro-RO"/>
    </w:rPr>
  </w:style>
  <w:style w:type="paragraph" w:styleId="Cuprins3">
    <w:name w:val="toc 3"/>
    <w:basedOn w:val="Normal"/>
    <w:next w:val="Normal"/>
    <w:autoRedefine/>
    <w:uiPriority w:val="39"/>
    <w:unhideWhenUsed/>
    <w:rsid w:val="00DD1719"/>
    <w:pPr>
      <w:tabs>
        <w:tab w:val="left" w:pos="1320"/>
        <w:tab w:val="right" w:leader="dot" w:pos="9990"/>
      </w:tabs>
      <w:spacing w:after="100"/>
      <w:ind w:left="440" w:right="-41"/>
    </w:pPr>
    <w:rPr>
      <w:i/>
      <w:noProof/>
      <w:sz w:val="20"/>
      <w:lang w:val="ro-RO"/>
    </w:rPr>
  </w:style>
  <w:style w:type="paragraph" w:styleId="Cuprins5">
    <w:name w:val="toc 5"/>
    <w:basedOn w:val="Normal"/>
    <w:next w:val="Normal"/>
    <w:autoRedefine/>
    <w:uiPriority w:val="39"/>
    <w:unhideWhenUsed/>
    <w:rsid w:val="00D72787"/>
    <w:pPr>
      <w:spacing w:after="100"/>
      <w:ind w:left="880"/>
    </w:pPr>
    <w:rPr>
      <w:rFonts w:eastAsiaTheme="minorEastAsia"/>
    </w:rPr>
  </w:style>
  <w:style w:type="paragraph" w:styleId="Cuprins6">
    <w:name w:val="toc 6"/>
    <w:basedOn w:val="Normal"/>
    <w:next w:val="Normal"/>
    <w:autoRedefine/>
    <w:uiPriority w:val="39"/>
    <w:unhideWhenUsed/>
    <w:rsid w:val="00D72787"/>
    <w:pPr>
      <w:spacing w:after="100"/>
      <w:ind w:left="1100"/>
    </w:pPr>
    <w:rPr>
      <w:rFonts w:eastAsiaTheme="minorEastAsia"/>
    </w:rPr>
  </w:style>
  <w:style w:type="paragraph" w:styleId="Cuprins7">
    <w:name w:val="toc 7"/>
    <w:basedOn w:val="Normal"/>
    <w:next w:val="Normal"/>
    <w:autoRedefine/>
    <w:uiPriority w:val="39"/>
    <w:unhideWhenUsed/>
    <w:rsid w:val="00D72787"/>
    <w:pPr>
      <w:spacing w:after="100"/>
      <w:ind w:left="1320"/>
    </w:pPr>
    <w:rPr>
      <w:rFonts w:eastAsiaTheme="minorEastAsia"/>
    </w:rPr>
  </w:style>
  <w:style w:type="paragraph" w:styleId="Cuprins8">
    <w:name w:val="toc 8"/>
    <w:basedOn w:val="Normal"/>
    <w:next w:val="Normal"/>
    <w:autoRedefine/>
    <w:uiPriority w:val="39"/>
    <w:unhideWhenUsed/>
    <w:rsid w:val="00D72787"/>
    <w:pPr>
      <w:spacing w:after="100"/>
      <w:ind w:left="1540"/>
    </w:pPr>
    <w:rPr>
      <w:rFonts w:eastAsiaTheme="minorEastAsia"/>
    </w:rPr>
  </w:style>
  <w:style w:type="paragraph" w:styleId="Cuprins9">
    <w:name w:val="toc 9"/>
    <w:basedOn w:val="Normal"/>
    <w:next w:val="Normal"/>
    <w:autoRedefine/>
    <w:uiPriority w:val="39"/>
    <w:unhideWhenUsed/>
    <w:rsid w:val="00D72787"/>
    <w:pPr>
      <w:spacing w:after="100"/>
      <w:ind w:left="1760"/>
    </w:pPr>
    <w:rPr>
      <w:rFonts w:eastAsiaTheme="minorEastAsia"/>
    </w:rPr>
  </w:style>
  <w:style w:type="paragraph" w:styleId="Titlucuprins">
    <w:name w:val="TOC Heading"/>
    <w:basedOn w:val="Titlu1"/>
    <w:next w:val="Normal"/>
    <w:uiPriority w:val="39"/>
    <w:unhideWhenUsed/>
    <w:qFormat/>
    <w:rsid w:val="00DC6D7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customStyle="1" w:styleId="Standard">
    <w:name w:val="Standard"/>
    <w:rsid w:val="00EC2A6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9">
    <w:name w:val="WW8Num49"/>
    <w:basedOn w:val="FrListare"/>
    <w:rsid w:val="00570E7E"/>
    <w:pPr>
      <w:numPr>
        <w:numId w:val="80"/>
      </w:numPr>
    </w:pPr>
  </w:style>
  <w:style w:type="table" w:customStyle="1" w:styleId="TableGrid1">
    <w:name w:val="Table Grid1"/>
    <w:basedOn w:val="TabelNormal"/>
    <w:next w:val="Tabelgril"/>
    <w:uiPriority w:val="59"/>
    <w:rsid w:val="006353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9">
    <w:name w:val="WW8Num9"/>
    <w:basedOn w:val="FrListare"/>
    <w:rsid w:val="006258F6"/>
    <w:pPr>
      <w:numPr>
        <w:numId w:val="81"/>
      </w:numPr>
    </w:pPr>
  </w:style>
  <w:style w:type="numbering" w:customStyle="1" w:styleId="WW8Num10">
    <w:name w:val="WW8Num10"/>
    <w:basedOn w:val="FrListare"/>
    <w:rsid w:val="006258F6"/>
    <w:pPr>
      <w:numPr>
        <w:numId w:val="82"/>
      </w:numPr>
    </w:pPr>
  </w:style>
  <w:style w:type="numbering" w:customStyle="1" w:styleId="WW8Num13">
    <w:name w:val="WW8Num13"/>
    <w:basedOn w:val="FrListare"/>
    <w:rsid w:val="00A62710"/>
    <w:pPr>
      <w:numPr>
        <w:numId w:val="84"/>
      </w:numPr>
    </w:pPr>
  </w:style>
  <w:style w:type="numbering" w:customStyle="1" w:styleId="WW8Num14">
    <w:name w:val="WW8Num14"/>
    <w:basedOn w:val="FrListare"/>
    <w:rsid w:val="00A62710"/>
    <w:pPr>
      <w:numPr>
        <w:numId w:val="85"/>
      </w:numPr>
    </w:pPr>
  </w:style>
  <w:style w:type="numbering" w:customStyle="1" w:styleId="WW8Num15">
    <w:name w:val="WW8Num15"/>
    <w:basedOn w:val="FrListare"/>
    <w:rsid w:val="00A62710"/>
    <w:pPr>
      <w:numPr>
        <w:numId w:val="86"/>
      </w:numPr>
    </w:pPr>
  </w:style>
  <w:style w:type="numbering" w:customStyle="1" w:styleId="WW8Num16">
    <w:name w:val="WW8Num16"/>
    <w:basedOn w:val="FrListare"/>
    <w:rsid w:val="00A62710"/>
    <w:pPr>
      <w:numPr>
        <w:numId w:val="87"/>
      </w:numPr>
    </w:pPr>
  </w:style>
  <w:style w:type="numbering" w:customStyle="1" w:styleId="WW8Num17">
    <w:name w:val="WW8Num17"/>
    <w:basedOn w:val="FrListare"/>
    <w:rsid w:val="00A62710"/>
    <w:pPr>
      <w:numPr>
        <w:numId w:val="88"/>
      </w:numPr>
    </w:pPr>
  </w:style>
  <w:style w:type="numbering" w:customStyle="1" w:styleId="WW8Num18">
    <w:name w:val="WW8Num18"/>
    <w:basedOn w:val="FrListare"/>
    <w:rsid w:val="00A62710"/>
    <w:pPr>
      <w:numPr>
        <w:numId w:val="89"/>
      </w:numPr>
    </w:pPr>
  </w:style>
  <w:style w:type="numbering" w:customStyle="1" w:styleId="WW8Num19">
    <w:name w:val="WW8Num19"/>
    <w:basedOn w:val="FrListare"/>
    <w:rsid w:val="00A62710"/>
    <w:pPr>
      <w:numPr>
        <w:numId w:val="90"/>
      </w:numPr>
    </w:pPr>
  </w:style>
  <w:style w:type="numbering" w:customStyle="1" w:styleId="WW8Num20">
    <w:name w:val="WW8Num20"/>
    <w:basedOn w:val="FrListare"/>
    <w:rsid w:val="00A62710"/>
    <w:pPr>
      <w:numPr>
        <w:numId w:val="91"/>
      </w:numPr>
    </w:pPr>
  </w:style>
  <w:style w:type="numbering" w:customStyle="1" w:styleId="WW8Num26">
    <w:name w:val="WW8Num26"/>
    <w:basedOn w:val="FrListare"/>
    <w:rsid w:val="0099450F"/>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7172">
      <w:bodyDiv w:val="1"/>
      <w:marLeft w:val="0"/>
      <w:marRight w:val="0"/>
      <w:marTop w:val="0"/>
      <w:marBottom w:val="0"/>
      <w:divBdr>
        <w:top w:val="none" w:sz="0" w:space="0" w:color="auto"/>
        <w:left w:val="none" w:sz="0" w:space="0" w:color="auto"/>
        <w:bottom w:val="none" w:sz="0" w:space="0" w:color="auto"/>
        <w:right w:val="none" w:sz="0" w:space="0" w:color="auto"/>
      </w:divBdr>
    </w:div>
    <w:div w:id="561909843">
      <w:bodyDiv w:val="1"/>
      <w:marLeft w:val="0"/>
      <w:marRight w:val="0"/>
      <w:marTop w:val="0"/>
      <w:marBottom w:val="0"/>
      <w:divBdr>
        <w:top w:val="none" w:sz="0" w:space="0" w:color="auto"/>
        <w:left w:val="none" w:sz="0" w:space="0" w:color="auto"/>
        <w:bottom w:val="none" w:sz="0" w:space="0" w:color="auto"/>
        <w:right w:val="none" w:sz="0" w:space="0" w:color="auto"/>
      </w:divBdr>
    </w:div>
    <w:div w:id="1055785071">
      <w:bodyDiv w:val="1"/>
      <w:marLeft w:val="0"/>
      <w:marRight w:val="0"/>
      <w:marTop w:val="0"/>
      <w:marBottom w:val="0"/>
      <w:divBdr>
        <w:top w:val="none" w:sz="0" w:space="0" w:color="auto"/>
        <w:left w:val="none" w:sz="0" w:space="0" w:color="auto"/>
        <w:bottom w:val="none" w:sz="0" w:space="0" w:color="auto"/>
        <w:right w:val="none" w:sz="0" w:space="0" w:color="auto"/>
      </w:divBdr>
    </w:div>
    <w:div w:id="1758094080">
      <w:bodyDiv w:val="1"/>
      <w:marLeft w:val="0"/>
      <w:marRight w:val="0"/>
      <w:marTop w:val="0"/>
      <w:marBottom w:val="0"/>
      <w:divBdr>
        <w:top w:val="none" w:sz="0" w:space="0" w:color="auto"/>
        <w:left w:val="none" w:sz="0" w:space="0" w:color="auto"/>
        <w:bottom w:val="none" w:sz="0" w:space="0" w:color="auto"/>
        <w:right w:val="none" w:sz="0" w:space="0" w:color="auto"/>
      </w:divBdr>
    </w:div>
    <w:div w:id="2009674294">
      <w:bodyDiv w:val="1"/>
      <w:marLeft w:val="0"/>
      <w:marRight w:val="0"/>
      <w:marTop w:val="0"/>
      <w:marBottom w:val="0"/>
      <w:divBdr>
        <w:top w:val="none" w:sz="0" w:space="0" w:color="auto"/>
        <w:left w:val="none" w:sz="0" w:space="0" w:color="auto"/>
        <w:bottom w:val="none" w:sz="0" w:space="0" w:color="auto"/>
        <w:right w:val="none" w:sz="0" w:space="0" w:color="auto"/>
      </w:divBdr>
    </w:div>
    <w:div w:id="204062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n.lazar@intlazar.ro" TargetMode="External"/><Relationship Id="rId13" Type="http://schemas.openxmlformats.org/officeDocument/2006/relationships/image" Target="media/image2.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A85F-8826-4A54-B0BF-81938AF6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67</Pages>
  <Words>23742</Words>
  <Characters>135331</Characters>
  <Application>Microsoft Office Word</Application>
  <DocSecurity>0</DocSecurity>
  <Lines>1127</Lines>
  <Paragraphs>317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 de prezentare privind „EXTINDERE BAZIN DOBRA EM prin excavare agregate minerale„ -    comuna Dobra, județul Hunedoara</vt:lpstr>
      <vt:lpstr>Memoriu de prezentare privind „Exploatare nisip și pietriș (aducerea terenului la starea inițială)„ -            Perimetrul Dobra Terasă Est, comuna Dobra, județul Hunedoara</vt:lpstr>
    </vt:vector>
  </TitlesOfParts>
  <Company>Grizli777</Company>
  <LinksUpToDate>false</LinksUpToDate>
  <CharactersWithSpaces>158756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 privind „EXTINDERE BAZIN DOBRA EM prin excavare agregate minerale„ -    comuna Dobra, județul Hunedoara</dc:title>
  <dc:creator>Windows User</dc:creator>
  <cp:lastModifiedBy>Vali Sgardea</cp:lastModifiedBy>
  <cp:revision>135</cp:revision>
  <cp:lastPrinted>2023-07-28T19:04:00Z</cp:lastPrinted>
  <dcterms:created xsi:type="dcterms:W3CDTF">2021-02-27T15:34:00Z</dcterms:created>
  <dcterms:modified xsi:type="dcterms:W3CDTF">2023-08-07T17:40:00Z</dcterms:modified>
</cp:coreProperties>
</file>